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证书链校验特性开发设计文档-v4"/>
    <w:p>
      <w:pPr>
        <w:pStyle w:val="Heading1"/>
      </w:pPr>
      <w:r>
        <w:t xml:space="preserve">证书链校验特性开发设计文档 v4</w:t>
      </w:r>
    </w:p>
    <w:bookmarkStart w:id="26" w:name="简介"/>
    <w:p>
      <w:pPr>
        <w:pStyle w:val="Heading2"/>
      </w:pPr>
      <w:r>
        <w:t xml:space="preserve">1 简介</w:t>
      </w:r>
    </w:p>
    <w:bookmarkStart w:id="23" w:name="背景说明"/>
    <w:p>
      <w:pPr>
        <w:pStyle w:val="Heading3"/>
      </w:pPr>
      <w:r>
        <w:t xml:space="preserve">1.1 背景说明</w:t>
      </w:r>
    </w:p>
    <w:bookmarkStart w:id="20" w:name="证书链校验的重要性"/>
    <w:p>
      <w:pPr>
        <w:pStyle w:val="Heading4"/>
      </w:pPr>
      <w:r>
        <w:t xml:space="preserve">1.1.1 证书链校验的重要性</w:t>
      </w:r>
    </w:p>
    <w:p>
      <w:pPr>
        <w:pStyle w:val="FirstParagraph"/>
      </w:pPr>
      <w:r>
        <w:t xml:space="preserve">在PKI（公钥基础设施）体系中，X.509证书用于验证实体身份和建立信任关系。证书链校验是确保证书可信的关键环节，其核心目标是验证：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身份真实性</w:t>
      </w:r>
      <w:r>
        <w:t xml:space="preserve">：证书由可信的证书颁发机构（CA）签发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完整性</w:t>
      </w:r>
      <w:r>
        <w:t xml:space="preserve">：证书内容未被篡改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有效性</w:t>
      </w:r>
      <w:r>
        <w:t xml:space="preserve">：证书在有效期内，且未被吊销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用途匹配</w:t>
      </w:r>
      <w:r>
        <w:t xml:space="preserve">：证书的密钥用途符合预期</w:t>
      </w:r>
    </w:p>
    <w:p>
      <w:pPr>
        <w:pStyle w:val="FirstParagraph"/>
      </w:pPr>
      <w:r>
        <w:t xml:space="preserve">在实际应用场景中（如HTTPS、代码签名、电子邮件加密等），客户端需要验证服务器或用户证书的合法性，以防止中间人攻击、身份伪造等安全威胁。</w:t>
      </w:r>
    </w:p>
    <w:bookmarkEnd w:id="20"/>
    <w:bookmarkStart w:id="21" w:name="功能需求背景"/>
    <w:p>
      <w:pPr>
        <w:pStyle w:val="Heading4"/>
      </w:pPr>
      <w:r>
        <w:t xml:space="preserve">1.1.2 功能需求背景</w:t>
      </w:r>
    </w:p>
    <w:p>
      <w:pPr>
        <w:pStyle w:val="FirstParagraph"/>
      </w:pPr>
      <w:r>
        <w:t xml:space="preserve">原有的</w:t>
      </w:r>
      <w:r>
        <w:t xml:space="preserve"> </w:t>
      </w:r>
      <w:r>
        <w:rPr>
          <w:rStyle w:val="VerbatimChar"/>
        </w:rPr>
        <w:t xml:space="preserve">validate(certChain: CertChainData)</w:t>
      </w:r>
      <w:r>
        <w:t xml:space="preserve"> </w:t>
      </w:r>
      <w:r>
        <w:t xml:space="preserve">接口仅支持验证预先组装好的完整证书链，存在以下局限性：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证书链不完整</w:t>
      </w:r>
      <w:r>
        <w:t xml:space="preserve">：实际场景中，服务器可能只发送终端证书，中间证书需要客户端自行获取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信任锚不灵活</w:t>
      </w:r>
      <w:r>
        <w:t xml:space="preserve">：无法动态指定信任的根证书或使用系统CA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验证参数受限</w:t>
      </w:r>
      <w:r>
        <w:t xml:space="preserve">：无法自定义验证时间、主机名、密钥用途等参数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错误信息不足</w:t>
      </w:r>
      <w:r>
        <w:t xml:space="preserve">：验证失败时无法返回详细的错误原因和已验证的证书链</w:t>
      </w:r>
    </w:p>
    <w:p>
      <w:pPr>
        <w:pStyle w:val="FirstParagraph"/>
      </w:pPr>
      <w:r>
        <w:t xml:space="preserve">为解决上述问题，新增</w:t>
      </w:r>
      <w:r>
        <w:t xml:space="preserve"> </w:t>
      </w:r>
      <w:r>
        <w:rPr>
          <w:rStyle w:val="VerbatimChar"/>
        </w:rPr>
        <w:t xml:space="preserve">validate(cert: X509Cert, params: X509CertValidatorParams): Promise&lt;VerifyCertResult&gt;</w:t>
      </w:r>
      <w:r>
        <w:t xml:space="preserve"> </w:t>
      </w:r>
      <w:r>
        <w:t xml:space="preserve">接口，提供更灵活、更完整的证书链校验能力。</w:t>
      </w:r>
    </w:p>
    <w:bookmarkEnd w:id="21"/>
    <w:bookmarkStart w:id="22" w:name="各项功能说明"/>
    <w:p>
      <w:pPr>
        <w:pStyle w:val="Heading4"/>
      </w:pPr>
      <w:r>
        <w:t xml:space="preserve">1.1.3 各项功能说明</w:t>
      </w:r>
    </w:p>
    <w:p>
      <w:pPr>
        <w:pStyle w:val="FirstParagraph"/>
      </w:pPr>
      <w:r>
        <w:t xml:space="preserve">X509CertValidatorParams 提供了丰富的参数配置，用于控制证书链验证的各个方面。根据功能类型，可将参数分为以下几类：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信任锚配置</w:t>
      </w:r>
      <w:r>
        <w:t xml:space="preserve">：trustedCerts、trustSystemCa、partialChain — 定义验证的信任起点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证书链构建</w:t>
      </w:r>
      <w:r>
        <w:t xml:space="preserve">：untrustedCerts、allowDownloadIntermediateCa — 辅助构建完整的证书链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时间验证</w:t>
      </w:r>
      <w:r>
        <w:t xml:space="preserve">：date、validateDate — 控制证书有效期的验证方式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扩展验证</w:t>
      </w:r>
      <w:r>
        <w:t xml:space="preserve">：hostnames、emailAddresses、keyUsage — 验证证书的具体用途和属性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特殊场景</w:t>
      </w:r>
      <w:r>
        <w:t xml:space="preserve">：ignoreErrs、userId — 处理特殊验证需求，如测试环境或国密证书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吊销检查</w:t>
      </w:r>
      <w:r>
        <w:t xml:space="preserve">：revokedParams — 检查证书是否已被吊销</w:t>
      </w:r>
    </w:p>
    <w:p>
      <w:pPr>
        <w:pStyle w:val="FirstParagraph"/>
      </w:pPr>
      <w:r>
        <w:rPr>
          <w:bCs/>
          <w:b/>
        </w:rPr>
        <w:t xml:space="preserve">X509CertValidatorParams 参数功能说明：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1397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功能作用说明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trustedCerts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Array&lt;X509Cert&gt;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信任证书列表</w:t>
            </w:r>
            <w:r>
              <w:t xml:space="preserve">。指定信任的根证书或中间CA证书，作为验证的信任锚点。验证时，证书链必须能追溯到这些信任证书。必须设置此参数或将trustSystemCa设为true。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untrustedCerts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Array&lt;X509Cert&gt;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非信任证书列表</w:t>
            </w:r>
            <w:r>
              <w:t xml:space="preserve">。提供辅助构建证书链的中间证书。这些证书仅用于构建链，不作为信任锚点。适用于服务器未发送完整证书链的场景。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trustSystemCa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是否信任系统CA</w:t>
            </w:r>
            <w:r>
              <w:t xml:space="preserve">。默认值为false。设为true时，使用操作系统预置的CA证书库作为信任锚。适用于验证公共网站证书，无需手动配置根证书。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是否允许部分链验证</w:t>
            </w:r>
            <w:r>
              <w:t xml:space="preserve">。默认值为false。设为true时，允许信任链中的任意证书作为信任锚，而非必须追溯到根证书。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allowDownloadIntermediateCa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是否允许从网络下载中间CA证书</w:t>
            </w:r>
            <w:r>
              <w:t xml:space="preserve">。默认值为false。设为true时，当证书链缺失中间证书时，自动从证书的AIA扩展下载颁发者证书，解决证书链不完整的问题。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验证日期</w:t>
            </w:r>
            <w:r>
              <w:t xml:space="preserve">。格式为YYMMDDHHMMSSZ或YYYYMMDDHHMMSSZ。默认使用当前系统时间。支持自定义验证时间，适用于离线验证历史签名等场景。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是否验证日期</w:t>
            </w:r>
            <w:r>
              <w:t xml:space="preserve">。默认值为true。设为false时跳过证书有效期验证。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ignoreErrs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Array&lt;CertResult&gt;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忽略指定错误</w:t>
            </w:r>
            <w:r>
              <w:t xml:space="preserve">。允许忽略特定的验证错误。例如，可使用CertResult.ERR_CERT_HAS_EXPIRED忽略证书过期错误。适用于特殊场景，如测试环境。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主机名列表</w:t>
            </w:r>
            <w:r>
              <w:t xml:space="preserve">。验证证书的主题备用名（SAN）或通用名（CN）是否包含指定的主机名。用于HTTPS等场景，防止证书被用于非授权域名。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邮箱地址列表</w:t>
            </w:r>
            <w:r>
              <w:t xml:space="preserve">。验证证书是否包含指定的邮箱地址。目前仅支持1个邮箱。用于S/MIME邮件加密签名等场景。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Array&lt;KeyUsageType&gt;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密钥用途列表</w:t>
            </w:r>
            <w:r>
              <w:t xml:space="preserve">。验证证书的密钥用途扩展是否包含指定的用途。确保证书用于预期目的，如数字签名、数据加密、证书签发等。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SM2用户ID</w:t>
            </w:r>
            <w:r>
              <w:t xml:space="preserve">。用于验证国密SM2证书时设置签名验证所需的用户标识符。最常用的SM2用户ID为[0x31, 0x32, 0x33, 0x34, 0x35, 0x36, 0x37, 0x38, 0x31, 0x32, 0x33, 0x34, 0x35, 0x36, 0x37, 0x38]。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revokedParams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X509CertRevokedParams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吊销检查参数</w:t>
            </w:r>
            <w:r>
              <w:t xml:space="preserve">。用于检查证书是否被吊销。包含CRL列表、OCSP响应数据、是否允许在线检查等配置。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X509CertRevokedParams 吊销检查参数功能说明：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1397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功能作用说明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revocationFlags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Array&lt;CertRevocationFlag&gt;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吊销检查标志</w:t>
            </w:r>
            <w:r>
              <w:t xml:space="preserve">。必填参数。设置吊销检查策略：PREFER_OCSP（优先OCSP）、CRL_CHECK（使用CRL）、OCSP_CHECK（使用OCSP）、CHECK_ALL_CERT（检查所有证书）。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Array&lt;X509CRL&gt;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CRL列表</w:t>
            </w:r>
            <w:r>
              <w:t xml:space="preserve">。提供用于验证的证书吊销列表。如果匹配的CRL存在，则跳过下载。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allowDownloadCrl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是否允许下载CRL</w:t>
            </w:r>
            <w:r>
              <w:t xml:space="preserve">。默认值为false。设为true时，从证书的CRL分发点扩展下载CRL。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ocspResponses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Array&lt;Uint8Array&gt;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OCSP响应数据</w:t>
            </w:r>
            <w:r>
              <w:t xml:space="preserve">。预置的OCSP响应数据。如果找到匹配的OCSP响应，则跳过在线检查。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allowOcspCheckOnline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是否允许在线OCSP检查</w:t>
            </w:r>
            <w:r>
              <w:t xml:space="preserve">。默认值为false。设为true时，从证书的AIA扩展获取OCSP URL并发送请求。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ocspDigest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OCSP摘要算法</w:t>
            </w:r>
            <w:r>
              <w:t xml:space="preserve">。默认值为SHA256。设置OCSP请求使用的摘要算法（SHA1/SHA224/SHA256/SHA384/SHA512）。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VerifyCertResult 返回结果说明：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Array&lt;X509Cert&gt;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验证后的证书链</w:t>
            </w:r>
            <w:r>
              <w:t xml:space="preserve">。验证成功时返回完整的证书链，从终端证书到信任锚点。可用于后续的证书信息查询或其他验证操作。</w:t>
            </w:r>
          </w:p>
        </w:tc>
      </w:tr>
    </w:tbl>
    <w:bookmarkEnd w:id="22"/>
    <w:bookmarkEnd w:id="23"/>
    <w:bookmarkStart w:id="24" w:name="功能概述"/>
    <w:p>
      <w:pPr>
        <w:pStyle w:val="Heading3"/>
      </w:pPr>
      <w:r>
        <w:t xml:space="preserve">1.2 功能概述</w:t>
      </w:r>
    </w:p>
    <w:p>
      <w:pPr>
        <w:pStyle w:val="FirstParagraph"/>
      </w:pPr>
      <w:r>
        <w:t xml:space="preserve">本次需求新增</w:t>
      </w:r>
      <w:r>
        <w:t xml:space="preserve"> </w:t>
      </w:r>
      <w:r>
        <w:rPr>
          <w:rStyle w:val="VerbatimChar"/>
        </w:rPr>
        <w:t xml:space="preserve">validate(cert: X509Cert, params: X509CertValidatorParams): Promise&lt;VerifyCertResult&gt;</w:t>
      </w:r>
      <w:r>
        <w:t xml:space="preserve"> </w:t>
      </w:r>
      <w:r>
        <w:t xml:space="preserve">接口，提供以下功能：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信任证书列表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提供信任的根证书用于验证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非信任证书列表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提供中间证书辅助构建证书链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系统CA信任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信任系统预置的CA证书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AIA自动下载中间证书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自动下载缺失的中间证书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验证证书有效期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主机名验证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验证证书主机名匹配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邮箱验证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验证证书邮箱地址匹配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密钥用途验证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验证证书密钥用途匹配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网络超时处理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下载超时检测和错误返回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下载次数限制防止攻击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部分链验证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允许部分证书链验证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忽略错误码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忽略指定验证错误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SM2用户ID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国密SM2证书验证支持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吊销检查（CRL）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通过CRL检查证书是否被吊销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吊销检查（OCSP）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通过OCSP检查证书是否被吊销</w:t>
            </w:r>
          </w:p>
        </w:tc>
      </w:tr>
    </w:tbl>
    <w:bookmarkEnd w:id="24"/>
    <w:bookmarkStart w:id="25" w:name="代码量统计"/>
    <w:p>
      <w:pPr>
        <w:pStyle w:val="Heading3"/>
      </w:pPr>
      <w:r>
        <w:t xml:space="preserve">1.3 代码量统计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Adapter层 (OpenSSL适配)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858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NAPI层 (JS接口绑定)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903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接口层 (Inner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Core层 (核心框架)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1924 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53" w:name="实现方案"/>
    <w:p>
      <w:pPr>
        <w:pStyle w:val="Heading2"/>
      </w:pPr>
      <w:r>
        <w:t xml:space="preserve">2 实现方案</w:t>
      </w:r>
    </w:p>
    <w:bookmarkStart w:id="31" w:name="js接口"/>
    <w:p>
      <w:pPr>
        <w:pStyle w:val="Heading3"/>
      </w:pPr>
      <w:r>
        <w:t xml:space="preserve">2.1 JS接口</w:t>
      </w:r>
    </w:p>
    <w:bookmarkStart w:id="27" w:name="接口定义"/>
    <w:p>
      <w:pPr>
        <w:pStyle w:val="Heading4"/>
      </w:pPr>
      <w:r>
        <w:t xml:space="preserve">2.1.1 接口定义</w:t>
      </w:r>
    </w:p>
    <w:p>
      <w:pPr>
        <w:pStyle w:val="FirstParagraph"/>
      </w:pPr>
      <w:r>
        <w:rPr>
          <w:bCs/>
          <w:b/>
        </w:rPr>
        <w:t xml:space="preserve">CertChainValidator 类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CertChainValidator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原有接口：验证证书链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(certChain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CertChainData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AsyncCallback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(certChain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CertChainData)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新增接口：带参数验证单个证书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X509Cert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X509CertValidatorParams)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VerifyCertResult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获取算法名称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创建验证器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createCertChainValidator</w:t>
      </w:r>
      <w:r>
        <w:rPr>
          <w:rStyle w:val="NormalTok"/>
        </w:rPr>
        <w:t xml:space="preserve">(algorithm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CertChainValidator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参数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：验证器类型，目前仅支持</w:t>
      </w:r>
      <w:r>
        <w:t xml:space="preserve"> </w:t>
      </w:r>
      <w:r>
        <w:t xml:space="preserve">“</w:t>
      </w:r>
      <w:r>
        <w:t xml:space="preserve">PKIX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返回值：CertChainValidator 实例</w:t>
      </w:r>
    </w:p>
    <w:bookmarkEnd w:id="27"/>
    <w:bookmarkStart w:id="28" w:name="参数结构定义"/>
    <w:p>
      <w:pPr>
        <w:pStyle w:val="Heading4"/>
      </w:pPr>
      <w:r>
        <w:t xml:space="preserve">2.1.2 参数结构定义</w:t>
      </w:r>
    </w:p>
    <w:p>
      <w:pPr>
        <w:pStyle w:val="FirstParagraph"/>
      </w:pPr>
      <w:r>
        <w:rPr>
          <w:bCs/>
          <w:b/>
        </w:rPr>
        <w:t xml:space="preserve">X509CertValidatorParams 参数结构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X509CertValidatorParams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信任证书列表（必填，或设置trustSystemCa为true）</w:t>
      </w:r>
      <w:r>
        <w:br/>
      </w:r>
      <w:r>
        <w:rPr>
          <w:rStyle w:val="NormalTok"/>
        </w:rPr>
        <w:t xml:space="preserve">    trustedCerts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X509Cert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非信任证书列表（用于提供中间证书）</w:t>
      </w:r>
      <w:r>
        <w:br/>
      </w:r>
      <w:r>
        <w:rPr>
          <w:rStyle w:val="NormalTok"/>
        </w:rPr>
        <w:t xml:space="preserve">    untrustedCerts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X509Cert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是否信任系统CA证书</w:t>
      </w:r>
      <w:r>
        <w:br/>
      </w:r>
      <w:r>
        <w:rPr>
          <w:rStyle w:val="NormalTok"/>
        </w:rPr>
        <w:t xml:space="preserve">    trustSystemCa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是否允许部分链验证</w:t>
      </w:r>
      <w:r>
        <w:br/>
      </w:r>
      <w:r>
        <w:rPr>
          <w:rStyle w:val="NormalTok"/>
        </w:rPr>
        <w:t xml:space="preserve">    partialChain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是否允许自动下载中间证书（核心特性）</w:t>
      </w:r>
      <w:r>
        <w:br/>
      </w:r>
      <w:r>
        <w:rPr>
          <w:rStyle w:val="NormalTok"/>
        </w:rPr>
        <w:t xml:space="preserve">    allowDownloadIntermediateCa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验证日期（字符串格式）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是否验证日期</w:t>
      </w:r>
      <w:r>
        <w:br/>
      </w:r>
      <w:r>
        <w:rPr>
          <w:rStyle w:val="NormalTok"/>
        </w:rPr>
        <w:t xml:space="preserve">    validateDate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忽略的错误码列表</w:t>
      </w:r>
      <w:r>
        <w:br/>
      </w:r>
      <w:r>
        <w:rPr>
          <w:rStyle w:val="NormalTok"/>
        </w:rPr>
        <w:t xml:space="preserve">    ignoreErrs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CertResult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主机名列表</w:t>
      </w:r>
      <w:r>
        <w:br/>
      </w:r>
      <w:r>
        <w:rPr>
          <w:rStyle w:val="NormalTok"/>
        </w:rPr>
        <w:t xml:space="preserve">    hostnames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邮箱地址列表</w:t>
      </w:r>
      <w:r>
        <w:br/>
      </w:r>
      <w:r>
        <w:rPr>
          <w:rStyle w:val="NormalTok"/>
        </w:rPr>
        <w:t xml:space="preserve">    emailAddresses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密钥用途列表</w:t>
      </w:r>
      <w:r>
        <w:br/>
      </w:r>
      <w:r>
        <w:rPr>
          <w:rStyle w:val="NormalTok"/>
        </w:rPr>
        <w:t xml:space="preserve">    keyUsage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KeyUsageType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SM2用户ID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吊销检查参数</w:t>
      </w:r>
      <w:r>
        <w:br/>
      </w:r>
      <w:r>
        <w:rPr>
          <w:rStyle w:val="NormalTok"/>
        </w:rPr>
        <w:t xml:space="preserve">    revokedParams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X509CertRevokedParams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X509CertRevokedParams 吊销检查参数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X509CertRevokedParams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吊销检查标志（必填）</w:t>
      </w:r>
      <w:r>
        <w:br/>
      </w:r>
      <w:r>
        <w:rPr>
          <w:rStyle w:val="NormalTok"/>
        </w:rPr>
        <w:t xml:space="preserve">    revocationFlags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CertRevocationFlag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CRL列表</w:t>
      </w:r>
      <w:r>
        <w:br/>
      </w:r>
      <w:r>
        <w:rPr>
          <w:rStyle w:val="NormalTok"/>
        </w:rPr>
        <w:t xml:space="preserve">    crls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X509CRL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是否允许下载CRL</w:t>
      </w:r>
      <w:r>
        <w:br/>
      </w:r>
      <w:r>
        <w:rPr>
          <w:rStyle w:val="NormalTok"/>
        </w:rPr>
        <w:t xml:space="preserve">    allowDownloadCrl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OCSP响应数据</w:t>
      </w:r>
      <w:r>
        <w:br/>
      </w:r>
      <w:r>
        <w:rPr>
          <w:rStyle w:val="NormalTok"/>
        </w:rPr>
        <w:t xml:space="preserve">    ocspResponses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是否允许在线OCSP检查</w:t>
      </w:r>
      <w:r>
        <w:br/>
      </w:r>
      <w:r>
        <w:rPr>
          <w:rStyle w:val="NormalTok"/>
        </w:rPr>
        <w:t xml:space="preserve">    allowOcspCheckOnline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OCSP摘要算法</w:t>
      </w:r>
      <w:r>
        <w:br/>
      </w:r>
      <w:r>
        <w:rPr>
          <w:rStyle w:val="NormalTok"/>
        </w:rPr>
        <w:t xml:space="preserve">    ocspDigest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OcspDigest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VerifyCertResult 结果结构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VerifyCertResult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验证后的证书链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certChain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X509Cert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枚举类型定义"/>
    <w:p>
      <w:pPr>
        <w:pStyle w:val="Heading4"/>
      </w:pPr>
      <w:r>
        <w:t xml:space="preserve">2.1.3 枚举类型定义</w:t>
      </w:r>
    </w:p>
    <w:p>
      <w:pPr>
        <w:pStyle w:val="FirstParagraph"/>
      </w:pPr>
      <w:r>
        <w:rPr>
          <w:bCs/>
          <w:b/>
        </w:rPr>
        <w:t xml:space="preserve">KeyUsageType 密钥用途枚举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KeyUsageType {</w:t>
      </w:r>
      <w:r>
        <w:br/>
      </w:r>
      <w:r>
        <w:rPr>
          <w:rStyle w:val="NormalTok"/>
        </w:rPr>
        <w:t xml:space="preserve">    KEYUSAGE_DIGITAL_SIGNATURE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数字签名</w:t>
      </w:r>
      <w:r>
        <w:br/>
      </w:r>
      <w:r>
        <w:rPr>
          <w:rStyle w:val="NormalTok"/>
        </w:rPr>
        <w:t xml:space="preserve">    KEYUSAGE_NON_REPUDIATION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不可否认</w:t>
      </w:r>
      <w:r>
        <w:br/>
      </w:r>
      <w:r>
        <w:rPr>
          <w:rStyle w:val="NormalTok"/>
        </w:rPr>
        <w:t xml:space="preserve">    KEYUSAGE_KEY_ENCIPHERMENT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密钥加密</w:t>
      </w:r>
      <w:r>
        <w:br/>
      </w:r>
      <w:r>
        <w:rPr>
          <w:rStyle w:val="NormalTok"/>
        </w:rPr>
        <w:t xml:space="preserve">    KEYUSAGE_DATA_ENCIPHERMENT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数据加密</w:t>
      </w:r>
      <w:r>
        <w:br/>
      </w:r>
      <w:r>
        <w:rPr>
          <w:rStyle w:val="NormalTok"/>
        </w:rPr>
        <w:t xml:space="preserve">    KEYUSAGE_KEY_AGREEMENT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密钥协商</w:t>
      </w:r>
      <w:r>
        <w:br/>
      </w:r>
      <w:r>
        <w:rPr>
          <w:rStyle w:val="NormalTok"/>
        </w:rPr>
        <w:t xml:space="preserve">    KEYUSAGE_KEY_CERT_SIGN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证书签名</w:t>
      </w:r>
      <w:r>
        <w:br/>
      </w:r>
      <w:r>
        <w:rPr>
          <w:rStyle w:val="NormalTok"/>
        </w:rPr>
        <w:t xml:space="preserve">    KEYUSAGE_CRL_SIGN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CRL签名</w:t>
      </w:r>
      <w:r>
        <w:br/>
      </w:r>
      <w:r>
        <w:rPr>
          <w:rStyle w:val="NormalTok"/>
        </w:rPr>
        <w:t xml:space="preserve">    KEYUSAGE_ENCIPHER_ONLY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仅加密</w:t>
      </w:r>
      <w:r>
        <w:br/>
      </w:r>
      <w:r>
        <w:rPr>
          <w:rStyle w:val="NormalTok"/>
        </w:rPr>
        <w:t xml:space="preserve">    KEYUSAGE_DECIPHER_ONLY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仅解密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CertRevocationFlag 吊销检查标志枚举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CertRevocationFlag {</w:t>
      </w:r>
      <w:r>
        <w:br/>
      </w:r>
      <w:r>
        <w:rPr>
          <w:rStyle w:val="NormalTok"/>
        </w:rPr>
        <w:t xml:space="preserve">    CERT_REVOCATION_PREFER_OCSP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优先使用OCSP</w:t>
      </w:r>
      <w:r>
        <w:br/>
      </w:r>
      <w:r>
        <w:rPr>
          <w:rStyle w:val="NormalTok"/>
        </w:rPr>
        <w:t xml:space="preserve">    CERT_REVOCATION_CRL_CHECK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使用CRL检查</w:t>
      </w:r>
      <w:r>
        <w:br/>
      </w:r>
      <w:r>
        <w:rPr>
          <w:rStyle w:val="NormalTok"/>
        </w:rPr>
        <w:t xml:space="preserve">    CERT_REVOCATION_OCSP_CHECK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使用OCSP检查</w:t>
      </w:r>
      <w:r>
        <w:br/>
      </w:r>
      <w:r>
        <w:rPr>
          <w:rStyle w:val="NormalTok"/>
        </w:rPr>
        <w:t xml:space="preserve">    CERT_REVOCATION_CHECK_ALL_CERT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检查所有证书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OcspDigest OCSP摘要算法枚举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OcspDigest {</w:t>
      </w:r>
      <w:r>
        <w:br/>
      </w:r>
      <w:r>
        <w:rPr>
          <w:rStyle w:val="NormalTok"/>
        </w:rPr>
        <w:t xml:space="preserve">    SHA1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SHA224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SHA256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SHA384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CertResult 错误码枚举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CertResult {</w:t>
      </w:r>
      <w:r>
        <w:br/>
      </w:r>
      <w:r>
        <w:rPr>
          <w:rStyle w:val="NormalTok"/>
        </w:rPr>
        <w:t xml:space="preserve">    INVALID_PARAMS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ERR_OUT_OF_MEMORY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19020001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ERR_RUNTIME_ERROR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19020002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ERR_PARAMETER_CHECK_FAILED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19020003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ERR_CRYPTO_OPERATION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ERR_CERT_SIGNATURE_FAILURE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ERR_CERT_NOT_YET_VALID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ERR_CERT_HAS_EXPIRED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ERR_UNABLE_TO_GET_ISSUER_CERT_LOCALLY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ERR_KEYUSAGE_NO_CERTSIGN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19030006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ERR_KEYUSAGE_NO_DIGITAL_SIGNATURE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19030007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ERR_CERT_UNTRUSTED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19030009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ERR_CERT_HAS_REVOKED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ERR_UNKNOWN_CRITICAL_EXTENSION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ERR_CERT_HOSTNAME_MISMATCH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ERR_CERT_EMAIL_ADDRESS_MISMATCH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ERR_CERT_KEYUSAGE_MISMATCH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ERR_CRL_NOT_FOUND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ERR_CRL_NOT_YET_VALID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ERR_CRL_HAS_EXPIRED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ERR_CRL_SIGNATURE_FAILURE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ERR_CRL_ISSUER_NOT_FOUND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ERR_OCSP_RESPONSE_NOT_FOUND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ERR_OCSP_RESPONSE_INVALID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ERR_OCSP_SIGNATURE_FAILURE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ERR_OCSP_VERIFY_FAILED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ERR_OCSP_CERT_STATUS_UNKNOWN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ERR_NETWORK_TIMEOUT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19030025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使用示例"/>
    <w:p>
      <w:pPr>
        <w:pStyle w:val="Heading4"/>
      </w:pPr>
      <w:r>
        <w:t xml:space="preserve">2.1.4 使用示例</w:t>
      </w:r>
    </w:p>
    <w:p>
      <w:pPr>
        <w:pStyle w:val="FirstParagraph"/>
      </w:pPr>
      <w:r>
        <w:rPr>
          <w:bCs/>
          <w:b/>
        </w:rPr>
        <w:t xml:space="preserve">示例1：基本使用（AIA自动下载）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cert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'@ohos.security.cert'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创建证书链验证器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createCertChainValidator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"PKIX"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准备验证参数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信任的根证书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allowDownloadIntermediateCa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启用自动下载中间证书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验证日期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验证证书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(leafCert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"Verification succeeded"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"Certificate chain length:"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certChain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"Verification failed:"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示例2：完整参数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[intermediateCert1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intermediateCert2]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trustSystemCa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allowDownloadIntermediateCa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"20241231235959Z"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hostnames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"www.example.com"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"admin@example.com"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KeyUsageType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KEYUSAGE_DIGITAL_SIGNATURE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(leafCert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示例3：使用系统CA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trustSystemCa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使用系统预置CA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allowDownloadIntermediateCa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hostnames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"www.example.com"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(leafCert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示例4：吊销检查（规划中）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revokedParams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revocationFlags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CertRevocationFlag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CERT_REVOCATION_PREFER_OCSP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CertRevocationFlag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CERT_REVOCATION_CRL_CHECK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allowDownloadCrl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allowOcspCheckOnline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(leafCert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示例5：忽略错误（规划中）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ignoreErrs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ERR_CERT_HAS_EXPIRED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// 忽略证书过期错误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(leafCert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inner-c接口"/>
    <w:p>
      <w:pPr>
        <w:pStyle w:val="Heading3"/>
      </w:pPr>
      <w:r>
        <w:t xml:space="preserve">2.2 Inner C接口</w:t>
      </w:r>
    </w:p>
    <w:bookmarkStart w:id="32" w:name="核心数据结构"/>
    <w:p>
      <w:pPr>
        <w:pStyle w:val="Heading4"/>
      </w:pPr>
      <w:r>
        <w:t xml:space="preserve">2.2.1 核心数据结构</w:t>
      </w:r>
    </w:p>
    <w:p>
      <w:pPr>
        <w:pStyle w:val="FirstParagraph"/>
      </w:pPr>
      <w:r>
        <w:rPr>
          <w:bCs/>
          <w:b/>
        </w:rPr>
        <w:t xml:space="preserve">验证参数结构体 HcfX509CertValidatorParams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HcfX509CertificateArray untrustedCerts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非信任证书列表</w:t>
      </w:r>
      <w:r>
        <w:br/>
      </w:r>
      <w:r>
        <w:rPr>
          <w:rStyle w:val="NormalTok"/>
        </w:rPr>
        <w:t xml:space="preserve">    HcfX509CertificateArray trustedCerts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信任证书列表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trustSystemCa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是否信任系统CA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partialChain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是否允许部分链验证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allowDownloadIntermediateCa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是否允许下载中间证书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validateDate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是否验证日期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验证日期字符串</w:t>
      </w:r>
      <w:r>
        <w:br/>
      </w:r>
      <w:r>
        <w:rPr>
          <w:rStyle w:val="NormalTok"/>
        </w:rPr>
        <w:t xml:space="preserve">    HcfInt32Array ignoreErrs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忽略的错误码列表</w:t>
      </w:r>
      <w:r>
        <w:br/>
      </w:r>
      <w:r>
        <w:rPr>
          <w:rStyle w:val="NormalTok"/>
        </w:rPr>
        <w:t xml:space="preserve">    HcfStringArray hostnames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主机名列表</w:t>
      </w:r>
      <w:r>
        <w:br/>
      </w:r>
      <w:r>
        <w:rPr>
          <w:rStyle w:val="NormalTok"/>
        </w:rPr>
        <w:t xml:space="preserve">    HcfStringArray emailAddresses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邮箱地址列表</w:t>
      </w:r>
      <w:r>
        <w:br/>
      </w:r>
      <w:r>
        <w:rPr>
          <w:rStyle w:val="NormalTok"/>
        </w:rPr>
        <w:t xml:space="preserve">    HcfInt32Array keyUsage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密钥用途列表</w:t>
      </w:r>
      <w:r>
        <w:br/>
      </w:r>
      <w:r>
        <w:rPr>
          <w:rStyle w:val="NormalTok"/>
        </w:rPr>
        <w:t xml:space="preserve">    CfBlob userId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用户ID</w:t>
      </w:r>
      <w:r>
        <w:br/>
      </w:r>
      <w:r>
        <w:rPr>
          <w:rStyle w:val="NormalTok"/>
        </w:rPr>
        <w:t xml:space="preserve">    HcfX509CertRevokedParams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revokedParams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吊销检查参数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HcfX509CertValidatorParams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验证结果结构体 HcfVerifyCertResult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HcfX509CertificateArray certs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验证后的证书链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errorMsg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错误信息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HcfVerifyCertResult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吊销检查参数结构体 HcfX509CertRevokedParams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HcfInt32Array revocationFlags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吊销检查标志</w:t>
      </w:r>
      <w:r>
        <w:br/>
      </w:r>
      <w:r>
        <w:rPr>
          <w:rStyle w:val="NormalTok"/>
        </w:rPr>
        <w:t xml:space="preserve">    HcfX509CrlArray crls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CRL列表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allowDownloadCrl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是否允许下载CRL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allowOcspCheckOnline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是否允许在线OCSP检查</w:t>
      </w:r>
      <w:r>
        <w:br/>
      </w:r>
      <w:r>
        <w:rPr>
          <w:rStyle w:val="NormalTok"/>
        </w:rPr>
        <w:t xml:space="preserve">    CfBlobArray ocspResponses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OCSP响应数据</w:t>
      </w:r>
      <w:r>
        <w:br/>
      </w:r>
      <w:r>
        <w:rPr>
          <w:rStyle w:val="NormalTok"/>
        </w:rPr>
        <w:t xml:space="preserve">    HcfInt32Array ocspDigest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OCSP摘要算法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HcfX509CertRevokedParams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证书链验证器接口 HcfCertChainValidator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HcfCertChainValidator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CfObjectBase 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验证证书链（原有接口）</w:t>
      </w:r>
      <w:r>
        <w:br/>
      </w:r>
      <w:r>
        <w:rPr>
          <w:rStyle w:val="NormalTok"/>
        </w:rPr>
        <w:t xml:space="preserve">    CfResult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HcfCertChainValidator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HcfCertChainData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certChainData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获取算法名称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*(*</w:t>
      </w:r>
      <w:r>
        <w:rPr>
          <w:rStyle w:val="NormalTok"/>
        </w:rPr>
        <w:t xml:space="preserve">getAlgorithm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HcfCertChainValidator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验证单个X509证书（新增接口）</w:t>
      </w:r>
      <w:r>
        <w:br/>
      </w:r>
      <w:r>
        <w:rPr>
          <w:rStyle w:val="NormalTok"/>
        </w:rPr>
        <w:t xml:space="preserve">    CfResult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validateX509Cert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HcfCertChainValidator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HcfX509Certificate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HcfX509CertValidatorParams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HcfVerifyCertResult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创建函数</w:t>
      </w:r>
    </w:p>
    <w:p>
      <w:pPr>
        <w:pStyle w:val="SourceCode"/>
      </w:pPr>
      <w:r>
        <w:rPr>
          <w:rStyle w:val="NormalTok"/>
        </w:rPr>
        <w:t xml:space="preserve">CfResult HcfCertChainValidatorCreate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algorithm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HcfCertChainValidator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pathValidator</w:t>
      </w:r>
      <w:r>
        <w:rPr>
          <w:rStyle w:val="OperatorTok"/>
        </w:rPr>
        <w:t xml:space="preserve">);</w:t>
      </w:r>
    </w:p>
    <w:bookmarkEnd w:id="32"/>
    <w:bookmarkStart w:id="33" w:name="辅助类型定义"/>
    <w:p>
      <w:pPr>
        <w:pStyle w:val="Heading4"/>
      </w:pPr>
      <w:r>
        <w:t xml:space="preserve">2.2.2 辅助类型定义</w:t>
      </w:r>
    </w:p>
    <w:p>
      <w:pPr>
        <w:pStyle w:val="SourceCode"/>
      </w:pPr>
      <w:r>
        <w:rPr>
          <w:rStyle w:val="CommentTok"/>
        </w:rPr>
        <w:t xml:space="preserve">// 整数数组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HcfInt32Array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字符串数组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HcfStringArray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证书数组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HcfX509Certificate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HcfX509CertificateArray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CRL数组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HcfX509Crl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HcfX509CrlArray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Blob数组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CfBlob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CfBlobArray</w:t>
      </w:r>
      <w:r>
        <w:rPr>
          <w:rStyle w:val="OperatorTok"/>
        </w:rPr>
        <w:t xml:space="preserve">;</w:t>
      </w:r>
    </w:p>
    <w:bookmarkEnd w:id="33"/>
    <w:bookmarkStart w:id="34" w:name="枚举类型定义-1"/>
    <w:p>
      <w:pPr>
        <w:pStyle w:val="Heading4"/>
      </w:pPr>
      <w:r>
        <w:t xml:space="preserve">2.2.3 枚举类型定义</w:t>
      </w:r>
    </w:p>
    <w:p>
      <w:pPr>
        <w:pStyle w:val="FirstParagraph"/>
      </w:pPr>
      <w:r>
        <w:rPr>
          <w:bCs/>
          <w:b/>
        </w:rPr>
        <w:t xml:space="preserve">密钥用途类型 CfValidationKeyUsageType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CF_KEYUSAGE_DIGITAL_SIGNATURE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CF_KEYUSAGE_NON_REPUDIATION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CF_KEYUSAGE_KEY_ENCIPHERMENT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CF_KEYUSAGE_DATA_ENCIPHERMENT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CF_KEYUSAGE_KEY_AGREEMENT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CF_KEYUSAGE_KEY_CERT_SIGN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CF_KEYUSAGE_CRL_SIGN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CF_KEYUSAGE_ENCIPHER_ONLY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CF_KEYUSAGE_DECIPHER_ONLY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CfValidationKeyUsageType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吊销检查标志 CfCertRevocationFlag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CF_REVOCATION_FLAG_PREFER_OCSP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CF_REVOCATION_FLAG_CRL_CHECK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CF_REVOCATION_FLAG_OCSP_CHECK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CF_REVOCATION_FLAG_CHECK_ALL_CERT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CfCertRevocationFlag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OCSP摘要算法 CfOcspDigestType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CF_OCSP_DIGEST_SHA1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CF_OCSP_DIGEST_SHA224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CF_OCSP_DIGEST_SHA256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CF_OCSP_DIGEST_SHA384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CF_OCSP_DIGEST_SHA512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CfOcspDigestType</w:t>
      </w:r>
      <w:r>
        <w:rPr>
          <w:rStyle w:val="OperatorTok"/>
        </w:rPr>
        <w:t xml:space="preserve">;</w:t>
      </w:r>
    </w:p>
    <w:bookmarkEnd w:id="34"/>
    <w:bookmarkStart w:id="35" w:name="错误码定义-cfresult"/>
    <w:p>
      <w:pPr>
        <w:pStyle w:val="Heading4"/>
      </w:pPr>
      <w:r>
        <w:t xml:space="preserve">2.2.4 错误码定义 CfResult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CfResult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CF_INVALID_PARAMS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CF_NOT_SUPPORT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CF_NULL_POINTER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CF_NOT_EXIST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10004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CF_ERR_MALLOC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CF_ERR_NAPI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CF_ERR_PARAMETER_CHECK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20005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CF_ERR_CRYPTO_OPERATION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CF_ERR_CERT_SIGNATURE_FAILURE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CF_ERR_CERT_NOT_YET_VALID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CF_ERR_CERT_HAS_EXPIRED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CF_ERR_UNABLE_TO_GET_ISSUER_CERT_LOCALLY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CF_ERR_KEYUSAGE_NO_CERTSIGN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CF_ERR_KEYUSAGE_NO_DIGITAL_SIGNATURE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CF_ERR_CERT_UNTRUSTED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CF_ERR_CERT_UNKNOWN_CRITICAL_EXTENSION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CF_ERR_CERT_HOST_NAME_MISMATCH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CF_ERR_CERT_EMAIL_MISMATCH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CF_ERR_CERT_KEY_USAGE_MISMATCH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CF_ERR_CRL_NOT_FOUND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CF_ERR_CRL_NOT_YET_VALID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CF_ERR_CRL_HAS_EXPIRED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CF_ERR_CRL_SIGNATURE_FAILURE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CF_ERR_UNABLE_TO_GET_CRL_ISSUER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CF_ERR_OCSP_RESPONSE_NOT_FOUND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CF_ERR_OCSP_RESPONSE_INVALID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CF_ERR_OCSP_SIGNATURE_FAILURE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CF_ERR_OCSP_VERIFY_FAILED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CF_ERR_OCSP_CERT_STATUS_UNKNOWN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CF_ERR_NETWORK_TIMEOUT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30030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CfResult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2" w:name="实现逻辑"/>
    <w:p>
      <w:pPr>
        <w:pStyle w:val="Heading3"/>
      </w:pPr>
      <w:r>
        <w:t xml:space="preserve">2.3 实现逻辑</w:t>
      </w:r>
    </w:p>
    <w:bookmarkStart w:id="37" w:name="架构层次"/>
    <w:p>
      <w:pPr>
        <w:pStyle w:val="Heading4"/>
      </w:pPr>
      <w:r>
        <w:t xml:space="preserve">2.3.1 架构层次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JS Application Layer                        │</w:t>
      </w:r>
      <w:r>
        <w:br/>
      </w:r>
      <w:r>
        <w:rPr>
          <w:rStyle w:val="VerbatimChar"/>
        </w:rPr>
        <w:t xml:space="preserve">│                    (ArkTS/TypeScript)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NAPI Layer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napi_cert_chain_validator.cpp                             │  │</w:t>
      </w:r>
      <w:r>
        <w:br/>
      </w:r>
      <w:r>
        <w:rPr>
          <w:rStyle w:val="VerbatimChar"/>
        </w:rPr>
        <w:t xml:space="preserve">│  │ - CreateCertChainValidator()                              │  │</w:t>
      </w:r>
      <w:r>
        <w:br/>
      </w:r>
      <w:r>
        <w:rPr>
          <w:rStyle w:val="VerbatimChar"/>
        </w:rPr>
        <w:t xml:space="preserve">│  │ - Validate() / ValidateX509Cert()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napi_x509_cert_chain_validate_params.cpp                  │  │</w:t>
      </w:r>
      <w:r>
        <w:br/>
      </w:r>
      <w:r>
        <w:rPr>
          <w:rStyle w:val="VerbatimChar"/>
        </w:rPr>
        <w:t xml:space="preserve">│  │ - BuildX509CertValidatorParams()                          │  │</w:t>
      </w:r>
      <w:r>
        <w:br/>
      </w:r>
      <w:r>
        <w:rPr>
          <w:rStyle w:val="VerbatimChar"/>
        </w:rPr>
        <w:t xml:space="preserve">│  │ - 参数解析和转换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napi_x509_cert_chain_validate_result.cpp                  │  │</w:t>
      </w:r>
      <w:r>
        <w:br/>
      </w:r>
      <w:r>
        <w:rPr>
          <w:rStyle w:val="VerbatimChar"/>
        </w:rPr>
        <w:t xml:space="preserve">│  │ - BuildVerifyCertResultJS()                               │  │</w:t>
      </w:r>
      <w:r>
        <w:br/>
      </w:r>
      <w:r>
        <w:rPr>
          <w:rStyle w:val="VerbatimChar"/>
        </w:rPr>
        <w:t xml:space="preserve">│  │ - 结果构建和返回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Core Layer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cert_chain_validator.c                                    │  │</w:t>
      </w:r>
      <w:r>
        <w:br/>
      </w:r>
      <w:r>
        <w:rPr>
          <w:rStyle w:val="VerbatimChar"/>
        </w:rPr>
        <w:t xml:space="preserve">│  │ - HcfCertChainValidatorCreate()                           │  │</w:t>
      </w:r>
      <w:r>
        <w:br/>
      </w:r>
      <w:r>
        <w:rPr>
          <w:rStyle w:val="VerbatimChar"/>
        </w:rPr>
        <w:t xml:space="preserve">│  │ - 验证器创建和分发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cert_chain_validator_spi.h                                │  │</w:t>
      </w:r>
      <w:r>
        <w:br/>
      </w:r>
      <w:r>
        <w:rPr>
          <w:rStyle w:val="VerbatimChar"/>
        </w:rPr>
        <w:t xml:space="preserve">│  │ - SPI接口定义                                              │  │</w:t>
      </w:r>
      <w:r>
        <w:br/>
      </w:r>
      <w:r>
        <w:rPr>
          <w:rStyle w:val="VerbatimChar"/>
        </w:rPr>
        <w:t xml:space="preserve">│  │ - engineValidateX509Cert()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Adapter Layer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x509_cert_chain_validator_openssl.c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核心验证函数:                                              │  │</w:t>
      </w:r>
      <w:r>
        <w:br/>
      </w:r>
      <w:r>
        <w:rPr>
          <w:rStyle w:val="VerbatimChar"/>
        </w:rPr>
        <w:t xml:space="preserve">│  │ - ValidateX509Cert()         入口函数                      │  │</w:t>
      </w:r>
      <w:r>
        <w:br/>
      </w:r>
      <w:r>
        <w:rPr>
          <w:rStyle w:val="VerbatimChar"/>
        </w:rPr>
        <w:t xml:space="preserve">│  │ - BuildAndVerifyCertChain()  核心验证+下载重试           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AIA下载函数:                                               │  │</w:t>
      </w:r>
      <w:r>
        <w:br/>
      </w:r>
      <w:r>
        <w:rPr>
          <w:rStyle w:val="VerbatimChar"/>
        </w:rPr>
        <w:t xml:space="preserve">│  │ - GetDownloadedCertFromAIAWithRetry()                     │  │</w:t>
      </w:r>
      <w:r>
        <w:br/>
      </w:r>
      <w:r>
        <w:rPr>
          <w:rStyle w:val="VerbatimChar"/>
        </w:rPr>
        <w:t xml:space="preserve">│  │ - TryDownloadFromAccessDescriptionWithRetry()             │  │</w:t>
      </w:r>
      <w:r>
        <w:br/>
      </w:r>
      <w:r>
        <w:rPr>
          <w:rStyle w:val="VerbatimChar"/>
        </w:rPr>
        <w:t xml:space="preserve">│  │ - DownloadCertificateFromUrlWithResult()                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参数处理函数:                                               │  │</w:t>
      </w:r>
      <w:r>
        <w:br/>
      </w:r>
      <w:r>
        <w:rPr>
          <w:rStyle w:val="VerbatimChar"/>
        </w:rPr>
        <w:t xml:space="preserve">│  │ - ParseOpenSSLParams()        解析OpenSSL参数              │  │</w:t>
      </w:r>
      <w:r>
        <w:br/>
      </w:r>
      <w:r>
        <w:rPr>
          <w:rStyle w:val="VerbatimChar"/>
        </w:rPr>
        <w:t xml:space="preserve">│  │ - ConstructTrustedStore()     构建信任存储                 │  │</w:t>
      </w:r>
      <w:r>
        <w:br/>
      </w:r>
      <w:r>
        <w:rPr>
          <w:rStyle w:val="VerbatimChar"/>
        </w:rPr>
        <w:t xml:space="preserve">│  │ - ConstructUntrustedStack()   构建非信任栈                 │  │</w:t>
      </w:r>
      <w:r>
        <w:br/>
      </w:r>
      <w:r>
        <w:rPr>
          <w:rStyle w:val="VerbatimChar"/>
        </w:rPr>
        <w:t xml:space="preserve">│  │ - CheckCertValidatorExtensions() 扩展检查                  │  │</w:t>
      </w:r>
      <w:r>
        <w:br/>
      </w:r>
      <w:r>
        <w:rPr>
          <w:rStyle w:val="VerbatimChar"/>
        </w:rPr>
        <w:t xml:space="preserve">│  │ - CheckCertValidatorParams()  参数校验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OpenSSL Library                              │</w:t>
      </w:r>
      <w:r>
        <w:br/>
      </w:r>
      <w:r>
        <w:rPr>
          <w:rStyle w:val="VerbatimChar"/>
        </w:rPr>
        <w:t xml:space="preserve">│  X509_verify_cert()      - 证书链验证                            │</w:t>
      </w:r>
      <w:r>
        <w:br/>
      </w:r>
      <w:r>
        <w:rPr>
          <w:rStyle w:val="VerbatimChar"/>
        </w:rPr>
        <w:t xml:space="preserve">│  X509_load_http()        - HTTP下载证书                          │</w:t>
      </w:r>
      <w:r>
        <w:br/>
      </w:r>
      <w:r>
        <w:rPr>
          <w:rStyle w:val="VerbatimChar"/>
        </w:rPr>
        <w:t xml:space="preserve">│  X509_get_ext_d2i()      - 获取扩展                              │</w:t>
      </w:r>
      <w:r>
        <w:br/>
      </w:r>
      <w:r>
        <w:rPr>
          <w:rStyle w:val="VerbatimChar"/>
        </w:rPr>
        <w:t xml:space="preserve">│  X509_check_host()       - 主机名检查                            │</w:t>
      </w:r>
      <w:r>
        <w:br/>
      </w:r>
      <w:r>
        <w:rPr>
          <w:rStyle w:val="VerbatimChar"/>
        </w:rPr>
        <w:t xml:space="preserve">│  X509_check_email()      - 邮箱检查                              │</w:t>
      </w:r>
      <w:r>
        <w:br/>
      </w:r>
      <w:r>
        <w:rPr>
          <w:rStyle w:val="VerbatimChar"/>
        </w:rPr>
        <w:t xml:space="preserve">│  ERR_peek_error()        - 错误获取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7"/>
    <w:bookmarkStart w:id="45" w:name="已实现功能详解"/>
    <w:p>
      <w:pPr>
        <w:pStyle w:val="Heading4"/>
      </w:pPr>
      <w:r>
        <w:t xml:space="preserve">2.3.2 已实现功能详解</w:t>
      </w:r>
    </w:p>
    <w:bookmarkStart w:id="38" w:name="aia自动下载中间证书"/>
    <w:p>
      <w:pPr>
        <w:pStyle w:val="Heading5"/>
      </w:pPr>
      <w:r>
        <w:t xml:space="preserve">2.3.2.1 AIA自动下载中间证书</w:t>
      </w:r>
    </w:p>
    <w:p>
      <w:pPr>
        <w:pStyle w:val="FirstParagraph"/>
      </w:pPr>
      <w:r>
        <w:rPr>
          <w:bCs/>
          <w:b/>
        </w:rPr>
        <w:t xml:space="preserve">背景：</w:t>
      </w:r>
      <w:r>
        <w:t xml:space="preserve"> </w:t>
      </w:r>
      <w:r>
        <w:t xml:space="preserve">在证书链验证场景中，当验证过程遇到”无法获取本地颁发者证书”错误（X509_V_ERR_UNABLE_TO_GET_ISSUER_CERT_LOCALLY）时，通常是因为缺少中间证书。根据 X.509 标准的 Authority Information Access (AIA) 扩展，证书中可能包含指向颁发者证书的下载URL。本特性实现了自动从AIA扩展下载缺失的中间证书，提高证书链验证的成功率。</w:t>
      </w:r>
    </w:p>
    <w:p>
      <w:pPr>
        <w:pStyle w:val="BodyText"/>
      </w:pPr>
      <w:r>
        <w:rPr>
          <w:bCs/>
          <w:b/>
        </w:rPr>
        <w:t xml:space="preserve">流程说明：</w:t>
      </w:r>
    </w:p>
    <w:p>
      <w:pPr>
        <w:numPr>
          <w:ilvl w:val="0"/>
          <w:numId w:val="1005"/>
        </w:numPr>
        <w:pStyle w:val="Compact"/>
      </w:pPr>
      <w:r>
        <w:t xml:space="preserve">证书链验证失败，错误码为</w:t>
      </w:r>
      <w:r>
        <w:t xml:space="preserve"> </w:t>
      </w:r>
      <w:r>
        <w:rPr>
          <w:rStyle w:val="VerbatimChar"/>
        </w:rPr>
        <w:t xml:space="preserve">X509_V_ERR_UNABLE_TO_GET_ISSUER_CERT_LOCALLY</w:t>
      </w:r>
    </w:p>
    <w:p>
      <w:pPr>
        <w:numPr>
          <w:ilvl w:val="0"/>
          <w:numId w:val="1005"/>
        </w:numPr>
        <w:pStyle w:val="Compact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allowDownloadIntermediateCa</w:t>
      </w:r>
      <w:r>
        <w:t xml:space="preserve"> </w:t>
      </w:r>
      <w:r>
        <w:t xml:space="preserve">参数是否启用</w:t>
      </w:r>
    </w:p>
    <w:p>
      <w:pPr>
        <w:numPr>
          <w:ilvl w:val="0"/>
          <w:numId w:val="1005"/>
        </w:numPr>
        <w:pStyle w:val="Compact"/>
      </w:pPr>
      <w:r>
        <w:t xml:space="preserve">从当前链中最后一个证书获取 AIA 扩展</w:t>
      </w:r>
    </w:p>
    <w:p>
      <w:pPr>
        <w:numPr>
          <w:ilvl w:val="0"/>
          <w:numId w:val="1005"/>
        </w:numPr>
        <w:pStyle w:val="Compact"/>
      </w:pPr>
      <w:r>
        <w:t xml:space="preserve">遍历 ACCESS_DESCRIPTION 寻找 caIssuers 类型</w:t>
      </w:r>
    </w:p>
    <w:p>
      <w:pPr>
        <w:numPr>
          <w:ilvl w:val="0"/>
          <w:numId w:val="1005"/>
        </w:numPr>
        <w:pStyle w:val="Compact"/>
      </w:pPr>
      <w:r>
        <w:t xml:space="preserve">提取 URI 并调用</w:t>
      </w:r>
      <w:r>
        <w:t xml:space="preserve"> </w:t>
      </w:r>
      <w:r>
        <w:rPr>
          <w:rStyle w:val="VerbatimChar"/>
        </w:rPr>
        <w:t xml:space="preserve">X509_load_http()</w:t>
      </w:r>
      <w:r>
        <w:t xml:space="preserve"> </w:t>
      </w:r>
      <w:r>
        <w:t xml:space="preserve">下载证书</w:t>
      </w:r>
    </w:p>
    <w:p>
      <w:pPr>
        <w:numPr>
          <w:ilvl w:val="0"/>
          <w:numId w:val="1005"/>
        </w:numPr>
        <w:pStyle w:val="Compact"/>
      </w:pPr>
      <w:r>
        <w:t xml:space="preserve">将下载的证书添加到非信任证书栈</w:t>
      </w:r>
    </w:p>
    <w:p>
      <w:pPr>
        <w:numPr>
          <w:ilvl w:val="0"/>
          <w:numId w:val="1005"/>
        </w:numPr>
        <w:pStyle w:val="Compact"/>
      </w:pPr>
      <w:r>
        <w:t xml:space="preserve">重新执行证书链验证</w:t>
      </w:r>
    </w:p>
    <w:p>
      <w:pPr>
        <w:numPr>
          <w:ilvl w:val="0"/>
          <w:numId w:val="1005"/>
        </w:numPr>
        <w:pStyle w:val="Compact"/>
      </w:pPr>
      <w:r>
        <w:t xml:space="preserve">循环直到验证成功或达到下载次数限制</w:t>
      </w:r>
    </w:p>
    <w:p>
      <w:pPr>
        <w:pStyle w:val="FirstParagraph"/>
      </w:pPr>
      <w:r>
        <w:rPr>
          <w:bCs/>
          <w:b/>
        </w:rPr>
        <w:t xml:space="preserve">关键代码实现：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CfResult BuildAndVerifyCertChain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HcfX509CertValidatorOpenSSLParams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opensslParams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HcfX509CertValidatorParams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CertVerifyResultInner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MAX_TOTAL_DOWNLOAD_COUNT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创建验证上下文</w:t>
      </w:r>
      <w:r>
        <w:br/>
      </w:r>
      <w:r>
        <w:rPr>
          <w:rStyle w:val="NormalTok"/>
        </w:rPr>
        <w:t xml:space="preserve">        X509_STORE_CTX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verifyCtx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X509_STORE_CTX_new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X509_STORE_CTX_init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opensslParams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opensslParams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opensslParams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untrustedCertStack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设置验证时间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validateDate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X509_STORE_CTX_set_flags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X509_V_FLAG_NO_CHECK_TIME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X509_STORE_CTX_set_time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opensslParams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执行验证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X509_verify_cert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验证成功，返回证书链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certChain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X509_STORE_CTX_get1_chain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检查错误类型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X509_STORE_CTX_get_error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X509_V_ERR_UNABLE_TO_GET_ISSUER_CERT_LOCALLY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ConvertOpensslErrorMsgEx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检查是否允许下载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allowDownloadIntermediateCa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CF_ERR_UNABLE_TO_GET_ISSUER_CERT_LOCALLY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获取当前链最后一个证书</w:t>
      </w:r>
      <w:r>
        <w:br/>
      </w:r>
      <w:r>
        <w:rPr>
          <w:rStyle w:val="NormalTok"/>
        </w:rPr>
        <w:t xml:space="preserve">        STACK_OF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currentChain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X509_STORE_CTX_get0_chain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X509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lastCert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sk_X509_value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sk_X509_num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currentChain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尝试从AIA下载颁发者证书</w:t>
      </w:r>
      <w:r>
        <w:br/>
      </w:r>
      <w:r>
        <w:rPr>
          <w:rStyle w:val="NormalTok"/>
        </w:rPr>
        <w:t xml:space="preserve">        X509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downloadedCert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DownloadResult downloadRet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GetDownloadedCertFromAIAWithRetry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lastCert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remainingCount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downloadedCert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downloadRet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DOWNLOAD_RESULT_TIMEOUT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CF_ERR_NETWORK_TIMEOUT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downloadedCert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CF_ERR_UNABLE_TO_GET_ISSUER_CERT_LOCALLY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8. 将下载的证书添加到非信任栈</w:t>
      </w:r>
      <w:r>
        <w:br/>
      </w:r>
      <w:r>
        <w:rPr>
          <w:rStyle w:val="NormalTok"/>
        </w:rPr>
        <w:t xml:space="preserve">        sk_X509_push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opensslParams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untrustedCertStack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downloadedCert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CF_ERR_UNABLE_TO_GET_ISSUER_CERT_LOCALLY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dos防护机制"/>
    <w:p>
      <w:pPr>
        <w:pStyle w:val="Heading5"/>
      </w:pPr>
      <w:r>
        <w:t xml:space="preserve">2.3.2.2 DoS防护机制</w:t>
      </w:r>
    </w:p>
    <w:p>
      <w:pPr>
        <w:pStyle w:val="FirstParagraph"/>
      </w:pPr>
      <w:r>
        <w:t xml:space="preserve">为防止恶意证书导致无限下载，实现了多层防护：</w:t>
      </w:r>
    </w:p>
    <w:p>
      <w:pPr>
        <w:pStyle w:val="SourceCode"/>
      </w:pPr>
      <w:r>
        <w:rPr>
          <w:rStyle w:val="PreprocessorTok"/>
        </w:rPr>
        <w:t xml:space="preserve">#define MAX_TOTAL_DOWNLOAD_COUNT </w:t>
      </w:r>
      <w:r>
        <w:rPr>
          <w:rStyle w:val="DecValTok"/>
        </w:rPr>
        <w:t xml:space="preserve">6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总下载次数限制</w:t>
      </w:r>
      <w:r>
        <w:br/>
      </w:r>
      <w:r>
        <w:rPr>
          <w:rStyle w:val="PreprocessorTok"/>
        </w:rPr>
        <w:t xml:space="preserve">#define MAX_AIA_URL_RETRY_COUNT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  </w:t>
      </w:r>
      <w:r>
        <w:rPr>
          <w:rStyle w:val="CommentTok"/>
        </w:rPr>
        <w:t xml:space="preserve">// 每个URL重试次数</w:t>
      </w:r>
      <w:r>
        <w:br/>
      </w:r>
      <w:r>
        <w:rPr>
          <w:rStyle w:val="PreprocessorTok"/>
        </w:rPr>
        <w:t xml:space="preserve">#define DOWNLOAD_TIMEOUT_SECONDS 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单次下载超时（秒）</w:t>
      </w:r>
    </w:p>
    <w:p>
      <w:pPr>
        <w:pStyle w:val="FirstParagraph"/>
      </w:pPr>
      <w:r>
        <w:rPr>
          <w:bCs/>
          <w:b/>
        </w:rPr>
        <w:t xml:space="preserve">防护策略：</w:t>
      </w:r>
      <w:r>
        <w:t xml:space="preserve"> </w:t>
      </w:r>
      <w:r>
        <w:t xml:space="preserve">- 单次验证最多下载 6 个证书</w:t>
      </w:r>
      <w:r>
        <w:t xml:space="preserve"> </w:t>
      </w:r>
      <w:r>
        <w:t xml:space="preserve">- 每个 URL 最多重试 2 次</w:t>
      </w:r>
      <w:r>
        <w:t xml:space="preserve"> </w:t>
      </w:r>
      <w:r>
        <w:t xml:space="preserve">- 单次下载超时 5 秒</w:t>
      </w:r>
      <w:r>
        <w:t xml:space="preserve"> </w:t>
      </w:r>
      <w:r>
        <w:t xml:space="preserve">- 超时错误立即返回，不继续重试</w:t>
      </w:r>
    </w:p>
    <w:bookmarkEnd w:id="39"/>
    <w:bookmarkStart w:id="40" w:name="网络超时检测"/>
    <w:p>
      <w:pPr>
        <w:pStyle w:val="Heading5"/>
      </w:pPr>
      <w:r>
        <w:t xml:space="preserve">2.3.2.3 网络超时检测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DownloadResult DownloadCertificateFromUrlWithResult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X509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X509_load_http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DOWNLOAD_TIMEOUT_SECONDS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cert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ERR_peek_error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ERR_GET_REASON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检测超时错误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BIO_R_CONNECT_TIMEOUT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BIO_R_TRANSFER_TIMEOUT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"Download certificate timeout from URL: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DOWNLOAD_RESULT_TIMEOUT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DOWNLOAD_RESULT_FAILED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DOWNLOAD_RESULT_SUCCESS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主机名验证"/>
    <w:p>
      <w:pPr>
        <w:pStyle w:val="Heading5"/>
      </w:pPr>
      <w:r>
        <w:t xml:space="preserve">2.3.2.4 主机名验证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CfResult CheckCertValidatorExtensions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HcfX509CertValidatorParams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CertVerifyResultInner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X509_check_host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CF_ERR_CERT_HOST_NAME_MISMATCH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邮箱验证"/>
    <w:p>
      <w:pPr>
        <w:pStyle w:val="Heading5"/>
      </w:pPr>
      <w:r>
        <w:t xml:space="preserve">2.3.2.5 邮箱验证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emailAddresses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emailAddresses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X509_check_email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emailAddresses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emailAddresses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CF_ERR_CERT_EMAIL_ADDRESS_MISMATCH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密钥用途验证"/>
    <w:p>
      <w:pPr>
        <w:pStyle w:val="Heading5"/>
      </w:pPr>
      <w:r>
        <w:t xml:space="preserve">2.3.2.6 密钥用途验证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keyUsage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keyUsage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X509_get_key_usage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keyUsage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kuBit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ConvertHcfKeyUsageToOpenssl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keyUsage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keyUsage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kuBit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CF_ERR_CERT_KEY_USAGE_MISMATCH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系统ca信任"/>
    <w:p>
      <w:pPr>
        <w:pStyle w:val="Heading5"/>
      </w:pPr>
      <w:r>
        <w:t xml:space="preserve">2.3.2.7 系统CA信任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CfResult ConstructTrustedStore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HcfX509CertValidatorParams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X509_STORE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CertVerifyResultInner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X509_STORE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X509_STORE_new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添加用户提供的信任证书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trustedCerts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X509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GetX509FromHcfX509Certificate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trustedCerts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X509_STORE_add_cert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加载系统CA证书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trustSystemCa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X509_STORE_load_locations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CERT_VERIFY_DIR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4"/>
    <w:bookmarkEnd w:id="45"/>
    <w:bookmarkStart w:id="49" w:name="规划中功能"/>
    <w:p>
      <w:pPr>
        <w:pStyle w:val="Heading4"/>
      </w:pPr>
      <w:r>
        <w:t xml:space="preserve">2.3.3 规划中功能</w:t>
      </w:r>
    </w:p>
    <w:p>
      <w:pPr>
        <w:pStyle w:val="FirstParagraph"/>
      </w:pPr>
      <w:r>
        <w:t xml:space="preserve">以下功能已在接口层定义，实现逻辑待后续开发：</w:t>
      </w:r>
    </w:p>
    <w:bookmarkStart w:id="46" w:name="吊销检查crlocsp"/>
    <w:p>
      <w:pPr>
        <w:pStyle w:val="Heading5"/>
      </w:pPr>
      <w:r>
        <w:t xml:space="preserve">2.3.3.1 吊销检查（CRL/OCSP）</w:t>
      </w:r>
    </w:p>
    <w:p>
      <w:pPr>
        <w:pStyle w:val="FirstParagraph"/>
      </w:pPr>
      <w:r>
        <w:t xml:space="preserve">根据 JSDOC 描述，吊销检查将支持：</w:t>
      </w:r>
    </w:p>
    <w:p>
      <w:pPr>
        <w:pStyle w:val="BodyText"/>
      </w:pPr>
      <w:r>
        <w:rPr>
          <w:bCs/>
          <w:b/>
        </w:rPr>
        <w:t xml:space="preserve">CRL检查流程（规划）：</w:t>
      </w:r>
      <w:r>
        <w:t xml:space="preserve"> </w:t>
      </w:r>
      <w:r>
        <w:t xml:space="preserve">1. 检查</w:t>
      </w:r>
      <w:r>
        <w:t xml:space="preserve"> </w:t>
      </w:r>
      <w:r>
        <w:rPr>
          <w:rStyle w:val="VerbatimChar"/>
        </w:rPr>
        <w:t xml:space="preserve">revocationFlags</w:t>
      </w:r>
      <w:r>
        <w:t xml:space="preserve"> </w:t>
      </w:r>
      <w:r>
        <w:t xml:space="preserve">是否包含</w:t>
      </w:r>
      <w:r>
        <w:t xml:space="preserve"> </w:t>
      </w:r>
      <w:r>
        <w:rPr>
          <w:rStyle w:val="VerbatimChar"/>
        </w:rPr>
        <w:t xml:space="preserve">CERT_REVOCATION_CRL_CHECK</w:t>
      </w:r>
      <w:r>
        <w:t xml:space="preserve"> </w:t>
      </w:r>
      <w:r>
        <w:t xml:space="preserve">2. 首先使用</w:t>
      </w:r>
      <w:r>
        <w:t xml:space="preserve"> </w:t>
      </w:r>
      <w:r>
        <w:rPr>
          <w:rStyle w:val="VerbatimChar"/>
        </w:rPr>
        <w:t xml:space="preserve">crls</w:t>
      </w:r>
      <w:r>
        <w:t xml:space="preserve"> </w:t>
      </w:r>
      <w:r>
        <w:t xml:space="preserve">参数中提供的 CRL</w:t>
      </w:r>
      <w:r>
        <w:t xml:space="preserve"> </w:t>
      </w:r>
      <w:r>
        <w:t xml:space="preserve">3. 如果</w:t>
      </w:r>
      <w:r>
        <w:t xml:space="preserve"> </w:t>
      </w:r>
      <w:r>
        <w:rPr>
          <w:rStyle w:val="VerbatimChar"/>
        </w:rPr>
        <w:t xml:space="preserve">allowDownloadCrl</w:t>
      </w:r>
      <w:r>
        <w:t xml:space="preserve"> </w:t>
      </w:r>
      <w:r>
        <w:t xml:space="preserve">为 true，尝试从证书的 CRL Distribution Points 扩展下载 CRL</w:t>
      </w:r>
      <w:r>
        <w:t xml:space="preserve"> </w:t>
      </w:r>
      <w:r>
        <w:t xml:space="preserve">4. 验证 CRL 签名和有效期</w:t>
      </w:r>
      <w:r>
        <w:t xml:space="preserve"> </w:t>
      </w:r>
      <w:r>
        <w:t xml:space="preserve">5. 检查证书是否在 CRL 中</w:t>
      </w:r>
    </w:p>
    <w:p>
      <w:pPr>
        <w:pStyle w:val="BodyText"/>
      </w:pPr>
      <w:r>
        <w:rPr>
          <w:bCs/>
          <w:b/>
        </w:rPr>
        <w:t xml:space="preserve">OCSP检查流程（规划）：</w:t>
      </w:r>
      <w:r>
        <w:t xml:space="preserve"> </w:t>
      </w:r>
      <w:r>
        <w:t xml:space="preserve">1. 检查</w:t>
      </w:r>
      <w:r>
        <w:t xml:space="preserve"> </w:t>
      </w:r>
      <w:r>
        <w:rPr>
          <w:rStyle w:val="VerbatimChar"/>
        </w:rPr>
        <w:t xml:space="preserve">revocationFlags</w:t>
      </w:r>
      <w:r>
        <w:t xml:space="preserve"> </w:t>
      </w:r>
      <w:r>
        <w:t xml:space="preserve">是否包含</w:t>
      </w:r>
      <w:r>
        <w:t xml:space="preserve"> </w:t>
      </w:r>
      <w:r>
        <w:rPr>
          <w:rStyle w:val="VerbatimChar"/>
        </w:rPr>
        <w:t xml:space="preserve">CERT_REVOCATION_OCSP_CHECK</w:t>
      </w:r>
      <w:r>
        <w:t xml:space="preserve"> </w:t>
      </w:r>
      <w:r>
        <w:t xml:space="preserve">2. 首先使用</w:t>
      </w:r>
      <w:r>
        <w:t xml:space="preserve"> </w:t>
      </w:r>
      <w:r>
        <w:rPr>
          <w:rStyle w:val="VerbatimChar"/>
        </w:rPr>
        <w:t xml:space="preserve">ocspResponses</w:t>
      </w:r>
      <w:r>
        <w:t xml:space="preserve"> </w:t>
      </w:r>
      <w:r>
        <w:t xml:space="preserve">参数中提供的 OCSP 响应</w:t>
      </w:r>
      <w:r>
        <w:t xml:space="preserve"> </w:t>
      </w:r>
      <w:r>
        <w:t xml:space="preserve">3. 如果</w:t>
      </w:r>
      <w:r>
        <w:t xml:space="preserve"> </w:t>
      </w:r>
      <w:r>
        <w:rPr>
          <w:rStyle w:val="VerbatimChar"/>
        </w:rPr>
        <w:t xml:space="preserve">allowOcspCheckOnline</w:t>
      </w:r>
      <w:r>
        <w:t xml:space="preserve"> </w:t>
      </w:r>
      <w:r>
        <w:t xml:space="preserve">为 true，从证书的 AIA 扩展获取 OCSP URL 并发送请求</w:t>
      </w:r>
      <w:r>
        <w:t xml:space="preserve"> </w:t>
      </w:r>
      <w:r>
        <w:t xml:space="preserve">4. 使用</w:t>
      </w:r>
      <w:r>
        <w:t xml:space="preserve"> </w:t>
      </w:r>
      <w:r>
        <w:rPr>
          <w:rStyle w:val="VerbatimChar"/>
        </w:rPr>
        <w:t xml:space="preserve">ocspDigest</w:t>
      </w:r>
      <w:r>
        <w:t xml:space="preserve"> </w:t>
      </w:r>
      <w:r>
        <w:t xml:space="preserve">指定的摘要算法</w:t>
      </w:r>
      <w:r>
        <w:t xml:space="preserve"> </w:t>
      </w:r>
      <w:r>
        <w:t xml:space="preserve">5. 验证 OCSP 响应签名</w:t>
      </w:r>
      <w:r>
        <w:t xml:space="preserve"> </w:t>
      </w:r>
      <w:r>
        <w:t xml:space="preserve">6. 检查证书状态</w:t>
      </w:r>
    </w:p>
    <w:bookmarkEnd w:id="46"/>
    <w:bookmarkStart w:id="47" w:name="忽略错误码"/>
    <w:p>
      <w:pPr>
        <w:pStyle w:val="Heading5"/>
      </w:pPr>
      <w:r>
        <w:t xml:space="preserve">2.3.3.2 忽略错误码</w:t>
      </w:r>
    </w:p>
    <w:p>
      <w:pPr>
        <w:pStyle w:val="SourceCode"/>
      </w:pPr>
      <w:r>
        <w:rPr>
          <w:rStyle w:val="CommentTok"/>
        </w:rPr>
        <w:t xml:space="preserve">// 使用示例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ignoreErrs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ERR_CERT_HAS_EXPIRED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// 忽略证书过期错误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7"/>
    <w:bookmarkStart w:id="48" w:name="sm2用户id"/>
    <w:p>
      <w:pPr>
        <w:pStyle w:val="Heading5"/>
      </w:pPr>
      <w:r>
        <w:t xml:space="preserve">2.3.3.3 SM2用户ID</w:t>
      </w:r>
    </w:p>
    <w:p>
      <w:pPr>
        <w:pStyle w:val="SourceCode"/>
      </w:pPr>
      <w:r>
        <w:rPr>
          <w:rStyle w:val="CommentTok"/>
        </w:rPr>
        <w:t xml:space="preserve">// 使用示例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([</w:t>
      </w:r>
      <w:r>
        <w:rPr>
          <w:rStyle w:val="BaseN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BaseN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8"/>
    <w:bookmarkEnd w:id="49"/>
    <w:bookmarkStart w:id="50" w:name="内存管理"/>
    <w:p>
      <w:pPr>
        <w:pStyle w:val="Heading4"/>
      </w:pPr>
      <w:r>
        <w:t xml:space="preserve">2.3.4 内存管理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分配时机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释放函数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X509证书（下载）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下载成功后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sk_X509_pop_free()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X509_STORE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ParseOpenSSLParams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X509_STORE_free()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X509_STORE_CTX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BuildAndVerifyCertChain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X509_STORE_CTX_free()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AUTHORITY_INFO_ACCESS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GetDownloadedCertFromAIAWithRetry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AUTHORITY_INFO_ACCESS_free()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TryDownloadFromAccessDescriptionWithRetry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BuildX509CertValidatorParams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FreeX509CertValidatorParams()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FillVerifyCertResult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用户调用destroy</w:t>
            </w:r>
          </w:p>
        </w:tc>
      </w:tr>
    </w:tbl>
    <w:bookmarkEnd w:id="50"/>
    <w:bookmarkStart w:id="51" w:name="安全考虑"/>
    <w:p>
      <w:pPr>
        <w:pStyle w:val="Heading4"/>
      </w:pPr>
      <w:r>
        <w:t xml:space="preserve">2.3.5 安全考虑</w:t>
      </w:r>
    </w:p>
    <w:p>
      <w:pPr>
        <w:pStyle w:val="FirstParagraph"/>
      </w:pPr>
      <w:r>
        <w:rPr>
          <w:bCs/>
          <w:b/>
        </w:rPr>
        <w:t xml:space="preserve">已实现的安全措施：</w:t>
      </w:r>
      <w:r>
        <w:t xml:space="preserve"> </w:t>
      </w:r>
      <w:r>
        <w:t xml:space="preserve">- DoS防护：下载次数限制为 6 次</w:t>
      </w:r>
      <w:r>
        <w:t xml:space="preserve"> </w:t>
      </w:r>
      <w:r>
        <w:t xml:space="preserve">- 超时控制：单次下载 5 秒超时</w:t>
      </w:r>
      <w:r>
        <w:t xml:space="preserve"> </w:t>
      </w:r>
      <w:r>
        <w:t xml:space="preserve">- 参数控制：默认不启用自动下载，需显式设置</w:t>
      </w:r>
    </w:p>
    <w:p>
      <w:pPr>
        <w:pStyle w:val="BodyText"/>
      </w:pPr>
      <w:r>
        <w:rPr>
          <w:bCs/>
          <w:b/>
        </w:rPr>
        <w:t xml:space="preserve">待完善的安全措施：</w:t>
      </w:r>
      <w:r>
        <w:t xml:space="preserve"> </w:t>
      </w:r>
      <w:r>
        <w:t xml:space="preserve">- SSL/TLS 验证下载的证书</w:t>
      </w:r>
      <w:r>
        <w:t xml:space="preserve"> </w:t>
      </w:r>
      <w:r>
        <w:t xml:space="preserve">- 下载证书的签名验证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附录"/>
    <w:p>
      <w:pPr>
        <w:pStyle w:val="Heading2"/>
      </w:pPr>
      <w:r>
        <w:t xml:space="preserve">附录</w:t>
      </w:r>
    </w:p>
    <w:bookmarkStart w:id="54" w:name="a.-修改文件清单"/>
    <w:p>
      <w:pPr>
        <w:pStyle w:val="Heading3"/>
      </w:pPr>
      <w:r>
        <w:t xml:space="preserve">A. 修改文件清单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475"/>
        <w:gridCol w:w="247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frameworks/adapter/v1.0/src/x509_cert_chain_validator_openssl.c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OpenSSL适配层，核心实现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frameworks/core/v1.0/certificate/cert_chain_validator.c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验证器创建和分发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frameworks/core/v1.0/spi/cert_chain_validator_spi.h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SPI接口定义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frameworks/js/napi/certificate/src/napi_cert_chain_validator.cpp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NAPI接口实现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frameworks/js/napi/certificate/src/napi_x509_cert_chain_validate_params.cpp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frameworks/js/napi/certificate/src/napi_x509_cert_chain_validate_result.cpp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frameworks/js/napi/certificate/inc/napi_cert_defines.h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NAPI常量定义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frameworks/js/napi/certificate/inc/napi_cert_chain_validator.h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frameworks/js/napi/certificate/inc/napi_x509_cert_chain_validate_params.h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frameworks/js/napi/certificate/inc/napi_x509_cert_chain_validate_result.h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interfaces/inner_api/certificate/cert_chain_validator.h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 API接口定义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interfaces/inner_api/common/cf_result.h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错误码定义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interfaces/inner_api/include/cf_type.h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interfaces/inner_api/common/cf_blob.h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Blob类型定义</w:t>
            </w:r>
          </w:p>
        </w:tc>
      </w:tr>
    </w:tbl>
    <w:bookmarkEnd w:id="54"/>
    <w:bookmarkStart w:id="55" w:name="b.-参考标准"/>
    <w:p>
      <w:pPr>
        <w:pStyle w:val="Heading3"/>
      </w:pPr>
      <w:r>
        <w:t xml:space="preserve">B. 参考标准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5280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X.509 Public Key Infrastructure Certificate and CRL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4325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X.509 Public Key Infrastructure Authority Information Access Certificate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5246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Transport Layer Security (TLS) Protocol Version 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X.509 Internet Public Key Infrastructure Online Certificate Status Protocol - OCSP</w:t>
            </w:r>
          </w:p>
        </w:tc>
      </w:tr>
    </w:tbl>
    <w:bookmarkEnd w:id="55"/>
    <w:bookmarkStart w:id="56" w:name="c.-术语说明"/>
    <w:p>
      <w:pPr>
        <w:pStyle w:val="Heading3"/>
      </w:pPr>
      <w:r>
        <w:t xml:space="preserve">C. 术语说明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Information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权威信息访问扩展，包含颁发者证书的访问方式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Certificate Status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在线证书状态协议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Revocation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证书吊销列表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Infrastructure (X.509)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基于X.509的公钥基础设施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证书颁发机构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拒绝服务攻击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公钥基础设施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Alternative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主题备用名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通用名</w:t>
            </w:r>
          </w:p>
        </w:tc>
      </w:tr>
    </w:tbl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2026-03-13T09:59:23Z</dcterms:created>
  <dcterms:modified xsi:type="dcterms:W3CDTF">2026-03-13T09:59:23Z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