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E017" w14:textId="77777777" w:rsidR="00BF7CCB" w:rsidRDefault="00BF7CCB" w:rsidP="00BF7CCB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BF7CCB" w14:paraId="0A841B0D" w14:textId="77777777" w:rsidTr="00664635">
        <w:trPr>
          <w:jc w:val="center"/>
        </w:trPr>
        <w:tc>
          <w:tcPr>
            <w:tcW w:w="1650" w:type="pct"/>
            <w:vAlign w:val="center"/>
          </w:tcPr>
          <w:p w14:paraId="08579F3C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24848236" w14:textId="77777777" w:rsidR="00BF7CCB" w:rsidRDefault="00BF7CCB" w:rsidP="00664635">
            <w:pPr>
              <w:jc w:val="center"/>
            </w:pPr>
            <w:r>
              <w:t>1923</w:t>
            </w:r>
          </w:p>
        </w:tc>
      </w:tr>
      <w:tr w:rsidR="00BF7CCB" w14:paraId="47DBE07B" w14:textId="77777777" w:rsidTr="00664635">
        <w:trPr>
          <w:jc w:val="center"/>
        </w:trPr>
        <w:tc>
          <w:tcPr>
            <w:tcW w:w="1650" w:type="pct"/>
            <w:vAlign w:val="center"/>
          </w:tcPr>
          <w:p w14:paraId="090E7580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ABE76AF" w14:textId="77777777" w:rsidR="00BF7CCB" w:rsidRDefault="00BF7CCB" w:rsidP="00664635">
            <w:pPr>
              <w:jc w:val="center"/>
            </w:pPr>
            <w:r>
              <w:t>Intatta</w:t>
            </w:r>
          </w:p>
        </w:tc>
      </w:tr>
      <w:tr w:rsidR="00BF7CCB" w14:paraId="1B12F4D9" w14:textId="77777777" w:rsidTr="00664635">
        <w:trPr>
          <w:jc w:val="center"/>
        </w:trPr>
        <w:tc>
          <w:tcPr>
            <w:tcW w:w="1650" w:type="pct"/>
            <w:vAlign w:val="center"/>
          </w:tcPr>
          <w:p w14:paraId="593F9E68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78ACDFCF" w14:textId="77777777" w:rsidR="00BF7CCB" w:rsidRDefault="00BF7CCB" w:rsidP="00664635">
            <w:pPr>
              <w:jc w:val="center"/>
            </w:pPr>
            <w:r>
              <w:t>Cremazione</w:t>
            </w:r>
          </w:p>
        </w:tc>
      </w:tr>
      <w:tr w:rsidR="00BF7CCB" w14:paraId="7CC0EC78" w14:textId="77777777" w:rsidTr="00664635">
        <w:trPr>
          <w:jc w:val="center"/>
        </w:trPr>
        <w:tc>
          <w:tcPr>
            <w:tcW w:w="1650" w:type="pct"/>
            <w:vAlign w:val="center"/>
          </w:tcPr>
          <w:p w14:paraId="4147EAFE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F0EFB05" w14:textId="77777777" w:rsidR="00BF7CCB" w:rsidRDefault="00BF7CCB" w:rsidP="00664635">
            <w:pPr>
              <w:jc w:val="center"/>
            </w:pPr>
            <w:r>
              <w:t>pozzetto semplice</w:t>
            </w:r>
          </w:p>
        </w:tc>
      </w:tr>
      <w:tr w:rsidR="00BF7CCB" w14:paraId="3BF37191" w14:textId="77777777" w:rsidTr="00664635">
        <w:trPr>
          <w:jc w:val="center"/>
        </w:trPr>
        <w:tc>
          <w:tcPr>
            <w:tcW w:w="1650" w:type="pct"/>
            <w:vAlign w:val="center"/>
          </w:tcPr>
          <w:p w14:paraId="103CA8F7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022AB877" w14:textId="77777777" w:rsidR="00BF7CCB" w:rsidRDefault="00BF7CCB" w:rsidP="00664635">
            <w:pPr>
              <w:jc w:val="center"/>
            </w:pPr>
            <w:r>
              <w:t>0,80 m</w:t>
            </w:r>
          </w:p>
        </w:tc>
      </w:tr>
      <w:tr w:rsidR="00BF7CCB" w14:paraId="402F7D0E" w14:textId="77777777" w:rsidTr="00664635">
        <w:trPr>
          <w:jc w:val="center"/>
        </w:trPr>
        <w:tc>
          <w:tcPr>
            <w:tcW w:w="1650" w:type="pct"/>
            <w:vAlign w:val="center"/>
          </w:tcPr>
          <w:p w14:paraId="05589455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323F4464" w14:textId="77777777" w:rsidR="00BF7CCB" w:rsidRDefault="00BF7CCB" w:rsidP="00664635">
            <w:pPr>
              <w:jc w:val="center"/>
            </w:pPr>
            <w:r>
              <w:t>Non registrate</w:t>
            </w:r>
          </w:p>
        </w:tc>
      </w:tr>
      <w:tr w:rsidR="00BF7CCB" w14:paraId="5F52B31B" w14:textId="77777777" w:rsidTr="00664635">
        <w:trPr>
          <w:jc w:val="center"/>
        </w:trPr>
        <w:tc>
          <w:tcPr>
            <w:tcW w:w="1650" w:type="pct"/>
            <w:vAlign w:val="center"/>
          </w:tcPr>
          <w:p w14:paraId="78DD5BEC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F1C64C5" w14:textId="77777777" w:rsidR="00BF7CCB" w:rsidRDefault="00BF7CCB" w:rsidP="00664635">
            <w:pPr>
              <w:jc w:val="center"/>
            </w:pPr>
            <w:r>
              <w:t>-</w:t>
            </w:r>
          </w:p>
        </w:tc>
      </w:tr>
      <w:tr w:rsidR="00BF7CCB" w14:paraId="007ABBD4" w14:textId="77777777" w:rsidTr="00664635">
        <w:trPr>
          <w:jc w:val="center"/>
        </w:trPr>
        <w:tc>
          <w:tcPr>
            <w:tcW w:w="1650" w:type="pct"/>
            <w:vAlign w:val="center"/>
          </w:tcPr>
          <w:p w14:paraId="02ADEEF9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B589F7" w14:textId="77777777" w:rsidR="00BF7CCB" w:rsidRDefault="00BF7CCB" w:rsidP="00664635">
            <w:pPr>
              <w:jc w:val="center"/>
            </w:pPr>
            <w:r>
              <w:t>-</w:t>
            </w:r>
          </w:p>
        </w:tc>
      </w:tr>
      <w:tr w:rsidR="00BF7CCB" w14:paraId="26EEE8B7" w14:textId="77777777" w:rsidTr="00664635">
        <w:trPr>
          <w:jc w:val="center"/>
        </w:trPr>
        <w:tc>
          <w:tcPr>
            <w:tcW w:w="1650" w:type="pct"/>
            <w:vAlign w:val="center"/>
          </w:tcPr>
          <w:p w14:paraId="7F845821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335D8F6" w14:textId="77777777" w:rsidR="00BF7CCB" w:rsidRPr="00B35AFD" w:rsidRDefault="00BF7CCB" w:rsidP="00664635">
            <w:pPr>
              <w:rPr>
                <w:i/>
                <w:iCs/>
              </w:rPr>
            </w:pPr>
            <w:proofErr w:type="spellStart"/>
            <w:r w:rsidRPr="00B35AFD">
              <w:rPr>
                <w:i/>
                <w:iCs/>
              </w:rPr>
              <w:t>Mercoledi</w:t>
            </w:r>
            <w:proofErr w:type="spellEnd"/>
            <w:r w:rsidRPr="00B35AFD">
              <w:rPr>
                <w:i/>
                <w:iCs/>
              </w:rPr>
              <w:t xml:space="preserve"> 17 ottobre </w:t>
            </w:r>
            <w:r>
              <w:rPr>
                <w:i/>
                <w:iCs/>
              </w:rPr>
              <w:t>–</w:t>
            </w:r>
            <w:r w:rsidRPr="00B35AFD">
              <w:rPr>
                <w:i/>
                <w:iCs/>
              </w:rPr>
              <w:t xml:space="preserve"> Scavo in Valle Trebba</w:t>
            </w:r>
            <w:r>
              <w:rPr>
                <w:i/>
                <w:iCs/>
              </w:rPr>
              <w:t xml:space="preserve"> – </w:t>
            </w:r>
          </w:p>
          <w:p w14:paraId="13D114D6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</w:rPr>
              <w:t>156 Tomba a cremazione</w:t>
            </w:r>
            <w:r>
              <w:rPr>
                <w:i/>
                <w:iCs/>
              </w:rPr>
              <w:t>.</w:t>
            </w:r>
          </w:p>
          <w:p w14:paraId="57190373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</w:rPr>
              <w:t>A m. 9 dal bordo sud, a m. 27 dal canale e a metri</w:t>
            </w:r>
            <w:r>
              <w:rPr>
                <w:i/>
                <w:iCs/>
              </w:rPr>
              <w:t xml:space="preserve"> </w:t>
            </w:r>
            <w:r w:rsidRPr="00B35AFD">
              <w:rPr>
                <w:i/>
                <w:iCs/>
              </w:rPr>
              <w:t>0,80 di profondità poggiava un gruppo di vasi in circolo e</w:t>
            </w:r>
            <w:r>
              <w:rPr>
                <w:i/>
                <w:iCs/>
              </w:rPr>
              <w:t xml:space="preserve"> </w:t>
            </w:r>
            <w:r w:rsidRPr="00B35AFD">
              <w:rPr>
                <w:i/>
                <w:iCs/>
              </w:rPr>
              <w:t>nel centro erano in un mucchietto le ossa combuste fra le quali era</w:t>
            </w:r>
          </w:p>
          <w:p w14:paraId="75A624F9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>una capocchia a t</w:t>
            </w:r>
            <w:r w:rsidRPr="00B35AFD">
              <w:rPr>
                <w:i/>
                <w:iCs/>
              </w:rPr>
              <w:t>esta colma di chiodo di bronzo.</w:t>
            </w:r>
          </w:p>
          <w:p w14:paraId="01E54844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</w:rPr>
              <w:t xml:space="preserve">A </w:t>
            </w:r>
            <w:r w:rsidRPr="006648B6">
              <w:rPr>
                <w:i/>
                <w:iCs/>
              </w:rPr>
              <w:t>nord</w:t>
            </w:r>
            <w:r w:rsidRPr="00B35AFD">
              <w:rPr>
                <w:i/>
                <w:iCs/>
              </w:rPr>
              <w:t xml:space="preserve"> del gruppo era piantata</w:t>
            </w:r>
          </w:p>
          <w:p w14:paraId="54120A14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>una anfora a puntale</w:t>
            </w:r>
            <w:r w:rsidRPr="00B35AFD">
              <w:rPr>
                <w:i/>
                <w:iCs/>
              </w:rPr>
              <w:t xml:space="preserve">, di argilla giallo chiara, bene cotta, con le due anse verticali presso la bocca. </w:t>
            </w:r>
          </w:p>
          <w:p w14:paraId="53199601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</w:rPr>
              <w:t>È leggermente frammentata alla bocca; è alta 0,64</w:t>
            </w:r>
          </w:p>
          <w:p w14:paraId="179C950F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</w:rPr>
              <w:t>Il gruppo dei vasi conteneva:</w:t>
            </w:r>
          </w:p>
          <w:p w14:paraId="6D0F1B1E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>un boccalino (</w:t>
            </w:r>
            <w:proofErr w:type="spellStart"/>
            <w:r w:rsidRPr="00B35AFD">
              <w:rPr>
                <w:i/>
                <w:iCs/>
                <w:u w:val="single"/>
              </w:rPr>
              <w:t>askos</w:t>
            </w:r>
            <w:proofErr w:type="spellEnd"/>
            <w:r w:rsidRPr="00B35AFD">
              <w:rPr>
                <w:i/>
                <w:iCs/>
                <w:u w:val="single"/>
              </w:rPr>
              <w:t xml:space="preserve">) a </w:t>
            </w:r>
            <w:proofErr w:type="spellStart"/>
            <w:r w:rsidRPr="00B35AFD">
              <w:rPr>
                <w:i/>
                <w:iCs/>
                <w:u w:val="single"/>
              </w:rPr>
              <w:t>ve</w:t>
            </w:r>
            <w:r w:rsidRPr="00B35AFD">
              <w:rPr>
                <w:i/>
                <w:iCs/>
              </w:rPr>
              <w:t>rn</w:t>
            </w:r>
            <w:proofErr w:type="spellEnd"/>
            <w:r w:rsidRPr="00B35AFD">
              <w:rPr>
                <w:i/>
                <w:iCs/>
              </w:rPr>
              <w:t xml:space="preserve">. n. con ansa </w:t>
            </w:r>
            <w:proofErr w:type="spellStart"/>
            <w:r w:rsidRPr="00B35AFD">
              <w:rPr>
                <w:i/>
                <w:iCs/>
              </w:rPr>
              <w:t>orrizontale</w:t>
            </w:r>
            <w:proofErr w:type="spellEnd"/>
            <w:r w:rsidRPr="00B35AFD">
              <w:rPr>
                <w:i/>
                <w:iCs/>
              </w:rPr>
              <w:t xml:space="preserve"> e bocca superiore circolare e beccuccio a punta. Intero. Alto 0,18</w:t>
            </w:r>
          </w:p>
          <w:p w14:paraId="7790305A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</w:rPr>
              <w:t>-</w:t>
            </w:r>
            <w:r w:rsidRPr="00B35AFD">
              <w:rPr>
                <w:i/>
                <w:iCs/>
                <w:u w:val="single"/>
              </w:rPr>
              <w:t xml:space="preserve"> un </w:t>
            </w:r>
            <w:proofErr w:type="spellStart"/>
            <w:r w:rsidRPr="00B35AFD">
              <w:rPr>
                <w:i/>
                <w:iCs/>
                <w:u w:val="single"/>
              </w:rPr>
              <w:t>oinocoe</w:t>
            </w:r>
            <w:proofErr w:type="spellEnd"/>
            <w:r w:rsidRPr="00B35AFD">
              <w:rPr>
                <w:i/>
                <w:iCs/>
                <w:u w:val="single"/>
              </w:rPr>
              <w:t>, a v.n.,</w:t>
            </w:r>
            <w:r w:rsidRPr="00B35AFD">
              <w:rPr>
                <w:i/>
                <w:iCs/>
              </w:rPr>
              <w:t xml:space="preserve"> con piede, con ansa verticale e beccuccio a forma di becco d'anitra. Alto 0,17.</w:t>
            </w:r>
          </w:p>
          <w:p w14:paraId="719BE09B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>una coppa colatoio</w:t>
            </w:r>
            <w:r w:rsidRPr="00B35AFD">
              <w:rPr>
                <w:i/>
                <w:iCs/>
              </w:rPr>
              <w:t>, con cavetto bucherellato, a ver. nera e ansa laterale</w:t>
            </w:r>
            <w:r>
              <w:rPr>
                <w:i/>
                <w:iCs/>
              </w:rPr>
              <w:t xml:space="preserve"> –</w:t>
            </w:r>
            <w:r w:rsidRPr="00B35AFD">
              <w:rPr>
                <w:i/>
                <w:iCs/>
              </w:rPr>
              <w:t xml:space="preserve"> intera</w:t>
            </w:r>
            <w:r>
              <w:rPr>
                <w:i/>
                <w:iCs/>
              </w:rPr>
              <w:t xml:space="preserve"> –</w:t>
            </w:r>
            <w:r w:rsidRPr="00B35AFD">
              <w:rPr>
                <w:i/>
                <w:iCs/>
              </w:rPr>
              <w:t xml:space="preserve"> diam 0,18</w:t>
            </w:r>
            <w:r>
              <w:rPr>
                <w:i/>
                <w:iCs/>
              </w:rPr>
              <w:t>.</w:t>
            </w:r>
          </w:p>
          <w:p w14:paraId="04049A84" w14:textId="77777777" w:rsidR="00BF7CCB" w:rsidRPr="00B35AFD" w:rsidRDefault="00BF7CCB" w:rsidP="00664635">
            <w:pPr>
              <w:rPr>
                <w:i/>
                <w:iCs/>
              </w:rPr>
            </w:pPr>
            <w:r>
              <w:rPr>
                <w:i/>
                <w:iCs/>
                <w:u w:val="single"/>
              </w:rPr>
              <w:t>*</w:t>
            </w:r>
            <w:r w:rsidRPr="00B35AFD">
              <w:rPr>
                <w:i/>
                <w:iCs/>
                <w:u w:val="single"/>
              </w:rPr>
              <w:t>un piatto a ver. n</w:t>
            </w:r>
            <w:r w:rsidRPr="00B35AFD">
              <w:rPr>
                <w:i/>
                <w:iCs/>
              </w:rPr>
              <w:t>., senza piede, di argilla giallo chiara, con orlo largo e tondo</w:t>
            </w:r>
            <w:r>
              <w:rPr>
                <w:i/>
                <w:iCs/>
              </w:rPr>
              <w:t xml:space="preserve"> –</w:t>
            </w:r>
            <w:r w:rsidRPr="00B35AFD">
              <w:rPr>
                <w:i/>
                <w:iCs/>
              </w:rPr>
              <w:t xml:space="preserve"> diam. 0,22. (intero) che era posto sullo </w:t>
            </w:r>
            <w:proofErr w:type="spellStart"/>
            <w:r w:rsidRPr="00B35AFD">
              <w:rPr>
                <w:i/>
                <w:iCs/>
              </w:rPr>
              <w:t>skyfos</w:t>
            </w:r>
            <w:proofErr w:type="spellEnd"/>
            <w:r w:rsidRPr="00B35AFD">
              <w:rPr>
                <w:i/>
                <w:iCs/>
              </w:rPr>
              <w:t xml:space="preserve"> come coperchio con palmette</w:t>
            </w:r>
          </w:p>
          <w:p w14:paraId="3FA86556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>una lucerna a ver. n.</w:t>
            </w:r>
            <w:r w:rsidRPr="00B35AFD">
              <w:rPr>
                <w:i/>
                <w:iCs/>
              </w:rPr>
              <w:t xml:space="preserve">, intera, con ansa </w:t>
            </w:r>
            <w:proofErr w:type="spellStart"/>
            <w:r w:rsidRPr="00B35AFD">
              <w:rPr>
                <w:i/>
                <w:iCs/>
              </w:rPr>
              <w:t>orrizontale</w:t>
            </w:r>
            <w:proofErr w:type="spellEnd"/>
          </w:p>
          <w:p w14:paraId="3A44749A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</w:rPr>
              <w:t xml:space="preserve">- </w:t>
            </w:r>
            <w:r w:rsidRPr="00B35AFD">
              <w:rPr>
                <w:i/>
                <w:iCs/>
                <w:u w:val="single"/>
              </w:rPr>
              <w:t xml:space="preserve">3 grandi </w:t>
            </w:r>
            <w:proofErr w:type="spellStart"/>
            <w:r w:rsidRPr="00B35AFD">
              <w:rPr>
                <w:i/>
                <w:iCs/>
                <w:u w:val="single"/>
              </w:rPr>
              <w:t>skyfos</w:t>
            </w:r>
            <w:proofErr w:type="spellEnd"/>
            <w:r w:rsidRPr="00B35AFD">
              <w:rPr>
                <w:i/>
                <w:iCs/>
                <w:u w:val="single"/>
              </w:rPr>
              <w:t xml:space="preserve"> </w:t>
            </w:r>
            <w:r w:rsidRPr="00B35AFD">
              <w:rPr>
                <w:i/>
                <w:iCs/>
              </w:rPr>
              <w:t xml:space="preserve">a ver. n., con piede, due dei quali interi. Uno porta </w:t>
            </w:r>
            <w:proofErr w:type="spellStart"/>
            <w:r w:rsidRPr="00B35AFD">
              <w:rPr>
                <w:i/>
                <w:iCs/>
              </w:rPr>
              <w:t>traccie</w:t>
            </w:r>
            <w:proofErr w:type="spellEnd"/>
            <w:r w:rsidRPr="00B35AFD">
              <w:rPr>
                <w:i/>
                <w:iCs/>
              </w:rPr>
              <w:t xml:space="preserve"> di pittura (0,20)</w:t>
            </w:r>
          </w:p>
          <w:p w14:paraId="6F3A020C" w14:textId="77777777" w:rsidR="00BF7CCB" w:rsidRPr="00B35AFD" w:rsidRDefault="00BF7CCB" w:rsidP="00664635">
            <w:pPr>
              <w:rPr>
                <w:i/>
                <w:iCs/>
              </w:rPr>
            </w:pPr>
            <w:proofErr w:type="gramStart"/>
            <w:r w:rsidRPr="00B35AFD">
              <w:rPr>
                <w:i/>
                <w:iCs/>
                <w:u w:val="single"/>
              </w:rPr>
              <w:t>2</w:t>
            </w:r>
            <w:proofErr w:type="gramEnd"/>
            <w:r w:rsidRPr="00B35AFD">
              <w:rPr>
                <w:i/>
                <w:iCs/>
                <w:u w:val="single"/>
              </w:rPr>
              <w:t xml:space="preserve"> tazzine a calotta</w:t>
            </w:r>
            <w:r w:rsidRPr="00B35AFD">
              <w:rPr>
                <w:i/>
                <w:iCs/>
              </w:rPr>
              <w:t xml:space="preserve">, a ver. n., di spessore sottile con </w:t>
            </w:r>
            <w:proofErr w:type="spellStart"/>
            <w:r w:rsidRPr="00B35AFD">
              <w:rPr>
                <w:i/>
                <w:iCs/>
              </w:rPr>
              <w:t>pieduccio</w:t>
            </w:r>
            <w:proofErr w:type="spellEnd"/>
            <w:r w:rsidRPr="00B35AFD">
              <w:rPr>
                <w:i/>
                <w:iCs/>
              </w:rPr>
              <w:t xml:space="preserve"> e due anse laterali elegantissime. Entrambe in frammenti.</w:t>
            </w:r>
          </w:p>
          <w:p w14:paraId="1F6D78DA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>Un vaso a bicchiere</w:t>
            </w:r>
            <w:r w:rsidRPr="00B35AFD">
              <w:rPr>
                <w:i/>
                <w:iCs/>
              </w:rPr>
              <w:t>, con alto piede, e due anse a</w:t>
            </w:r>
            <w:r>
              <w:rPr>
                <w:i/>
                <w:iCs/>
              </w:rPr>
              <w:t xml:space="preserve"> </w:t>
            </w:r>
            <w:r w:rsidRPr="00B35AFD">
              <w:rPr>
                <w:i/>
                <w:iCs/>
              </w:rPr>
              <w:t xml:space="preserve">funicella annodata, a ver. n., in molti frammenti. </w:t>
            </w:r>
            <w:r>
              <w:rPr>
                <w:i/>
                <w:iCs/>
              </w:rPr>
              <w:t>È</w:t>
            </w:r>
            <w:r w:rsidRPr="00B35AFD">
              <w:rPr>
                <w:i/>
                <w:iCs/>
              </w:rPr>
              <w:t xml:space="preserve"> di bella fattura e di spessore sottile.</w:t>
            </w:r>
          </w:p>
          <w:p w14:paraId="45C20BA7" w14:textId="77777777" w:rsidR="00BF7CCB" w:rsidRPr="00B35AFD" w:rsidRDefault="00BF7CCB" w:rsidP="00664635">
            <w:pPr>
              <w:rPr>
                <w:i/>
                <w:iCs/>
              </w:rPr>
            </w:pPr>
            <w:proofErr w:type="gramStart"/>
            <w:r w:rsidRPr="00B35AFD">
              <w:rPr>
                <w:i/>
                <w:iCs/>
                <w:u w:val="single"/>
              </w:rPr>
              <w:t>10</w:t>
            </w:r>
            <w:proofErr w:type="gramEnd"/>
            <w:r w:rsidRPr="00B35AFD">
              <w:rPr>
                <w:i/>
                <w:iCs/>
                <w:u w:val="single"/>
              </w:rPr>
              <w:t xml:space="preserve"> scodelle a ver. n</w:t>
            </w:r>
            <w:r w:rsidRPr="00B35AFD">
              <w:rPr>
                <w:i/>
                <w:iCs/>
              </w:rPr>
              <w:t xml:space="preserve">. senza piede, </w:t>
            </w:r>
            <w:proofErr w:type="spellStart"/>
            <w:r w:rsidRPr="00B35AFD">
              <w:rPr>
                <w:i/>
                <w:iCs/>
              </w:rPr>
              <w:t>liscie</w:t>
            </w:r>
            <w:proofErr w:type="spellEnd"/>
            <w:r w:rsidRPr="00B35AFD">
              <w:rPr>
                <w:i/>
                <w:iCs/>
              </w:rPr>
              <w:t>, una delle quali all'interno porta delle lettere graffite:</w:t>
            </w:r>
          </w:p>
          <w:p w14:paraId="4045D1F2" w14:textId="77777777" w:rsidR="00BF7CCB" w:rsidRPr="00B35AFD" w:rsidRDefault="00BF7CCB" w:rsidP="00664635">
            <w:pPr>
              <w:rPr>
                <w:i/>
                <w:iCs/>
              </w:rPr>
            </w:pPr>
            <w:proofErr w:type="spellStart"/>
            <w:proofErr w:type="gramStart"/>
            <w:r w:rsidRPr="00B35AFD">
              <w:rPr>
                <w:i/>
                <w:iCs/>
              </w:rPr>
              <w:t>larza</w:t>
            </w:r>
            <w:proofErr w:type="spellEnd"/>
            <w:r w:rsidRPr="00B35AFD">
              <w:rPr>
                <w:i/>
                <w:iCs/>
              </w:rPr>
              <w:t xml:space="preserve"> :</w:t>
            </w:r>
            <w:proofErr w:type="gramEnd"/>
            <w:r w:rsidRPr="00B35AFD">
              <w:rPr>
                <w:i/>
                <w:iCs/>
              </w:rPr>
              <w:t xml:space="preserve"> </w:t>
            </w:r>
            <w:proofErr w:type="spellStart"/>
            <w:r w:rsidRPr="00B35AFD">
              <w:rPr>
                <w:i/>
                <w:iCs/>
              </w:rPr>
              <w:t>atrus</w:t>
            </w:r>
            <w:proofErr w:type="spellEnd"/>
          </w:p>
          <w:p w14:paraId="5194074E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>3 piccolissimi boccalini</w:t>
            </w:r>
            <w:r w:rsidRPr="00B35AFD">
              <w:rPr>
                <w:i/>
                <w:iCs/>
              </w:rPr>
              <w:t xml:space="preserve"> a v.n. con ansa laterale (0,06.)</w:t>
            </w:r>
          </w:p>
          <w:p w14:paraId="36E925BC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</w:rPr>
              <w:t xml:space="preserve">(5) </w:t>
            </w:r>
            <w:r w:rsidRPr="00B35AFD">
              <w:rPr>
                <w:i/>
                <w:iCs/>
                <w:u w:val="single"/>
              </w:rPr>
              <w:t>4 piattelli a v.n</w:t>
            </w:r>
            <w:r w:rsidRPr="00B35AFD">
              <w:rPr>
                <w:i/>
                <w:iCs/>
              </w:rPr>
              <w:t xml:space="preserve">., con </w:t>
            </w:r>
            <w:proofErr w:type="spellStart"/>
            <w:r w:rsidRPr="00B35AFD">
              <w:rPr>
                <w:i/>
                <w:iCs/>
              </w:rPr>
              <w:t>pieduccio</w:t>
            </w:r>
            <w:proofErr w:type="spellEnd"/>
            <w:r w:rsidRPr="00B35AFD">
              <w:rPr>
                <w:i/>
                <w:iCs/>
              </w:rPr>
              <w:t>, interi</w:t>
            </w:r>
          </w:p>
          <w:p w14:paraId="29597471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>1 piatto a ver. n</w:t>
            </w:r>
            <w:r w:rsidRPr="00B35AFD">
              <w:rPr>
                <w:i/>
                <w:iCs/>
              </w:rPr>
              <w:t>., con piede; in frammenti. ha una sigla graffita nel rovescio</w:t>
            </w:r>
          </w:p>
          <w:p w14:paraId="67D4D00A" w14:textId="77777777" w:rsidR="00BF7CCB" w:rsidRPr="00B35AFD" w:rsidRDefault="00BF7CCB" w:rsidP="00664635">
            <w:pPr>
              <w:rPr>
                <w:i/>
                <w:iCs/>
              </w:rPr>
            </w:pPr>
            <w:proofErr w:type="gramStart"/>
            <w:r w:rsidRPr="00B35AFD">
              <w:rPr>
                <w:i/>
                <w:iCs/>
                <w:u w:val="single"/>
              </w:rPr>
              <w:t>2</w:t>
            </w:r>
            <w:proofErr w:type="gramEnd"/>
            <w:r w:rsidRPr="00B35AFD">
              <w:rPr>
                <w:i/>
                <w:iCs/>
                <w:u w:val="single"/>
              </w:rPr>
              <w:t xml:space="preserve"> piatti, grandi</w:t>
            </w:r>
            <w:r w:rsidRPr="00B35AFD">
              <w:rPr>
                <w:i/>
                <w:iCs/>
              </w:rPr>
              <w:t>, a ver. n., con piede</w:t>
            </w:r>
            <w:r>
              <w:rPr>
                <w:i/>
                <w:iCs/>
              </w:rPr>
              <w:t xml:space="preserve"> – </w:t>
            </w:r>
            <w:r w:rsidRPr="00B35AFD">
              <w:rPr>
                <w:i/>
                <w:iCs/>
              </w:rPr>
              <w:t>diam. 0,24.</w:t>
            </w:r>
          </w:p>
          <w:p w14:paraId="6A3E0A4A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lastRenderedPageBreak/>
              <w:t xml:space="preserve">2 </w:t>
            </w:r>
            <w:proofErr w:type="spellStart"/>
            <w:r w:rsidRPr="00B35AFD">
              <w:rPr>
                <w:i/>
                <w:iCs/>
                <w:u w:val="single"/>
              </w:rPr>
              <w:t>oinocoi</w:t>
            </w:r>
            <w:proofErr w:type="spellEnd"/>
            <w:r w:rsidRPr="00B35AFD">
              <w:rPr>
                <w:i/>
                <w:iCs/>
                <w:u w:val="single"/>
              </w:rPr>
              <w:t xml:space="preserve"> panciuti</w:t>
            </w:r>
            <w:r w:rsidRPr="00B35AFD">
              <w:rPr>
                <w:i/>
                <w:iCs/>
              </w:rPr>
              <w:t xml:space="preserve"> con bocca trilobata e ansa verticale, a </w:t>
            </w:r>
            <w:proofErr w:type="spellStart"/>
            <w:r w:rsidRPr="00B35AFD">
              <w:rPr>
                <w:i/>
                <w:iCs/>
              </w:rPr>
              <w:t>vern</w:t>
            </w:r>
            <w:proofErr w:type="spellEnd"/>
            <w:r w:rsidRPr="00B35AFD">
              <w:rPr>
                <w:i/>
                <w:iCs/>
              </w:rPr>
              <w:t xml:space="preserve">. n., interi </w:t>
            </w:r>
            <w:r>
              <w:rPr>
                <w:i/>
                <w:iCs/>
              </w:rPr>
              <w:t>–</w:t>
            </w:r>
            <w:r w:rsidRPr="00B35AFD">
              <w:rPr>
                <w:i/>
                <w:iCs/>
              </w:rPr>
              <w:t xml:space="preserve"> alti 0,26.</w:t>
            </w:r>
          </w:p>
          <w:p w14:paraId="691D9FFB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>1 fiasca a ventre espan</w:t>
            </w:r>
            <w:r w:rsidRPr="00B35AFD">
              <w:rPr>
                <w:i/>
                <w:iCs/>
              </w:rPr>
              <w:t>so, con due anse abbinate presso il collo, di terra giallo chiara con linee dipinte in bruno con attraverso il ventre (alto 0,20)</w:t>
            </w:r>
          </w:p>
          <w:p w14:paraId="308F5DFD" w14:textId="77777777" w:rsidR="00BF7CCB" w:rsidRPr="00B35AFD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</w:rPr>
              <w:t xml:space="preserve">[disegno della </w:t>
            </w:r>
            <w:proofErr w:type="spellStart"/>
            <w:r>
              <w:rPr>
                <w:i/>
                <w:iCs/>
              </w:rPr>
              <w:t>myke</w:t>
            </w:r>
            <w:proofErr w:type="spellEnd"/>
            <w:r w:rsidRPr="00B35AFD">
              <w:rPr>
                <w:i/>
                <w:iCs/>
              </w:rPr>
              <w:t>, ndr]</w:t>
            </w:r>
          </w:p>
          <w:p w14:paraId="07158BC7" w14:textId="77777777" w:rsidR="00BF7CCB" w:rsidRDefault="00BF7CCB" w:rsidP="00664635">
            <w:pPr>
              <w:rPr>
                <w:i/>
                <w:iCs/>
              </w:rPr>
            </w:pPr>
            <w:r w:rsidRPr="00B35AFD">
              <w:rPr>
                <w:i/>
                <w:iCs/>
                <w:u w:val="single"/>
              </w:rPr>
              <w:t xml:space="preserve">1 </w:t>
            </w:r>
            <w:proofErr w:type="spellStart"/>
            <w:r w:rsidRPr="00B35AFD">
              <w:rPr>
                <w:i/>
                <w:iCs/>
                <w:u w:val="single"/>
              </w:rPr>
              <w:t>lekane</w:t>
            </w:r>
            <w:proofErr w:type="spellEnd"/>
            <w:r w:rsidRPr="00B35AFD">
              <w:rPr>
                <w:i/>
                <w:iCs/>
                <w:u w:val="single"/>
              </w:rPr>
              <w:t xml:space="preserve"> in frammenti,</w:t>
            </w:r>
            <w:r w:rsidRPr="00B35AFD">
              <w:rPr>
                <w:i/>
                <w:iCs/>
              </w:rPr>
              <w:t xml:space="preserve"> di terra rossa, verniciata a tinta bruna diluita.</w:t>
            </w:r>
          </w:p>
          <w:p w14:paraId="60A0151A" w14:textId="77777777" w:rsidR="00BF7CCB" w:rsidRDefault="00BF7CCB" w:rsidP="00664635">
            <w:r w:rsidRPr="00B35AFD">
              <w:rPr>
                <w:i/>
                <w:iCs/>
              </w:rPr>
              <w:t xml:space="preserve">* il piatto nel rovescio, sulla vernice porta grafite: </w:t>
            </w:r>
            <w:proofErr w:type="spellStart"/>
            <w:r w:rsidRPr="00B35AFD">
              <w:rPr>
                <w:i/>
                <w:iCs/>
              </w:rPr>
              <w:t>vipi</w:t>
            </w:r>
            <w:proofErr w:type="spellEnd"/>
          </w:p>
          <w:p w14:paraId="78566F0B" w14:textId="77777777" w:rsidR="00BF7CCB" w:rsidRDefault="00BF7CCB" w:rsidP="00664635">
            <w:r>
              <w:t>(</w:t>
            </w:r>
            <w:r w:rsidRPr="009F6815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BF7CCB" w14:paraId="2D426EE1" w14:textId="77777777" w:rsidTr="00664635">
        <w:trPr>
          <w:jc w:val="center"/>
        </w:trPr>
        <w:tc>
          <w:tcPr>
            <w:tcW w:w="1650" w:type="pct"/>
            <w:vAlign w:val="center"/>
          </w:tcPr>
          <w:p w14:paraId="366287BA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7CFDBCD7" w14:textId="77777777" w:rsidR="00BF7CCB" w:rsidRDefault="00BF7CCB" w:rsidP="00664635">
            <w:pPr>
              <w:jc w:val="center"/>
            </w:pPr>
            <w:r>
              <w:t>In gruppo/i presso i resti</w:t>
            </w:r>
          </w:p>
        </w:tc>
      </w:tr>
      <w:tr w:rsidR="00BF7CCB" w14:paraId="2FF9590B" w14:textId="77777777" w:rsidTr="00664635">
        <w:trPr>
          <w:jc w:val="center"/>
        </w:trPr>
        <w:tc>
          <w:tcPr>
            <w:tcW w:w="1650" w:type="pct"/>
            <w:vAlign w:val="center"/>
          </w:tcPr>
          <w:p w14:paraId="68A4816E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A06550C" w14:textId="77777777" w:rsidR="00BF7CCB" w:rsidRDefault="00BF7CCB" w:rsidP="00664635">
            <w:pPr>
              <w:jc w:val="center"/>
            </w:pPr>
            <w:r>
              <w:t>Non determinabile</w:t>
            </w:r>
          </w:p>
        </w:tc>
      </w:tr>
      <w:tr w:rsidR="00BF7CCB" w14:paraId="1B14BAB2" w14:textId="77777777" w:rsidTr="00664635">
        <w:trPr>
          <w:jc w:val="center"/>
        </w:trPr>
        <w:tc>
          <w:tcPr>
            <w:tcW w:w="1650" w:type="pct"/>
            <w:vAlign w:val="center"/>
          </w:tcPr>
          <w:p w14:paraId="0BD9D0DE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3E2E8E45" w14:textId="77777777" w:rsidR="00BF7CCB" w:rsidRDefault="00BF7CCB" w:rsidP="00664635">
            <w:pPr>
              <w:jc w:val="center"/>
            </w:pPr>
            <w:r>
              <w:t>Non determinabile</w:t>
            </w:r>
          </w:p>
        </w:tc>
      </w:tr>
      <w:tr w:rsidR="00BF7CCB" w14:paraId="509B4D14" w14:textId="77777777" w:rsidTr="00664635">
        <w:trPr>
          <w:jc w:val="center"/>
        </w:trPr>
        <w:tc>
          <w:tcPr>
            <w:tcW w:w="1650" w:type="pct"/>
            <w:vAlign w:val="center"/>
          </w:tcPr>
          <w:p w14:paraId="054AF90A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84094DB" w14:textId="77777777" w:rsidR="00BF7CCB" w:rsidRDefault="00BF7CCB" w:rsidP="00664635">
            <w:pPr>
              <w:jc w:val="center"/>
            </w:pPr>
            <w:r>
              <w:t>Non determinabile</w:t>
            </w:r>
          </w:p>
        </w:tc>
      </w:tr>
      <w:tr w:rsidR="00BF7CCB" w14:paraId="0AC89BCE" w14:textId="77777777" w:rsidTr="00664635">
        <w:trPr>
          <w:jc w:val="center"/>
        </w:trPr>
        <w:tc>
          <w:tcPr>
            <w:tcW w:w="1650" w:type="pct"/>
            <w:vAlign w:val="center"/>
          </w:tcPr>
          <w:p w14:paraId="70E8E8F5" w14:textId="77777777" w:rsidR="00BF7CCB" w:rsidRPr="006206B6" w:rsidRDefault="00BF7CCB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3DE00A" w14:textId="77777777" w:rsidR="00BF7CCB" w:rsidRDefault="00BF7CCB" w:rsidP="00664635">
            <w:pPr>
              <w:jc w:val="center"/>
            </w:pPr>
            <w:r w:rsidRPr="00CD1AE9">
              <w:rPr>
                <w:smallCaps/>
              </w:rPr>
              <w:t>Mostra</w:t>
            </w:r>
            <w:r>
              <w:t xml:space="preserve"> 1960, pp. 288-291, nn. 888-908; </w:t>
            </w:r>
            <w:r w:rsidRPr="00CD1AE9">
              <w:rPr>
                <w:smallCaps/>
              </w:rPr>
              <w:t>Berti</w:t>
            </w:r>
            <w:r>
              <w:t xml:space="preserve"> 1983, p. 46; </w:t>
            </w:r>
            <w:r w:rsidRPr="00CD1AE9">
              <w:rPr>
                <w:smallCaps/>
              </w:rPr>
              <w:t>Paoli, Parrini</w:t>
            </w:r>
            <w:r>
              <w:t xml:space="preserve"> 1988, pp. 97-111; </w:t>
            </w:r>
            <w:r w:rsidRPr="00CD1AE9">
              <w:rPr>
                <w:smallCaps/>
              </w:rPr>
              <w:t>Pozzi</w:t>
            </w:r>
            <w:r>
              <w:t xml:space="preserve"> 2011; </w:t>
            </w:r>
            <w:r w:rsidRPr="00CD1AE9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23508834" w14:textId="77777777" w:rsidR="00472AF4" w:rsidRPr="00BF7CCB" w:rsidRDefault="00472AF4" w:rsidP="00BF7CCB"/>
    <w:sectPr w:rsidR="00472AF4" w:rsidRPr="00BF7CCB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6B"/>
    <w:rsid w:val="000D72F4"/>
    <w:rsid w:val="001D6C6B"/>
    <w:rsid w:val="002977D7"/>
    <w:rsid w:val="00472AF4"/>
    <w:rsid w:val="005B5AFF"/>
    <w:rsid w:val="007145BC"/>
    <w:rsid w:val="009E4922"/>
    <w:rsid w:val="00A63763"/>
    <w:rsid w:val="00B165C4"/>
    <w:rsid w:val="00BF7CCB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087EA"/>
  <w15:chartTrackingRefBased/>
  <w15:docId w15:val="{77E0336F-7821-4AA5-AE10-0AE45AEE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7CCB"/>
  </w:style>
  <w:style w:type="paragraph" w:styleId="Titolo1">
    <w:name w:val="heading 1"/>
    <w:basedOn w:val="Normale"/>
    <w:next w:val="Normale"/>
    <w:link w:val="Titolo1Carattere"/>
    <w:uiPriority w:val="9"/>
    <w:qFormat/>
    <w:rsid w:val="001D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6C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6C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6C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6C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6C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6C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6C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6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6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6C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6C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6C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6C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6C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6C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6C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6C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6C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6C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6C6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6C6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6C6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6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6C6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6C6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F7C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2026-05-06T16:44:00Z</dcterms:modified>
</cp:coreProperties>
</file>