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4E75" w14:textId="77777777" w:rsidR="003B0E54" w:rsidRDefault="003B0E54" w:rsidP="003B0E54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3B0E54" w14:paraId="0792672A" w14:textId="77777777" w:rsidTr="00664635">
        <w:trPr>
          <w:jc w:val="center"/>
        </w:trPr>
        <w:tc>
          <w:tcPr>
            <w:tcW w:w="1650" w:type="pct"/>
            <w:vAlign w:val="center"/>
          </w:tcPr>
          <w:p w14:paraId="19B5C53C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D5C4365" w14:textId="77777777" w:rsidR="003B0E54" w:rsidRDefault="003B0E54" w:rsidP="00664635">
            <w:pPr>
              <w:jc w:val="center"/>
            </w:pPr>
            <w:r>
              <w:t>1923</w:t>
            </w:r>
          </w:p>
        </w:tc>
      </w:tr>
      <w:tr w:rsidR="003B0E54" w14:paraId="54C39C45" w14:textId="77777777" w:rsidTr="00664635">
        <w:trPr>
          <w:jc w:val="center"/>
        </w:trPr>
        <w:tc>
          <w:tcPr>
            <w:tcW w:w="1650" w:type="pct"/>
            <w:vAlign w:val="center"/>
          </w:tcPr>
          <w:p w14:paraId="168C7846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5EEC9E2" w14:textId="77777777" w:rsidR="003B0E54" w:rsidRDefault="003B0E54" w:rsidP="00664635">
            <w:pPr>
              <w:jc w:val="center"/>
            </w:pPr>
            <w:r>
              <w:t>Intatta</w:t>
            </w:r>
          </w:p>
        </w:tc>
      </w:tr>
      <w:tr w:rsidR="003B0E54" w14:paraId="52469BFA" w14:textId="77777777" w:rsidTr="00664635">
        <w:trPr>
          <w:jc w:val="center"/>
        </w:trPr>
        <w:tc>
          <w:tcPr>
            <w:tcW w:w="1650" w:type="pct"/>
            <w:vAlign w:val="center"/>
          </w:tcPr>
          <w:p w14:paraId="6F4EF39B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2E47AC4" w14:textId="77777777" w:rsidR="003B0E54" w:rsidRDefault="003B0E54" w:rsidP="00664635">
            <w:pPr>
              <w:jc w:val="center"/>
            </w:pPr>
            <w:r>
              <w:t>Inumazione</w:t>
            </w:r>
          </w:p>
        </w:tc>
      </w:tr>
      <w:tr w:rsidR="003B0E54" w14:paraId="159E58B8" w14:textId="77777777" w:rsidTr="00664635">
        <w:trPr>
          <w:jc w:val="center"/>
        </w:trPr>
        <w:tc>
          <w:tcPr>
            <w:tcW w:w="1650" w:type="pct"/>
            <w:vAlign w:val="center"/>
          </w:tcPr>
          <w:p w14:paraId="79DA9970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23D52CD" w14:textId="77777777" w:rsidR="003B0E54" w:rsidRDefault="003B0E54" w:rsidP="00664635">
            <w:pPr>
              <w:jc w:val="center"/>
            </w:pPr>
            <w:r>
              <w:t>fossa semplice, forma non registrata</w:t>
            </w:r>
          </w:p>
        </w:tc>
      </w:tr>
      <w:tr w:rsidR="003B0E54" w14:paraId="32047F82" w14:textId="77777777" w:rsidTr="00664635">
        <w:trPr>
          <w:jc w:val="center"/>
        </w:trPr>
        <w:tc>
          <w:tcPr>
            <w:tcW w:w="1650" w:type="pct"/>
            <w:vAlign w:val="center"/>
          </w:tcPr>
          <w:p w14:paraId="76BE40F0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7BCE3CEE" w14:textId="77777777" w:rsidR="003B0E54" w:rsidRDefault="003B0E54" w:rsidP="00664635">
            <w:pPr>
              <w:jc w:val="center"/>
            </w:pPr>
            <w:r>
              <w:t>0,90 m</w:t>
            </w:r>
          </w:p>
        </w:tc>
      </w:tr>
      <w:tr w:rsidR="003B0E54" w14:paraId="0689BEBE" w14:textId="77777777" w:rsidTr="00664635">
        <w:trPr>
          <w:jc w:val="center"/>
        </w:trPr>
        <w:tc>
          <w:tcPr>
            <w:tcW w:w="1650" w:type="pct"/>
            <w:vAlign w:val="center"/>
          </w:tcPr>
          <w:p w14:paraId="719C5A3E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63EE952" w14:textId="77777777" w:rsidR="003B0E54" w:rsidRDefault="003B0E54" w:rsidP="00664635">
            <w:pPr>
              <w:jc w:val="center"/>
            </w:pPr>
            <w:r>
              <w:t>Non registrate</w:t>
            </w:r>
          </w:p>
        </w:tc>
      </w:tr>
      <w:tr w:rsidR="003B0E54" w14:paraId="50F5940E" w14:textId="77777777" w:rsidTr="00664635">
        <w:trPr>
          <w:jc w:val="center"/>
        </w:trPr>
        <w:tc>
          <w:tcPr>
            <w:tcW w:w="1650" w:type="pct"/>
            <w:vAlign w:val="center"/>
          </w:tcPr>
          <w:p w14:paraId="6D672B3B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9F256B8" w14:textId="77777777" w:rsidR="003B0E54" w:rsidRDefault="003B0E54" w:rsidP="00664635">
            <w:pPr>
              <w:jc w:val="center"/>
            </w:pPr>
            <w:r>
              <w:t>SW-NE</w:t>
            </w:r>
          </w:p>
        </w:tc>
      </w:tr>
      <w:tr w:rsidR="003B0E54" w14:paraId="5688ABDB" w14:textId="77777777" w:rsidTr="00664635">
        <w:trPr>
          <w:jc w:val="center"/>
        </w:trPr>
        <w:tc>
          <w:tcPr>
            <w:tcW w:w="1650" w:type="pct"/>
            <w:vAlign w:val="center"/>
          </w:tcPr>
          <w:p w14:paraId="783DB44D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723AD84B" w14:textId="77777777" w:rsidR="003B0E54" w:rsidRDefault="003B0E54" w:rsidP="00664635">
            <w:pPr>
              <w:jc w:val="center"/>
            </w:pPr>
            <w:r>
              <w:t>-</w:t>
            </w:r>
          </w:p>
        </w:tc>
      </w:tr>
      <w:tr w:rsidR="003B0E54" w14:paraId="595F5F9C" w14:textId="77777777" w:rsidTr="00664635">
        <w:trPr>
          <w:jc w:val="center"/>
        </w:trPr>
        <w:tc>
          <w:tcPr>
            <w:tcW w:w="1650" w:type="pct"/>
            <w:vAlign w:val="center"/>
          </w:tcPr>
          <w:p w14:paraId="5435DF14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BBD909" w14:textId="77777777" w:rsidR="003B0E54" w:rsidRPr="00952098" w:rsidRDefault="003B0E54" w:rsidP="00664635">
            <w:pPr>
              <w:rPr>
                <w:i/>
                <w:iCs/>
              </w:rPr>
            </w:pPr>
            <w:r w:rsidRPr="00952098">
              <w:rPr>
                <w:i/>
                <w:iCs/>
              </w:rPr>
              <w:t>161 Tomba a umazione (nulla raccolto)</w:t>
            </w:r>
          </w:p>
          <w:p w14:paraId="0E81EEC9" w14:textId="77777777" w:rsidR="003B0E54" w:rsidRPr="00952098" w:rsidRDefault="003B0E54" w:rsidP="00664635">
            <w:pPr>
              <w:rPr>
                <w:i/>
                <w:iCs/>
              </w:rPr>
            </w:pPr>
            <w:r w:rsidRPr="00952098">
              <w:rPr>
                <w:i/>
                <w:iCs/>
              </w:rPr>
              <w:t xml:space="preserve">A m. 10 dal bordo S dello scavo e a m. 22 dal canale a m. 0,90 di profondità si rinvenne uno scheletro orientato da </w:t>
            </w:r>
            <w:proofErr w:type="spellStart"/>
            <w:r w:rsidRPr="00952098">
              <w:rPr>
                <w:i/>
                <w:iCs/>
              </w:rPr>
              <w:t>pon</w:t>
            </w:r>
            <w:proofErr w:type="spellEnd"/>
            <w:r>
              <w:rPr>
                <w:i/>
                <w:iCs/>
              </w:rPr>
              <w:t>.</w:t>
            </w:r>
            <w:r w:rsidRPr="00952098">
              <w:rPr>
                <w:i/>
                <w:iCs/>
              </w:rPr>
              <w:t xml:space="preserve"> a lev</w:t>
            </w:r>
            <w:r>
              <w:rPr>
                <w:i/>
                <w:iCs/>
              </w:rPr>
              <w:t>.</w:t>
            </w:r>
            <w:r w:rsidRPr="00952098">
              <w:rPr>
                <w:i/>
                <w:iCs/>
              </w:rPr>
              <w:t xml:space="preserve"> e precisamente ha la testa un po’ più verso SO </w:t>
            </w:r>
            <w:r>
              <w:rPr>
                <w:i/>
                <w:iCs/>
              </w:rPr>
              <w:t xml:space="preserve">– </w:t>
            </w:r>
            <w:r w:rsidRPr="00952098">
              <w:rPr>
                <w:i/>
                <w:iCs/>
              </w:rPr>
              <w:t xml:space="preserve">e i piedi a EN. </w:t>
            </w:r>
          </w:p>
          <w:p w14:paraId="29B2578F" w14:textId="77777777" w:rsidR="003B0E54" w:rsidRPr="00952098" w:rsidRDefault="003B0E54" w:rsidP="00664635">
            <w:pPr>
              <w:rPr>
                <w:i/>
                <w:iCs/>
              </w:rPr>
            </w:pPr>
            <w:r w:rsidRPr="00952098">
              <w:rPr>
                <w:i/>
                <w:iCs/>
              </w:rPr>
              <w:t xml:space="preserve">Presso lo scheletro, nulla. </w:t>
            </w:r>
          </w:p>
          <w:p w14:paraId="39D5C7D1" w14:textId="77777777" w:rsidR="003B0E54" w:rsidRDefault="003B0E54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3B0E54" w14:paraId="4242DEC6" w14:textId="77777777" w:rsidTr="00664635">
        <w:trPr>
          <w:jc w:val="center"/>
        </w:trPr>
        <w:tc>
          <w:tcPr>
            <w:tcW w:w="1650" w:type="pct"/>
            <w:vAlign w:val="center"/>
          </w:tcPr>
          <w:p w14:paraId="3AE3D6D6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1B5B08C" w14:textId="77777777" w:rsidR="003B0E54" w:rsidRDefault="003B0E54" w:rsidP="00664635">
            <w:pPr>
              <w:jc w:val="center"/>
            </w:pPr>
            <w:r>
              <w:t>Nessun oggetto rinvenuto</w:t>
            </w:r>
          </w:p>
        </w:tc>
      </w:tr>
      <w:tr w:rsidR="003B0E54" w14:paraId="4A6CF1A9" w14:textId="77777777" w:rsidTr="00664635">
        <w:trPr>
          <w:jc w:val="center"/>
        </w:trPr>
        <w:tc>
          <w:tcPr>
            <w:tcW w:w="1650" w:type="pct"/>
            <w:vAlign w:val="center"/>
          </w:tcPr>
          <w:p w14:paraId="1A692BB2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FBE165E" w14:textId="77777777" w:rsidR="003B0E54" w:rsidRDefault="003B0E54" w:rsidP="00664635">
            <w:pPr>
              <w:jc w:val="center"/>
            </w:pPr>
            <w:r>
              <w:t>Non determinabile</w:t>
            </w:r>
          </w:p>
        </w:tc>
      </w:tr>
      <w:tr w:rsidR="003B0E54" w14:paraId="095DE37B" w14:textId="77777777" w:rsidTr="00664635">
        <w:trPr>
          <w:jc w:val="center"/>
        </w:trPr>
        <w:tc>
          <w:tcPr>
            <w:tcW w:w="1650" w:type="pct"/>
            <w:vAlign w:val="center"/>
          </w:tcPr>
          <w:p w14:paraId="507FAE3F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D4C7629" w14:textId="77777777" w:rsidR="003B0E54" w:rsidRDefault="003B0E54" w:rsidP="00664635">
            <w:pPr>
              <w:jc w:val="center"/>
            </w:pPr>
            <w:r>
              <w:t>Non determinabile</w:t>
            </w:r>
          </w:p>
        </w:tc>
      </w:tr>
      <w:tr w:rsidR="003B0E54" w14:paraId="413D9D99" w14:textId="77777777" w:rsidTr="00664635">
        <w:trPr>
          <w:jc w:val="center"/>
        </w:trPr>
        <w:tc>
          <w:tcPr>
            <w:tcW w:w="1650" w:type="pct"/>
            <w:vAlign w:val="center"/>
          </w:tcPr>
          <w:p w14:paraId="71EC9E54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1D82E2A5" w14:textId="77777777" w:rsidR="003B0E54" w:rsidRDefault="003B0E54" w:rsidP="00664635">
            <w:pPr>
              <w:jc w:val="center"/>
            </w:pPr>
            <w:r>
              <w:t>Non determinabile</w:t>
            </w:r>
          </w:p>
        </w:tc>
      </w:tr>
      <w:tr w:rsidR="003B0E54" w14:paraId="1F9A34C9" w14:textId="77777777" w:rsidTr="00664635">
        <w:trPr>
          <w:jc w:val="center"/>
        </w:trPr>
        <w:tc>
          <w:tcPr>
            <w:tcW w:w="1650" w:type="pct"/>
            <w:vAlign w:val="center"/>
          </w:tcPr>
          <w:p w14:paraId="73D3BF42" w14:textId="77777777" w:rsidR="003B0E54" w:rsidRPr="006206B6" w:rsidRDefault="003B0E54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5D4E86" w14:textId="77777777" w:rsidR="003B0E54" w:rsidRDefault="003B0E54" w:rsidP="00664635">
            <w:pPr>
              <w:jc w:val="center"/>
            </w:pPr>
            <w:r w:rsidRPr="00DB2B70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FAC6F83" w14:textId="77777777" w:rsidR="00472AF4" w:rsidRPr="003B0E54" w:rsidRDefault="00472AF4" w:rsidP="003B0E54"/>
    <w:sectPr w:rsidR="00472AF4" w:rsidRPr="003B0E54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05"/>
    <w:rsid w:val="00040505"/>
    <w:rsid w:val="000D72F4"/>
    <w:rsid w:val="002977D7"/>
    <w:rsid w:val="003B0E54"/>
    <w:rsid w:val="00472AF4"/>
    <w:rsid w:val="005B5AFF"/>
    <w:rsid w:val="007145BC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1736"/>
  <w15:chartTrackingRefBased/>
  <w15:docId w15:val="{2E73B65A-82D7-40DB-8169-258ECF8E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0E54"/>
  </w:style>
  <w:style w:type="paragraph" w:styleId="Titolo1">
    <w:name w:val="heading 1"/>
    <w:basedOn w:val="Normale"/>
    <w:next w:val="Normale"/>
    <w:link w:val="Titolo1Carattere"/>
    <w:uiPriority w:val="9"/>
    <w:qFormat/>
    <w:rsid w:val="0004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0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0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0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0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0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0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0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05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05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05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05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05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05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05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0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0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05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05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05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05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05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050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B0E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2026-05-06T16:47:00Z</dcterms:modified>
</cp:coreProperties>
</file>