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77A6" w14:textId="77777777" w:rsidR="00125084" w:rsidRDefault="00125084" w:rsidP="00125084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25084" w14:paraId="3CA38D83" w14:textId="77777777" w:rsidTr="00664635">
        <w:trPr>
          <w:jc w:val="center"/>
        </w:trPr>
        <w:tc>
          <w:tcPr>
            <w:tcW w:w="1650" w:type="pct"/>
            <w:vAlign w:val="center"/>
          </w:tcPr>
          <w:p w14:paraId="4934E39C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0D0CBC61" w14:textId="77777777" w:rsidR="00125084" w:rsidRDefault="00125084" w:rsidP="00664635">
            <w:pPr>
              <w:jc w:val="center"/>
            </w:pPr>
            <w:r>
              <w:t>1923</w:t>
            </w:r>
          </w:p>
        </w:tc>
      </w:tr>
      <w:tr w:rsidR="00125084" w14:paraId="5E16EC26" w14:textId="77777777" w:rsidTr="00664635">
        <w:trPr>
          <w:jc w:val="center"/>
        </w:trPr>
        <w:tc>
          <w:tcPr>
            <w:tcW w:w="1650" w:type="pct"/>
            <w:vAlign w:val="center"/>
          </w:tcPr>
          <w:p w14:paraId="69789DE0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534D788F" w14:textId="77777777" w:rsidR="00125084" w:rsidRDefault="00125084" w:rsidP="00664635">
            <w:pPr>
              <w:jc w:val="center"/>
            </w:pPr>
            <w:r>
              <w:t>Intatta</w:t>
            </w:r>
          </w:p>
        </w:tc>
      </w:tr>
      <w:tr w:rsidR="00125084" w14:paraId="17231C01" w14:textId="77777777" w:rsidTr="00664635">
        <w:trPr>
          <w:jc w:val="center"/>
        </w:trPr>
        <w:tc>
          <w:tcPr>
            <w:tcW w:w="1650" w:type="pct"/>
            <w:vAlign w:val="center"/>
          </w:tcPr>
          <w:p w14:paraId="306E64B8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61AA470" w14:textId="77777777" w:rsidR="00125084" w:rsidRDefault="00125084" w:rsidP="00664635">
            <w:pPr>
              <w:jc w:val="center"/>
            </w:pPr>
            <w:r>
              <w:t>Inumazione</w:t>
            </w:r>
          </w:p>
        </w:tc>
      </w:tr>
      <w:tr w:rsidR="00125084" w14:paraId="0234DC76" w14:textId="77777777" w:rsidTr="00664635">
        <w:trPr>
          <w:jc w:val="center"/>
        </w:trPr>
        <w:tc>
          <w:tcPr>
            <w:tcW w:w="1650" w:type="pct"/>
            <w:vAlign w:val="center"/>
          </w:tcPr>
          <w:p w14:paraId="38F6187F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54169A93" w14:textId="77777777" w:rsidR="00125084" w:rsidRDefault="00125084" w:rsidP="00664635">
            <w:pPr>
              <w:jc w:val="center"/>
            </w:pPr>
            <w:r>
              <w:t>fossa semplice, forma non registrata</w:t>
            </w:r>
          </w:p>
        </w:tc>
      </w:tr>
      <w:tr w:rsidR="00125084" w14:paraId="40026BC1" w14:textId="77777777" w:rsidTr="00664635">
        <w:trPr>
          <w:jc w:val="center"/>
        </w:trPr>
        <w:tc>
          <w:tcPr>
            <w:tcW w:w="1650" w:type="pct"/>
            <w:vAlign w:val="center"/>
          </w:tcPr>
          <w:p w14:paraId="40FA534A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5E5A0F1B" w14:textId="77777777" w:rsidR="00125084" w:rsidRDefault="00125084" w:rsidP="00664635">
            <w:pPr>
              <w:jc w:val="center"/>
            </w:pPr>
            <w:r>
              <w:t>0,70 m</w:t>
            </w:r>
          </w:p>
        </w:tc>
      </w:tr>
      <w:tr w:rsidR="00125084" w14:paraId="0D508A8D" w14:textId="77777777" w:rsidTr="00664635">
        <w:trPr>
          <w:jc w:val="center"/>
        </w:trPr>
        <w:tc>
          <w:tcPr>
            <w:tcW w:w="1650" w:type="pct"/>
            <w:vAlign w:val="center"/>
          </w:tcPr>
          <w:p w14:paraId="37ECA900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0D1C2F55" w14:textId="77777777" w:rsidR="00125084" w:rsidRDefault="00125084" w:rsidP="00664635">
            <w:pPr>
              <w:jc w:val="center"/>
            </w:pPr>
            <w:r>
              <w:t>Non registrate</w:t>
            </w:r>
          </w:p>
        </w:tc>
      </w:tr>
      <w:tr w:rsidR="00125084" w14:paraId="43FDF7D8" w14:textId="77777777" w:rsidTr="00664635">
        <w:trPr>
          <w:jc w:val="center"/>
        </w:trPr>
        <w:tc>
          <w:tcPr>
            <w:tcW w:w="1650" w:type="pct"/>
            <w:vAlign w:val="center"/>
          </w:tcPr>
          <w:p w14:paraId="65DFFF50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5D5293D3" w14:textId="77777777" w:rsidR="00125084" w:rsidRDefault="00125084" w:rsidP="00664635">
            <w:pPr>
              <w:jc w:val="center"/>
            </w:pPr>
            <w:r>
              <w:t>W-E</w:t>
            </w:r>
          </w:p>
        </w:tc>
      </w:tr>
      <w:tr w:rsidR="00125084" w14:paraId="4D78DAF6" w14:textId="77777777" w:rsidTr="00664635">
        <w:trPr>
          <w:jc w:val="center"/>
        </w:trPr>
        <w:tc>
          <w:tcPr>
            <w:tcW w:w="1650" w:type="pct"/>
            <w:vAlign w:val="center"/>
          </w:tcPr>
          <w:p w14:paraId="0119EC6B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5A8F7B45" w14:textId="77777777" w:rsidR="00125084" w:rsidRDefault="00125084" w:rsidP="00664635">
            <w:pPr>
              <w:jc w:val="center"/>
            </w:pPr>
            <w:r>
              <w:t>-</w:t>
            </w:r>
          </w:p>
        </w:tc>
      </w:tr>
      <w:tr w:rsidR="00125084" w14:paraId="42514908" w14:textId="77777777" w:rsidTr="00664635">
        <w:trPr>
          <w:jc w:val="center"/>
        </w:trPr>
        <w:tc>
          <w:tcPr>
            <w:tcW w:w="1650" w:type="pct"/>
            <w:vAlign w:val="center"/>
          </w:tcPr>
          <w:p w14:paraId="3074ECF4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B32176" w14:textId="77777777" w:rsidR="00125084" w:rsidRPr="00B461D6" w:rsidRDefault="00125084" w:rsidP="00664635">
            <w:pPr>
              <w:rPr>
                <w:i/>
                <w:iCs/>
              </w:rPr>
            </w:pPr>
            <w:proofErr w:type="spellStart"/>
            <w:r w:rsidRPr="00B461D6">
              <w:rPr>
                <w:i/>
                <w:iCs/>
              </w:rPr>
              <w:t>li</w:t>
            </w:r>
            <w:proofErr w:type="spellEnd"/>
            <w:r w:rsidRPr="00B461D6">
              <w:rPr>
                <w:i/>
                <w:iCs/>
              </w:rPr>
              <w:t xml:space="preserve"> venerdì 19 </w:t>
            </w:r>
            <w:proofErr w:type="spellStart"/>
            <w:r w:rsidRPr="00B461D6">
              <w:rPr>
                <w:i/>
                <w:iCs/>
              </w:rPr>
              <w:t>ottob</w:t>
            </w:r>
            <w:proofErr w:type="spellEnd"/>
            <w:r w:rsidRPr="00B461D6">
              <w:rPr>
                <w:i/>
                <w:iCs/>
              </w:rPr>
              <w:t>.</w:t>
            </w:r>
          </w:p>
          <w:p w14:paraId="43177705" w14:textId="77777777" w:rsidR="00125084" w:rsidRPr="00B461D6" w:rsidRDefault="00125084" w:rsidP="00664635">
            <w:pPr>
              <w:rPr>
                <w:i/>
                <w:iCs/>
              </w:rPr>
            </w:pPr>
            <w:r w:rsidRPr="00B461D6">
              <w:rPr>
                <w:i/>
                <w:iCs/>
              </w:rPr>
              <w:t>164 Tomba umata</w:t>
            </w:r>
          </w:p>
          <w:p w14:paraId="763DDBC5" w14:textId="77777777" w:rsidR="00125084" w:rsidRPr="00B461D6" w:rsidRDefault="00125084" w:rsidP="00664635">
            <w:pPr>
              <w:rPr>
                <w:i/>
                <w:iCs/>
              </w:rPr>
            </w:pPr>
            <w:r w:rsidRPr="00B461D6">
              <w:rPr>
                <w:i/>
                <w:iCs/>
              </w:rPr>
              <w:t xml:space="preserve">A m. 17 dal canale e a m. 11 dal bordo S. dello scavo si rinviene a m. 0,70 di profondità uno </w:t>
            </w:r>
            <w:r w:rsidRPr="00B461D6">
              <w:rPr>
                <w:i/>
                <w:iCs/>
                <w:u w:val="single"/>
              </w:rPr>
              <w:t>scheletro</w:t>
            </w:r>
            <w:r w:rsidRPr="00B461D6">
              <w:rPr>
                <w:i/>
                <w:iCs/>
              </w:rPr>
              <w:t xml:space="preserve"> orientato da ponente a levante. Sul fianco destro aveva: </w:t>
            </w:r>
          </w:p>
          <w:p w14:paraId="3E25166B" w14:textId="77777777" w:rsidR="00125084" w:rsidRPr="00B461D6" w:rsidRDefault="00125084" w:rsidP="00664635">
            <w:pPr>
              <w:rPr>
                <w:i/>
                <w:iCs/>
              </w:rPr>
            </w:pPr>
            <w:r w:rsidRPr="00B461D6">
              <w:rPr>
                <w:i/>
                <w:iCs/>
                <w:u w:val="single"/>
              </w:rPr>
              <w:t xml:space="preserve">2 </w:t>
            </w:r>
            <w:proofErr w:type="spellStart"/>
            <w:r w:rsidRPr="00B461D6">
              <w:rPr>
                <w:i/>
                <w:iCs/>
                <w:u w:val="single"/>
              </w:rPr>
              <w:t>oinocoi</w:t>
            </w:r>
            <w:proofErr w:type="spellEnd"/>
            <w:r w:rsidRPr="00B461D6">
              <w:rPr>
                <w:i/>
                <w:iCs/>
                <w:u w:val="single"/>
              </w:rPr>
              <w:t xml:space="preserve"> a bocc</w:t>
            </w:r>
            <w:r w:rsidRPr="00B461D6">
              <w:rPr>
                <w:i/>
                <w:iCs/>
              </w:rPr>
              <w:t xml:space="preserve">a trilobata e ansa verticale, interi, alti m. 0,23, a fig. nere. </w:t>
            </w:r>
          </w:p>
          <w:p w14:paraId="2FD9D878" w14:textId="77777777" w:rsidR="00125084" w:rsidRPr="00B461D6" w:rsidRDefault="00125084" w:rsidP="00664635">
            <w:pPr>
              <w:rPr>
                <w:i/>
                <w:iCs/>
              </w:rPr>
            </w:pPr>
            <w:r w:rsidRPr="00B461D6">
              <w:rPr>
                <w:i/>
                <w:iCs/>
              </w:rPr>
              <w:t>In uno è rappresentato Dionis</w:t>
            </w:r>
            <w:r>
              <w:rPr>
                <w:i/>
                <w:iCs/>
              </w:rPr>
              <w:t>i</w:t>
            </w:r>
            <w:r w:rsidRPr="00B461D6">
              <w:rPr>
                <w:i/>
                <w:iCs/>
              </w:rPr>
              <w:t xml:space="preserve">o barbato a </w:t>
            </w:r>
            <w:proofErr w:type="spellStart"/>
            <w:r w:rsidRPr="00B461D6">
              <w:rPr>
                <w:i/>
                <w:iCs/>
              </w:rPr>
              <w:t>sin</w:t>
            </w:r>
            <w:proofErr w:type="spellEnd"/>
            <w:r w:rsidRPr="00B461D6">
              <w:rPr>
                <w:i/>
                <w:iCs/>
              </w:rPr>
              <w:t>. Volto di profilo verso d. contro ad un satiro con la testa verso</w:t>
            </w:r>
            <w:r>
              <w:rPr>
                <w:i/>
                <w:iCs/>
              </w:rPr>
              <w:t xml:space="preserve"> </w:t>
            </w:r>
            <w:proofErr w:type="spellStart"/>
            <w:r w:rsidRPr="00B461D6">
              <w:rPr>
                <w:i/>
                <w:iCs/>
              </w:rPr>
              <w:t>sin</w:t>
            </w:r>
            <w:proofErr w:type="spellEnd"/>
            <w:r w:rsidRPr="00B461D6">
              <w:rPr>
                <w:i/>
                <w:iCs/>
              </w:rPr>
              <w:t>. E in atto di incedere verso d.</w:t>
            </w:r>
          </w:p>
          <w:p w14:paraId="53524604" w14:textId="77777777" w:rsidR="00125084" w:rsidRPr="00B461D6" w:rsidRDefault="00125084" w:rsidP="00664635">
            <w:pPr>
              <w:rPr>
                <w:i/>
                <w:iCs/>
              </w:rPr>
            </w:pPr>
            <w:r w:rsidRPr="00B461D6">
              <w:rPr>
                <w:i/>
                <w:iCs/>
              </w:rPr>
              <w:t xml:space="preserve">Nel secondo: due figure femminili affrontate. Il disegno di entrambi è strapazzato. </w:t>
            </w:r>
          </w:p>
          <w:p w14:paraId="1654D9CD" w14:textId="77777777" w:rsidR="00125084" w:rsidRPr="00B461D6" w:rsidRDefault="00125084" w:rsidP="00664635">
            <w:pPr>
              <w:rPr>
                <w:i/>
                <w:iCs/>
              </w:rPr>
            </w:pPr>
            <w:proofErr w:type="gramStart"/>
            <w:r w:rsidRPr="00B461D6">
              <w:rPr>
                <w:i/>
                <w:iCs/>
                <w:u w:val="single"/>
              </w:rPr>
              <w:t>4</w:t>
            </w:r>
            <w:proofErr w:type="gramEnd"/>
            <w:r w:rsidRPr="00B461D6">
              <w:rPr>
                <w:i/>
                <w:iCs/>
                <w:u w:val="single"/>
              </w:rPr>
              <w:t xml:space="preserve"> piattelli di argilla </w:t>
            </w:r>
            <w:r w:rsidRPr="00B461D6">
              <w:rPr>
                <w:i/>
                <w:iCs/>
              </w:rPr>
              <w:t xml:space="preserve">color cenere, di impasto locale, grezzo. </w:t>
            </w:r>
          </w:p>
          <w:p w14:paraId="503458DA" w14:textId="77777777" w:rsidR="00125084" w:rsidRPr="00B461D6" w:rsidRDefault="00125084" w:rsidP="00664635">
            <w:pPr>
              <w:rPr>
                <w:i/>
                <w:iCs/>
              </w:rPr>
            </w:pPr>
            <w:r w:rsidRPr="00B461D6">
              <w:rPr>
                <w:i/>
                <w:iCs/>
                <w:u w:val="single"/>
              </w:rPr>
              <w:t>1 tazzina</w:t>
            </w:r>
            <w:r w:rsidRPr="00B461D6">
              <w:rPr>
                <w:i/>
                <w:iCs/>
              </w:rPr>
              <w:t xml:space="preserve"> </w:t>
            </w:r>
            <w:proofErr w:type="gramStart"/>
            <w:r w:rsidRPr="00B461D6">
              <w:rPr>
                <w:i/>
                <w:iCs/>
              </w:rPr>
              <w:t>“ “</w:t>
            </w:r>
            <w:proofErr w:type="gramEnd"/>
            <w:r>
              <w:rPr>
                <w:i/>
                <w:iCs/>
              </w:rPr>
              <w:t xml:space="preserve"> “”</w:t>
            </w:r>
          </w:p>
          <w:p w14:paraId="034172B3" w14:textId="77777777" w:rsidR="00125084" w:rsidRPr="00B461D6" w:rsidRDefault="00125084" w:rsidP="00664635">
            <w:pPr>
              <w:rPr>
                <w:i/>
                <w:iCs/>
              </w:rPr>
            </w:pPr>
            <w:r w:rsidRPr="00B461D6">
              <w:rPr>
                <w:i/>
                <w:iCs/>
              </w:rPr>
              <w:t xml:space="preserve">Nulla altro. </w:t>
            </w:r>
          </w:p>
          <w:p w14:paraId="00D9E5CB" w14:textId="77777777" w:rsidR="00125084" w:rsidRDefault="00125084" w:rsidP="00664635">
            <w:r>
              <w:t>(</w:t>
            </w:r>
            <w:r w:rsidRPr="007840C1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125084" w14:paraId="6CA180DF" w14:textId="77777777" w:rsidTr="00664635">
        <w:trPr>
          <w:jc w:val="center"/>
        </w:trPr>
        <w:tc>
          <w:tcPr>
            <w:tcW w:w="1650" w:type="pct"/>
            <w:vAlign w:val="center"/>
          </w:tcPr>
          <w:p w14:paraId="436B8FCB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107827F4" w14:textId="77777777" w:rsidR="00125084" w:rsidRDefault="00125084" w:rsidP="00664635">
            <w:pPr>
              <w:jc w:val="center"/>
            </w:pPr>
            <w:r>
              <w:t>Fianco destro</w:t>
            </w:r>
          </w:p>
        </w:tc>
      </w:tr>
      <w:tr w:rsidR="00125084" w14:paraId="1F86F71D" w14:textId="77777777" w:rsidTr="00664635">
        <w:trPr>
          <w:jc w:val="center"/>
        </w:trPr>
        <w:tc>
          <w:tcPr>
            <w:tcW w:w="1650" w:type="pct"/>
            <w:vAlign w:val="center"/>
          </w:tcPr>
          <w:p w14:paraId="0AD9E4EC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642FF997" w14:textId="77777777" w:rsidR="00125084" w:rsidRDefault="00125084" w:rsidP="00664635">
            <w:pPr>
              <w:jc w:val="center"/>
            </w:pPr>
            <w:r>
              <w:t>Non determinabile</w:t>
            </w:r>
          </w:p>
        </w:tc>
      </w:tr>
      <w:tr w:rsidR="00125084" w14:paraId="0D4BFE27" w14:textId="77777777" w:rsidTr="00664635">
        <w:trPr>
          <w:jc w:val="center"/>
        </w:trPr>
        <w:tc>
          <w:tcPr>
            <w:tcW w:w="1650" w:type="pct"/>
            <w:vAlign w:val="center"/>
          </w:tcPr>
          <w:p w14:paraId="17C2E489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2AC61CCF" w14:textId="77777777" w:rsidR="00125084" w:rsidRDefault="00125084" w:rsidP="00664635">
            <w:pPr>
              <w:jc w:val="center"/>
            </w:pPr>
            <w:r>
              <w:t>Non determinabile</w:t>
            </w:r>
          </w:p>
        </w:tc>
      </w:tr>
      <w:tr w:rsidR="00125084" w14:paraId="5B415FEB" w14:textId="77777777" w:rsidTr="00664635">
        <w:trPr>
          <w:jc w:val="center"/>
        </w:trPr>
        <w:tc>
          <w:tcPr>
            <w:tcW w:w="1650" w:type="pct"/>
            <w:vAlign w:val="center"/>
          </w:tcPr>
          <w:p w14:paraId="3761E68D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41D67488" w14:textId="77777777" w:rsidR="00125084" w:rsidRDefault="00125084" w:rsidP="00664635">
            <w:pPr>
              <w:jc w:val="center"/>
            </w:pPr>
            <w:r>
              <w:t>Non determinabile</w:t>
            </w:r>
          </w:p>
        </w:tc>
      </w:tr>
      <w:tr w:rsidR="00125084" w14:paraId="437921CE" w14:textId="77777777" w:rsidTr="00664635">
        <w:trPr>
          <w:jc w:val="center"/>
        </w:trPr>
        <w:tc>
          <w:tcPr>
            <w:tcW w:w="1650" w:type="pct"/>
            <w:vAlign w:val="center"/>
          </w:tcPr>
          <w:p w14:paraId="7609A464" w14:textId="77777777" w:rsidR="00125084" w:rsidRPr="006206B6" w:rsidRDefault="00125084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AF4915A" w14:textId="77777777" w:rsidR="00125084" w:rsidRDefault="00125084" w:rsidP="00664635">
            <w:pPr>
              <w:jc w:val="center"/>
            </w:pPr>
            <w:r w:rsidRPr="00DB2B70">
              <w:rPr>
                <w:smallCaps/>
              </w:rPr>
              <w:t>Berti</w:t>
            </w:r>
            <w:r>
              <w:t xml:space="preserve"> 1983, p. 45; </w:t>
            </w:r>
            <w:r w:rsidRPr="00DB2B70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2490884E" w14:textId="77777777" w:rsidR="00472AF4" w:rsidRPr="00125084" w:rsidRDefault="00472AF4" w:rsidP="00125084"/>
    <w:sectPr w:rsidR="00472AF4" w:rsidRPr="00125084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4C"/>
    <w:rsid w:val="000D72F4"/>
    <w:rsid w:val="00125084"/>
    <w:rsid w:val="002977D7"/>
    <w:rsid w:val="00472AF4"/>
    <w:rsid w:val="005B5AFF"/>
    <w:rsid w:val="0065064C"/>
    <w:rsid w:val="007145BC"/>
    <w:rsid w:val="009E4922"/>
    <w:rsid w:val="00A63763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324AB"/>
  <w15:chartTrackingRefBased/>
  <w15:docId w15:val="{1BC70E5D-BA73-4A34-8E69-4498C79C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25084"/>
  </w:style>
  <w:style w:type="paragraph" w:styleId="Titolo1">
    <w:name w:val="heading 1"/>
    <w:basedOn w:val="Normale"/>
    <w:next w:val="Normale"/>
    <w:link w:val="Titolo1Carattere"/>
    <w:uiPriority w:val="9"/>
    <w:qFormat/>
    <w:rsid w:val="0065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5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506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506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506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506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506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506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506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5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5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506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506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506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506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506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506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506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506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5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506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506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5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5064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5064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5064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5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5064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5064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2508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2026-05-06T16:48:00Z</dcterms:modified>
</cp:coreProperties>
</file>