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1070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C0E5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C0E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0E5C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DC0E5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C0E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0E5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C0E5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C0E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0E5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C0E5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C0E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0E5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C0E5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C0E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0E5C">
              <w:rPr>
                <w:rFonts w:ascii="Titillium Web" w:hAnsi="Titillium Web"/>
                <w:szCs w:val="24"/>
              </w:rPr>
              <w:t>0,92 m</w:t>
            </w:r>
          </w:p>
        </w:tc>
      </w:tr>
      <w:tr w:rsidR="0086297F" w:rsidRPr="00DC0E5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C0E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0E5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C0E5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C0E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0E5C">
              <w:rPr>
                <w:rFonts w:ascii="Titillium Web" w:hAnsi="Titillium Web"/>
                <w:szCs w:val="24"/>
              </w:rPr>
              <w:t>SE-NW</w:t>
            </w:r>
          </w:p>
        </w:tc>
      </w:tr>
      <w:tr w:rsidR="0086297F" w:rsidRPr="00DC0E5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C0E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0E5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C0E5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72ECFDC" w14:textId="77777777" w:rsidR="001E58D1" w:rsidRPr="00DC0E5C" w:rsidRDefault="00C662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0E5C">
              <w:rPr>
                <w:rFonts w:ascii="Titillium Web" w:hAnsi="Titillium Web"/>
                <w:i/>
                <w:iCs/>
                <w:szCs w:val="24"/>
              </w:rPr>
              <w:t>Tomba 1070 a umazione.</w:t>
            </w:r>
          </w:p>
          <w:p w14:paraId="29E8E584" w14:textId="77777777" w:rsidR="001E58D1" w:rsidRPr="00DC0E5C" w:rsidRDefault="00C662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0E5C">
              <w:rPr>
                <w:rFonts w:ascii="Titillium Web" w:hAnsi="Titillium Web"/>
                <w:i/>
                <w:iCs/>
                <w:szCs w:val="24"/>
              </w:rPr>
              <w:t>A m. 157 dal B, a m. 136,50 a sud del D.B, a m. 0,92 di profondità giaceva uno scheletro orientato da sud est a nord ovest. (gradi 140 il cranio e 320 i piedi)</w:t>
            </w:r>
          </w:p>
          <w:p w14:paraId="66B9D470" w14:textId="77777777" w:rsidR="001E58D1" w:rsidRPr="00DC0E5C" w:rsidRDefault="00C6622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0E5C">
              <w:rPr>
                <w:rFonts w:ascii="Titillium Web" w:hAnsi="Titillium Web"/>
                <w:i/>
                <w:iCs/>
                <w:szCs w:val="24"/>
              </w:rPr>
              <w:t>Presso lo scheletro non si rinvenne alcun oggetto</w:t>
            </w:r>
          </w:p>
        </w:tc>
      </w:tr>
      <w:tr w:rsidR="0086297F" w:rsidRPr="00DC0E5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C0E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0E5C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C0E5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C0E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0E5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0E5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C0E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0E5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0E5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C0E5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0E5C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DC0E5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C0E5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0E5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217C494" w14:textId="77777777" w:rsidR="001E58D1" w:rsidRPr="00DC0E5C" w:rsidRDefault="00C66226" w:rsidP="00DC0E5C">
            <w:pPr>
              <w:jc w:val="center"/>
              <w:rPr>
                <w:rFonts w:ascii="Titillium Web" w:hAnsi="Titillium Web"/>
                <w:szCs w:val="24"/>
              </w:rPr>
            </w:pPr>
            <w:r w:rsidRPr="00DC0E5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C0E5C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E58D1"/>
    <w:rsid w:val="002977D7"/>
    <w:rsid w:val="00472AF4"/>
    <w:rsid w:val="00551AF8"/>
    <w:rsid w:val="005B5AFF"/>
    <w:rsid w:val="006162A4"/>
    <w:rsid w:val="006346F7"/>
    <w:rsid w:val="006D6EFB"/>
    <w:rsid w:val="007145BC"/>
    <w:rsid w:val="007D7FB9"/>
    <w:rsid w:val="0086297F"/>
    <w:rsid w:val="009E4922"/>
    <w:rsid w:val="00AB321D"/>
    <w:rsid w:val="00B165C4"/>
    <w:rsid w:val="00C21EE0"/>
    <w:rsid w:val="00D900AB"/>
    <w:rsid w:val="00D936E8"/>
    <w:rsid w:val="00DC0E5C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2026-05-14T09:29:00Z</dcterms:modified>
</cp:coreProperties>
</file>