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A35D9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A35D9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A35D9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0A35D9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0A35D9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78D4298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0</w:t>
            </w:r>
            <w:r w:rsidR="00124CC4" w:rsidRPr="000A35D9">
              <w:rPr>
                <w:rFonts w:ascii="Titillium Web" w:hAnsi="Titillium Web"/>
                <w:szCs w:val="24"/>
              </w:rPr>
              <w:t>,9 m</w:t>
            </w:r>
          </w:p>
        </w:tc>
      </w:tr>
      <w:tr w:rsidR="001B5504" w:rsidRPr="000A35D9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A35D9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D8F1611" w:rsidR="001B5504" w:rsidRPr="000A35D9" w:rsidRDefault="00124CC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A35D9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154E5F26" w:rsidR="001B5504" w:rsidRPr="000A35D9" w:rsidRDefault="00124CC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A35D9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A35D9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AACA95A" w14:textId="77777777" w:rsidR="00124CC4" w:rsidRPr="000A35D9" w:rsidRDefault="00124CC4" w:rsidP="00124C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>Tomba &lt; a cremazione &gt; nulla di raccolto.</w:t>
            </w:r>
          </w:p>
          <w:p w14:paraId="4CE9DF80" w14:textId="77777777" w:rsidR="00124CC4" w:rsidRPr="000A35D9" w:rsidRDefault="00124CC4" w:rsidP="00124C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 xml:space="preserve">A m. 6 a </w:t>
            </w:r>
            <w:proofErr w:type="spellStart"/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 xml:space="preserve">. dalla precedente appare un </w:t>
            </w:r>
            <w:proofErr w:type="spellStart"/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>dolietto</w:t>
            </w:r>
            <w:proofErr w:type="spellEnd"/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 xml:space="preserve"> il quale poggia alla profondità di m. 0,90.</w:t>
            </w:r>
          </w:p>
          <w:p w14:paraId="43300A71" w14:textId="77777777" w:rsidR="00124CC4" w:rsidRPr="000A35D9" w:rsidRDefault="00124CC4" w:rsidP="00124C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A35D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Il </w:t>
            </w:r>
            <w:proofErr w:type="spellStart"/>
            <w:r w:rsidRPr="000A35D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dolietto</w:t>
            </w:r>
            <w:proofErr w:type="spellEnd"/>
            <w:r w:rsidRPr="000A35D9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è </w:t>
            </w:r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>d’impasto grossolano e di color cenerognolo, completamente marcito; non fu possibile raccogliere alcun frammento</w:t>
            </w:r>
          </w:p>
          <w:p w14:paraId="1A6B7E7E" w14:textId="1CD11E96" w:rsidR="001B5504" w:rsidRPr="000A35D9" w:rsidRDefault="00124CC4" w:rsidP="00124CC4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A35D9">
              <w:rPr>
                <w:rFonts w:ascii="Titillium Web" w:hAnsi="Titillium Web" w:cs="Times New Roman"/>
                <w:i/>
                <w:iCs/>
                <w:szCs w:val="24"/>
              </w:rPr>
              <w:t>Fra le ceneri, nulla.</w:t>
            </w:r>
          </w:p>
        </w:tc>
      </w:tr>
      <w:tr w:rsidR="001B5504" w:rsidRPr="000A35D9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2CAFEE73" w14:textId="5BE9E97C" w:rsidR="00A13E2E" w:rsidRPr="000A35D9" w:rsidRDefault="00A13E2E" w:rsidP="00A13E2E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0A35D9">
              <w:rPr>
                <w:rFonts w:ascii="Titillium Web" w:hAnsi="Titillium Web" w:cs="Times New Roman"/>
                <w:szCs w:val="24"/>
              </w:rPr>
              <w:t>I resti cremati del defunto erano conservati in un’olla verosimilmente di produzione locale in ceramica grezza (n. 1*).</w:t>
            </w:r>
          </w:p>
          <w:p w14:paraId="5EE32F9C" w14:textId="24A7FEE2" w:rsidR="001B5504" w:rsidRPr="000A35D9" w:rsidRDefault="00A13E2E" w:rsidP="00A13E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1*. Olla di produzione locale (ceramica grezza)</w:t>
            </w:r>
          </w:p>
        </w:tc>
      </w:tr>
      <w:tr w:rsidR="001B5504" w:rsidRPr="000A35D9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07A263D5" w:rsidR="001B5504" w:rsidRPr="000A35D9" w:rsidRDefault="00A13E2E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1B5504" w:rsidRPr="000A35D9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070BD88A" w:rsidR="001B5504" w:rsidRPr="000A35D9" w:rsidRDefault="000A35D9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A35D9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A35D9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A35D9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A35D9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A35D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A35D9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7752328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  <w:tr w:rsidR="001B5504" w:rsidRPr="000A35D9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A35D9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A35D9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A35D9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A35D9"/>
    <w:rsid w:val="000D72F4"/>
    <w:rsid w:val="00124CC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942E70"/>
    <w:rsid w:val="00943EAC"/>
    <w:rsid w:val="00950348"/>
    <w:rsid w:val="00975CA9"/>
    <w:rsid w:val="00997946"/>
    <w:rsid w:val="009E4922"/>
    <w:rsid w:val="00A13E2E"/>
    <w:rsid w:val="00A52A70"/>
    <w:rsid w:val="00B165C4"/>
    <w:rsid w:val="00B86B2D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13</cp:revision>
  <dcterms:created xsi:type="dcterms:W3CDTF">2026-04-28T14:33:00Z</dcterms:created>
  <dcterms:modified xsi:type="dcterms:W3CDTF">2026-05-17T16:34:00Z</dcterms:modified>
</cp:coreProperties>
</file>