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00D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F00D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00D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00D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F00D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F00D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00D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0D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00D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5C2B55C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Tomba 283 - a cremazione -</w:t>
            </w:r>
          </w:p>
          <w:p w14:paraId="49B47319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A m. 15,50 dallo scolo B. e a m. 14 dal limite Sud... a m. 1,10 di prof.tà poggiava:</w:t>
            </w:r>
          </w:p>
          <w:p w14:paraId="2AB0567B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1 dolio ovoidale, con 4 pomelli nel rigonfio del ventre, e di argilla di impasto grossolano colore scuro; è leggermente crinato ed è intero. (alto 0,63.)</w:t>
            </w:r>
          </w:p>
          <w:p w14:paraId="49F282B3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778CFAF2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1 ciotola di argilla giallastra, di impasto discreto, crepato (anzi si è aperto in diversi frammenti)</w:t>
            </w:r>
          </w:p>
          <w:p w14:paraId="768401A8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È liscia e grezza.</w:t>
            </w:r>
          </w:p>
          <w:p w14:paraId="41409207" w14:textId="77777777" w:rsidR="00C008BD" w:rsidRPr="00F00D2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00D29">
              <w:rPr>
                <w:rFonts w:ascii="Titillium Web" w:hAnsi="Titillium Web"/>
                <w:i/>
                <w:iCs/>
                <w:szCs w:val="24"/>
              </w:rPr>
              <w:t>Nel dolio erano le ceneri combuste solamente ed era sepolto nella sabbia pura –</w:t>
            </w:r>
          </w:p>
        </w:tc>
      </w:tr>
      <w:tr w:rsidR="0086297F" w:rsidRPr="00F00D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F00D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0D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0D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00D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00D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00D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00D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2EE418" w14:textId="77777777" w:rsidR="00C008BD" w:rsidRPr="00F00D29" w:rsidRDefault="00000000" w:rsidP="00F00D29">
            <w:pPr>
              <w:jc w:val="center"/>
              <w:rPr>
                <w:rFonts w:ascii="Titillium Web" w:hAnsi="Titillium Web"/>
                <w:szCs w:val="24"/>
              </w:rPr>
            </w:pPr>
            <w:r w:rsidRPr="00F00D29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F00D29">
              <w:rPr>
                <w:rFonts w:ascii="Titillium Web" w:eastAsia="Titillium" w:hAnsi="Titillium Web" w:cs="Titillium"/>
                <w:szCs w:val="24"/>
              </w:rPr>
              <w:t xml:space="preserve"> 1981, pp. 81-82, n. 19; </w:t>
            </w:r>
            <w:r w:rsidRPr="00F00D2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00D2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008BD"/>
    <w:rsid w:val="00C21EE0"/>
    <w:rsid w:val="00D900AB"/>
    <w:rsid w:val="00D936E8"/>
    <w:rsid w:val="00E24633"/>
    <w:rsid w:val="00E855AF"/>
    <w:rsid w:val="00F00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2026-05-17T20:02:00Z</dcterms:modified>
</cp:coreProperties>
</file>