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438B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A36AB" w14:paraId="6193F0F4" w14:textId="77777777" w:rsidTr="002665C6">
        <w:trPr>
          <w:jc w:val="center"/>
        </w:trPr>
        <w:tc>
          <w:tcPr>
            <w:tcW w:w="1650" w:type="pct"/>
            <w:vAlign w:val="center"/>
          </w:tcPr>
          <w:p w14:paraId="30DBFC0C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026115F4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A36AB" w14:paraId="15561D86" w14:textId="77777777" w:rsidTr="002665C6">
        <w:trPr>
          <w:jc w:val="center"/>
        </w:trPr>
        <w:tc>
          <w:tcPr>
            <w:tcW w:w="1650" w:type="pct"/>
            <w:vAlign w:val="center"/>
          </w:tcPr>
          <w:p w14:paraId="038FAD25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9F20928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A36AB" w14:paraId="37B3A6D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3B756ED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B8E933F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A36AB" w14:paraId="259D96D6" w14:textId="77777777" w:rsidTr="002665C6">
        <w:trPr>
          <w:jc w:val="center"/>
        </w:trPr>
        <w:tc>
          <w:tcPr>
            <w:tcW w:w="1650" w:type="pct"/>
            <w:vAlign w:val="center"/>
          </w:tcPr>
          <w:p w14:paraId="02153100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2056FC5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A36AB" w14:paraId="2B33B8DB" w14:textId="77777777" w:rsidTr="002665C6">
        <w:trPr>
          <w:jc w:val="center"/>
        </w:trPr>
        <w:tc>
          <w:tcPr>
            <w:tcW w:w="1650" w:type="pct"/>
            <w:vAlign w:val="center"/>
          </w:tcPr>
          <w:p w14:paraId="29B0580C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6D2E7B0E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8A36AB" w14:paraId="7685D52A" w14:textId="77777777" w:rsidTr="002665C6">
        <w:trPr>
          <w:jc w:val="center"/>
        </w:trPr>
        <w:tc>
          <w:tcPr>
            <w:tcW w:w="1650" w:type="pct"/>
            <w:vAlign w:val="center"/>
          </w:tcPr>
          <w:p w14:paraId="7A476B44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0EB1B5F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A36AB" w14:paraId="3AC91A4D" w14:textId="77777777" w:rsidTr="002665C6">
        <w:trPr>
          <w:jc w:val="center"/>
        </w:trPr>
        <w:tc>
          <w:tcPr>
            <w:tcW w:w="1650" w:type="pct"/>
            <w:vAlign w:val="center"/>
          </w:tcPr>
          <w:p w14:paraId="074F9B4E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1405BA4F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8A36AB" w14:paraId="1CC11B6A" w14:textId="77777777" w:rsidTr="002665C6">
        <w:trPr>
          <w:jc w:val="center"/>
        </w:trPr>
        <w:tc>
          <w:tcPr>
            <w:tcW w:w="1650" w:type="pct"/>
            <w:vAlign w:val="center"/>
          </w:tcPr>
          <w:p w14:paraId="5002DF41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93B8DF1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A36AB" w14:paraId="7B4208C2" w14:textId="77777777" w:rsidTr="002665C6">
        <w:trPr>
          <w:jc w:val="center"/>
        </w:trPr>
        <w:tc>
          <w:tcPr>
            <w:tcW w:w="1650" w:type="pct"/>
            <w:vAlign w:val="center"/>
          </w:tcPr>
          <w:p w14:paraId="37456236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D58E00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Tomba 357 - a umazione -</w:t>
            </w:r>
          </w:p>
          <w:p w14:paraId="4AB594C7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Nella trincea eseguita per ordine del Sig. Soprintendente, fra il dosso e e il dosso c – affiora un terzo dosso sabbioso.</w:t>
            </w:r>
          </w:p>
          <w:p w14:paraId="33197D05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A m. 92 dallo scolo B, a m. 9,50 dal limite Nord (della trincea) a m. 0,95 di profondità, giaceva:</w:t>
            </w:r>
          </w:p>
          <w:p w14:paraId="73DE03C7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1 scheletro completamente marcito, orientato da Nord-Sud (leggermente inclinato verso N.O.)</w:t>
            </w:r>
          </w:p>
          <w:p w14:paraId="2743D6C4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Aveva nella d.</w:t>
            </w:r>
          </w:p>
          <w:p w14:paraId="7092DF36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1 framm.to informe di bronzo (aes-rude) e li presso</w:t>
            </w:r>
          </w:p>
          <w:p w14:paraId="4D8A1BCB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1 anellino di bronzo</w:t>
            </w:r>
          </w:p>
          <w:p w14:paraId="46591A48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sotto la mano d. aveva</w:t>
            </w:r>
          </w:p>
          <w:p w14:paraId="63520655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1 piatto a piede alto e a vernice nera con l’orlo risparmiato dalla vernice e sul quale è disegnata una greca - (meandro)</w:t>
            </w:r>
          </w:p>
          <w:p w14:paraId="5CC9E456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È in frammenti ed era rovesciato in basso con il pieduccio in alto -</w:t>
            </w:r>
          </w:p>
          <w:p w14:paraId="4849A1F1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1 kylix a vern. nera liscia, in frammenti (rovesciata in giù)</w:t>
            </w:r>
          </w:p>
          <w:p w14:paraId="4BD66734" w14:textId="77777777" w:rsidR="00084B69" w:rsidRPr="008A36A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36AB">
              <w:rPr>
                <w:rFonts w:ascii="Titillium Web" w:hAnsi="Titillium Web"/>
                <w:i/>
                <w:iCs/>
                <w:szCs w:val="24"/>
              </w:rPr>
              <w:t>La sabbia appare a m. 0,70 (superiorme.te fondo paludoso)</w:t>
            </w:r>
          </w:p>
        </w:tc>
      </w:tr>
      <w:tr w:rsidR="0086297F" w:rsidRPr="008A36AB" w14:paraId="632C5F44" w14:textId="77777777" w:rsidTr="002665C6">
        <w:trPr>
          <w:jc w:val="center"/>
        </w:trPr>
        <w:tc>
          <w:tcPr>
            <w:tcW w:w="1650" w:type="pct"/>
            <w:vAlign w:val="center"/>
          </w:tcPr>
          <w:p w14:paraId="2F56F6A2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6407DF1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A36AB" w14:paraId="624C8A8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84F8FF1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5F51DB07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36AB" w14:paraId="77366FB1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6A9DCE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E34B5FC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36AB" w14:paraId="69FF7E19" w14:textId="77777777" w:rsidTr="002665C6">
        <w:trPr>
          <w:jc w:val="center"/>
        </w:trPr>
        <w:tc>
          <w:tcPr>
            <w:tcW w:w="1650" w:type="pct"/>
            <w:vAlign w:val="center"/>
          </w:tcPr>
          <w:p w14:paraId="7E67CFE9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FA00C29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36AB" w14:paraId="02FB2ADF" w14:textId="77777777" w:rsidTr="002665C6">
        <w:trPr>
          <w:jc w:val="center"/>
        </w:trPr>
        <w:tc>
          <w:tcPr>
            <w:tcW w:w="1650" w:type="pct"/>
            <w:vAlign w:val="center"/>
          </w:tcPr>
          <w:p w14:paraId="09957301" w14:textId="77777777" w:rsidR="0086297F" w:rsidRPr="008A36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36A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69B2BF" w14:textId="77777777" w:rsidR="00084B69" w:rsidRPr="008A36AB" w:rsidRDefault="00000000" w:rsidP="008A36AB">
            <w:pPr>
              <w:jc w:val="center"/>
              <w:rPr>
                <w:rFonts w:ascii="Titillium Web" w:hAnsi="Titillium Web"/>
                <w:szCs w:val="24"/>
              </w:rPr>
            </w:pPr>
            <w:r w:rsidRPr="008A36A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A36A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78A86C8C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4B69"/>
    <w:rsid w:val="000D72F4"/>
    <w:rsid w:val="001C17CC"/>
    <w:rsid w:val="00251514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A36A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AE76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2026-05-15T11:03:00Z</dcterms:modified>
</cp:coreProperties>
</file>