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381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30B5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30B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0B5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30B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0B50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830B5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30B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0B5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30B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0B50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830B5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30B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0B5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5443EECC" w:rsidR="0086297F" w:rsidRPr="00830B50" w:rsidRDefault="00830B50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I</w:t>
            </w:r>
            <w:r w:rsidR="0086297F" w:rsidRPr="00830B50">
              <w:rPr>
                <w:rFonts w:ascii="Titillium Web" w:hAnsi="Titillium Web"/>
                <w:szCs w:val="24"/>
              </w:rPr>
              <w:t>numazione</w:t>
            </w:r>
          </w:p>
        </w:tc>
      </w:tr>
      <w:tr w:rsidR="0086297F" w:rsidRPr="00830B5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30B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0B5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30B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0B50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830B5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30B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0B5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30B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0B50">
              <w:rPr>
                <w:rFonts w:ascii="Titillium Web" w:hAnsi="Titillium Web"/>
                <w:szCs w:val="24"/>
              </w:rPr>
              <w:t>1,43 m</w:t>
            </w:r>
          </w:p>
        </w:tc>
      </w:tr>
      <w:tr w:rsidR="0086297F" w:rsidRPr="00830B5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30B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0B5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30B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0B50">
              <w:rPr>
                <w:rFonts w:ascii="Titillium Web" w:hAnsi="Titillium Web"/>
                <w:szCs w:val="24"/>
              </w:rPr>
              <w:t>1.5</w:t>
            </w:r>
          </w:p>
        </w:tc>
      </w:tr>
      <w:tr w:rsidR="0086297F" w:rsidRPr="00830B5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30B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0B5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30B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0B50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830B5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30B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0B5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30B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0B5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30B5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30B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0B5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4C652A0" w14:textId="77777777" w:rsidR="003E51B1" w:rsidRPr="00830B50" w:rsidRDefault="00F550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0B50">
              <w:rPr>
                <w:rFonts w:ascii="Titillium Web" w:hAnsi="Titillium Web"/>
                <w:i/>
                <w:iCs/>
                <w:szCs w:val="24"/>
              </w:rPr>
              <w:t>Tomba 381 a umazione</w:t>
            </w:r>
          </w:p>
          <w:p w14:paraId="375C8A7C" w14:textId="77777777" w:rsidR="003E51B1" w:rsidRPr="00830B50" w:rsidRDefault="00F550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0B50">
              <w:rPr>
                <w:rFonts w:ascii="Titillium Web" w:hAnsi="Titillium Web"/>
                <w:i/>
                <w:iCs/>
                <w:szCs w:val="24"/>
              </w:rPr>
              <w:t>(sconvolta e saccheggiata)</w:t>
            </w:r>
          </w:p>
          <w:p w14:paraId="74398006" w14:textId="77777777" w:rsidR="003E51B1" w:rsidRPr="00830B50" w:rsidRDefault="00F550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0B50">
              <w:rPr>
                <w:rFonts w:ascii="Titillium Web" w:hAnsi="Titillium Web"/>
                <w:i/>
                <w:iCs/>
                <w:szCs w:val="24"/>
              </w:rPr>
              <w:t>A m 30 dallo scolo B, a m 9,50 dal limite nord e a m 1,43 di profondità poggia:</w:t>
            </w:r>
          </w:p>
          <w:p w14:paraId="5CF1633C" w14:textId="77777777" w:rsidR="003E51B1" w:rsidRPr="00830B50" w:rsidRDefault="00F550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0B50">
              <w:rPr>
                <w:rFonts w:ascii="Titillium Web" w:hAnsi="Titillium Web"/>
                <w:i/>
                <w:iCs/>
                <w:szCs w:val="24"/>
              </w:rPr>
              <w:t xml:space="preserve">1 scheletro in parte scomposto, ma dal cranio e dalle tibie, che sono ancora a posto, lascia vedere l’orientamento che è da NO. a </w:t>
            </w:r>
            <w:proofErr w:type="gramStart"/>
            <w:r w:rsidRPr="00830B50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830B50">
              <w:rPr>
                <w:rFonts w:ascii="Titillium Web" w:hAnsi="Titillium Web"/>
                <w:i/>
                <w:iCs/>
                <w:szCs w:val="24"/>
              </w:rPr>
              <w:t>.</w:t>
            </w:r>
          </w:p>
          <w:p w14:paraId="3378D4C8" w14:textId="77777777" w:rsidR="003E51B1" w:rsidRPr="00830B50" w:rsidRDefault="00F550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0B50">
              <w:rPr>
                <w:rFonts w:ascii="Titillium Web" w:hAnsi="Titillium Web"/>
                <w:i/>
                <w:iCs/>
                <w:szCs w:val="24"/>
              </w:rPr>
              <w:t>Presso la mano destra si rinviene:</w:t>
            </w:r>
          </w:p>
          <w:p w14:paraId="3D87CA48" w14:textId="77777777" w:rsidR="003E51B1" w:rsidRPr="00830B50" w:rsidRDefault="00F550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0B50">
              <w:rPr>
                <w:rFonts w:ascii="Titillium Web" w:hAnsi="Titillium Web"/>
                <w:i/>
                <w:iCs/>
                <w:szCs w:val="24"/>
              </w:rPr>
              <w:t>1 frammento informe di bronzo (aes rude)?</w:t>
            </w:r>
          </w:p>
          <w:p w14:paraId="1D680CE4" w14:textId="77777777" w:rsidR="003E51B1" w:rsidRPr="00830B50" w:rsidRDefault="00F550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0B50">
              <w:rPr>
                <w:rFonts w:ascii="Titillium Web" w:hAnsi="Titillium Web"/>
                <w:i/>
                <w:iCs/>
                <w:szCs w:val="24"/>
              </w:rPr>
              <w:t>A destra e a sinistra dello scheletro (a m 1,50 di distanza una dall’altra) erano 2 travi di quercia, delle quali una grossa</w:t>
            </w:r>
          </w:p>
          <w:p w14:paraId="3BC34D69" w14:textId="77777777" w:rsidR="003E51B1" w:rsidRPr="00830B50" w:rsidRDefault="00F550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0B50">
              <w:rPr>
                <w:rFonts w:ascii="Titillium Web" w:hAnsi="Titillium Web"/>
                <w:i/>
                <w:iCs/>
                <w:szCs w:val="24"/>
              </w:rPr>
              <w:t>a destra dello scheletro fra la testa ed il trave erano cocci e frammenti vari fra i quali:</w:t>
            </w:r>
          </w:p>
          <w:p w14:paraId="4E7D9307" w14:textId="77777777" w:rsidR="003E51B1" w:rsidRPr="00830B50" w:rsidRDefault="00F550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0B50">
              <w:rPr>
                <w:rFonts w:ascii="Titillium Web" w:hAnsi="Titillium Web"/>
                <w:i/>
                <w:iCs/>
                <w:szCs w:val="24"/>
              </w:rPr>
              <w:t>1 grande anfora a volute a figure rosse, tutta in frammenti (e non tutti) sconvolti e sparsi anche fuori del limite del trave di destra (a destra dello scheletro). Nel collo vi è pure una figurazione. Il disegno è bellissimo. Nel lato A:</w:t>
            </w:r>
          </w:p>
          <w:p w14:paraId="427E643C" w14:textId="77777777" w:rsidR="003E51B1" w:rsidRPr="00830B50" w:rsidRDefault="00F550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0B50">
              <w:rPr>
                <w:rFonts w:ascii="Titillium Web" w:hAnsi="Titillium Web"/>
                <w:i/>
                <w:iCs/>
                <w:szCs w:val="24"/>
              </w:rPr>
              <w:t xml:space="preserve">da sinistra a destra figura femminile che regge su di un braccio una pantera, la seconda figura che regge un </w:t>
            </w:r>
            <w:proofErr w:type="gramStart"/>
            <w:r w:rsidRPr="00830B50">
              <w:rPr>
                <w:rFonts w:ascii="Titillium Web" w:hAnsi="Titillium Web"/>
                <w:i/>
                <w:iCs/>
                <w:szCs w:val="24"/>
              </w:rPr>
              <w:t>bambino ?</w:t>
            </w:r>
            <w:proofErr w:type="gramEnd"/>
            <w:r w:rsidRPr="00830B50">
              <w:rPr>
                <w:rFonts w:ascii="Titillium Web" w:hAnsi="Titillium Web"/>
                <w:i/>
                <w:iCs/>
                <w:szCs w:val="24"/>
              </w:rPr>
              <w:t xml:space="preserve"> il quale ha in mano un cantaro che sembra lo porga alla terza figura che è un uomo barbato con tirso in mano e con corona d’alloro sulla fronte.</w:t>
            </w:r>
          </w:p>
          <w:p w14:paraId="05D832D5" w14:textId="77777777" w:rsidR="003E51B1" w:rsidRPr="00830B50" w:rsidRDefault="00F550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0B50">
              <w:rPr>
                <w:rFonts w:ascii="Titillium Web" w:hAnsi="Titillium Web"/>
                <w:i/>
                <w:iCs/>
                <w:szCs w:val="24"/>
              </w:rPr>
              <w:t>L’ultima figura è di donna che ha in mano un fiore?</w:t>
            </w:r>
          </w:p>
          <w:p w14:paraId="5222D178" w14:textId="77777777" w:rsidR="003E51B1" w:rsidRPr="00830B50" w:rsidRDefault="00F550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0B50">
              <w:rPr>
                <w:rFonts w:ascii="Titillium Web" w:hAnsi="Titillium Web"/>
                <w:i/>
                <w:iCs/>
                <w:szCs w:val="24"/>
              </w:rPr>
              <w:t xml:space="preserve">Nel rovescio </w:t>
            </w:r>
            <w:proofErr w:type="gramStart"/>
            <w:r w:rsidRPr="00830B50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830B50">
              <w:rPr>
                <w:rFonts w:ascii="Titillium Web" w:hAnsi="Titillium Web"/>
                <w:i/>
                <w:iCs/>
                <w:szCs w:val="24"/>
              </w:rPr>
              <w:t xml:space="preserve"> figure: una di giovane nudo con lancia in mano, volto a destra, la seconda figura è un suonatore di tibia, avvolto </w:t>
            </w:r>
            <w:r w:rsidRPr="00830B50">
              <w:rPr>
                <w:rFonts w:ascii="Titillium Web" w:hAnsi="Titillium Web"/>
                <w:i/>
                <w:iCs/>
                <w:szCs w:val="24"/>
              </w:rPr>
              <w:lastRenderedPageBreak/>
              <w:t>in lunga veste ricamata a quadretti ed è barbato. Questa figura ha una certa rassomiglianza con quella del suonatore di tibia nel grande vaso a volute della tomba 128.</w:t>
            </w:r>
          </w:p>
          <w:p w14:paraId="1CCADC5C" w14:textId="77777777" w:rsidR="003E51B1" w:rsidRPr="00830B50" w:rsidRDefault="00F550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0B50">
              <w:rPr>
                <w:rFonts w:ascii="Titillium Web" w:hAnsi="Titillium Web"/>
                <w:i/>
                <w:iCs/>
                <w:szCs w:val="24"/>
              </w:rPr>
              <w:t xml:space="preserve">La </w:t>
            </w:r>
            <w:proofErr w:type="gramStart"/>
            <w:r w:rsidRPr="00830B50">
              <w:rPr>
                <w:rFonts w:ascii="Titillium Web" w:hAnsi="Titillium Web"/>
                <w:i/>
                <w:iCs/>
                <w:szCs w:val="24"/>
              </w:rPr>
              <w:t>3a</w:t>
            </w:r>
            <w:proofErr w:type="gramEnd"/>
            <w:r w:rsidRPr="00830B50">
              <w:rPr>
                <w:rFonts w:ascii="Titillium Web" w:hAnsi="Titillium Web"/>
                <w:i/>
                <w:iCs/>
                <w:szCs w:val="24"/>
              </w:rPr>
              <w:t xml:space="preserve"> figura è un giovane nudo di fronte, con lancia.</w:t>
            </w:r>
          </w:p>
          <w:p w14:paraId="2D748140" w14:textId="77777777" w:rsidR="003E51B1" w:rsidRPr="00830B50" w:rsidRDefault="00F550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0B50">
              <w:rPr>
                <w:rFonts w:ascii="Titillium Web" w:hAnsi="Titillium Web"/>
                <w:i/>
                <w:iCs/>
                <w:szCs w:val="24"/>
              </w:rPr>
              <w:t>La 4 a è un uomo barbato, ammantato, con bastone.</w:t>
            </w:r>
          </w:p>
          <w:p w14:paraId="698F4732" w14:textId="77777777" w:rsidR="003E51B1" w:rsidRPr="00830B50" w:rsidRDefault="00F550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0B50">
              <w:rPr>
                <w:rFonts w:ascii="Titillium Web" w:hAnsi="Titillium Web"/>
                <w:i/>
                <w:iCs/>
                <w:szCs w:val="24"/>
              </w:rPr>
              <w:t>Per quante ricerche vi siano fatte con tutte le cure possibili non si rinvenne né il piede del vaso né gli altri pezzi.</w:t>
            </w:r>
          </w:p>
          <w:p w14:paraId="38AB25ED" w14:textId="77777777" w:rsidR="003E51B1" w:rsidRPr="00830B50" w:rsidRDefault="00F550B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0B50">
              <w:rPr>
                <w:rFonts w:ascii="Titillium Web" w:hAnsi="Titillium Web"/>
                <w:i/>
                <w:iCs/>
                <w:szCs w:val="24"/>
              </w:rPr>
              <w:t>Si rinvennero frammenti di piatto e scodella a vernice nera.</w:t>
            </w:r>
          </w:p>
        </w:tc>
      </w:tr>
      <w:tr w:rsidR="0086297F" w:rsidRPr="00830B5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30B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0B50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30B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0B50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830B5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30B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0B5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30B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0B5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30B5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30B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0B5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30B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0B5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30B5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30B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0B5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30B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0B5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30B5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30B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0B5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8DAC9FE" w14:textId="77777777" w:rsidR="003E51B1" w:rsidRPr="00830B50" w:rsidRDefault="00F550BD" w:rsidP="00830B50">
            <w:pPr>
              <w:jc w:val="center"/>
              <w:rPr>
                <w:rFonts w:ascii="Titillium Web" w:hAnsi="Titillium Web"/>
                <w:szCs w:val="24"/>
              </w:rPr>
            </w:pPr>
            <w:r w:rsidRPr="00830B50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830B50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44861"/>
    <w:rsid w:val="002977D7"/>
    <w:rsid w:val="003E51B1"/>
    <w:rsid w:val="00472AF4"/>
    <w:rsid w:val="00551AF8"/>
    <w:rsid w:val="005B5AFF"/>
    <w:rsid w:val="006162A4"/>
    <w:rsid w:val="006346F7"/>
    <w:rsid w:val="006D6EFB"/>
    <w:rsid w:val="007145BC"/>
    <w:rsid w:val="00830B50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2026-05-15T09:42:00Z</dcterms:modified>
</cp:coreProperties>
</file>