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6550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6550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6550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66550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6550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66550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6550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0695EC88" w:rsidR="0086297F" w:rsidRPr="0066550E" w:rsidRDefault="0066550E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550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66550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F59357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66550E">
              <w:rPr>
                <w:rFonts w:ascii="Titillium Web" w:hAnsi="Titillium Web"/>
                <w:i/>
                <w:iCs/>
                <w:szCs w:val="24"/>
              </w:rPr>
              <w:t>407 ?</w:t>
            </w:r>
            <w:proofErr w:type="gramEnd"/>
          </w:p>
          <w:p w14:paraId="5F2264F8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(è presente l’Ispettore)</w:t>
            </w:r>
          </w:p>
          <w:p w14:paraId="45885B4E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Non si rinviene né lo scheletro né le ossa combuste. A m 35,90 dallo scolo B, a m 19 dal limite Nord, e a m 1,00 di profondità, poggia un gruppetto di pochi vasetti.</w:t>
            </w:r>
          </w:p>
          <w:p w14:paraId="1B2397AE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A m 0,60 si era rinvenuto un grosso ciottolo fluviale, posto nella sabbia e più sotto, a m 1,00 erano i seguenti vasi:</w:t>
            </w:r>
          </w:p>
          <w:p w14:paraId="3F7EA79B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1 skyfos a vernice nera, con disegni di civetta e foglie di lauro, è leggermente frammentato nell’ansa</w:t>
            </w:r>
          </w:p>
          <w:p w14:paraId="78F0C464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1 scodella a vern. nera, intera, la quale ha dipinto nel fondello un’anfora puntuta</w:t>
            </w:r>
          </w:p>
          <w:p w14:paraId="47AB1D6C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1 piatto ad alto piede di argilla comune giallognola, grezzo, intero.</w:t>
            </w:r>
          </w:p>
          <w:p w14:paraId="0A94A40F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Certamente questi vasi sono l’avanzo di una tomba frugata, perché anche i vasetti stessi erano in parte rovesciati e sconvolti.</w:t>
            </w:r>
          </w:p>
          <w:p w14:paraId="0366958A" w14:textId="77777777" w:rsidR="00975137" w:rsidRPr="006655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550E">
              <w:rPr>
                <w:rFonts w:ascii="Titillium Web" w:hAnsi="Titillium Web"/>
                <w:i/>
                <w:iCs/>
                <w:szCs w:val="24"/>
              </w:rPr>
              <w:t>La divisione dei due strati (alluvione e sabbia) qui non si vede con precisione e non ho potuto notarla</w:t>
            </w:r>
          </w:p>
        </w:tc>
      </w:tr>
      <w:tr w:rsidR="0086297F" w:rsidRPr="0066550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66550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550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550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6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550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6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550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838A8E" w14:textId="77777777" w:rsidR="00975137" w:rsidRPr="0066550E" w:rsidRDefault="00000000" w:rsidP="0066550E">
            <w:pPr>
              <w:jc w:val="center"/>
              <w:rPr>
                <w:rFonts w:ascii="Titillium Web" w:hAnsi="Titillium Web"/>
                <w:szCs w:val="24"/>
              </w:rPr>
            </w:pPr>
            <w:r w:rsidRPr="0066550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6550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3EF4"/>
    <w:rsid w:val="001C17CC"/>
    <w:rsid w:val="002977D7"/>
    <w:rsid w:val="00472AF4"/>
    <w:rsid w:val="00551AF8"/>
    <w:rsid w:val="005B5AFF"/>
    <w:rsid w:val="006162A4"/>
    <w:rsid w:val="006346F7"/>
    <w:rsid w:val="0066550E"/>
    <w:rsid w:val="006D6EFB"/>
    <w:rsid w:val="007145BC"/>
    <w:rsid w:val="0086297F"/>
    <w:rsid w:val="0097513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2026-05-15T08:54:00Z</dcterms:modified>
</cp:coreProperties>
</file>