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483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42C8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923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3B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923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23BB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042C8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923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3B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923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23B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42C8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923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3B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923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23BB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42C8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923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3B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923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23BB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042C8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923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3B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923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23BB">
              <w:rPr>
                <w:rFonts w:ascii="Titillium Web" w:hAnsi="Titillium Web"/>
                <w:szCs w:val="24"/>
              </w:rPr>
              <w:t>1,27 m</w:t>
            </w:r>
          </w:p>
        </w:tc>
      </w:tr>
      <w:tr w:rsidR="0086297F" w:rsidRPr="00042C8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923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3B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923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23BB">
              <w:rPr>
                <w:rFonts w:ascii="Titillium Web" w:hAnsi="Titillium Web"/>
                <w:szCs w:val="24"/>
              </w:rPr>
              <w:t>2</w:t>
            </w:r>
          </w:p>
        </w:tc>
      </w:tr>
      <w:tr w:rsidR="0086297F" w:rsidRPr="00042C8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923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3B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923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23BB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042C8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923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3B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923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23B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42C8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923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3B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DD9112E" w14:textId="77777777" w:rsidR="00143579" w:rsidRPr="008923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3BB">
              <w:rPr>
                <w:rFonts w:ascii="Titillium Web" w:hAnsi="Titillium Web"/>
                <w:i/>
                <w:iCs/>
                <w:szCs w:val="24"/>
              </w:rPr>
              <w:t>Tomba 483 – a cremazione –</w:t>
            </w:r>
          </w:p>
          <w:p w14:paraId="7B74DB83" w14:textId="77777777" w:rsidR="00143579" w:rsidRPr="008923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3BB">
              <w:rPr>
                <w:rFonts w:ascii="Titillium Web" w:hAnsi="Titillium Web"/>
                <w:i/>
                <w:iCs/>
                <w:szCs w:val="24"/>
              </w:rPr>
              <w:t>A m 19 dal B e a m 3 dal canalino nord del Dosso E, a m 1,27 di profondità, appare una tomba a inumazione.</w:t>
            </w:r>
          </w:p>
          <w:p w14:paraId="4D162D92" w14:textId="77777777" w:rsidR="00143579" w:rsidRPr="008923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3BB">
              <w:rPr>
                <w:rFonts w:ascii="Titillium Web" w:hAnsi="Titillium Web"/>
                <w:i/>
                <w:iCs/>
                <w:szCs w:val="24"/>
              </w:rPr>
              <w:t>Lo scheletro è orientato da NNO a SSE e alla sua destra è un mucchio di vasetti che scendono lungo il fianco destro e presso la testa primeggia la kelebe, schiacciata e più a sud è una distesa di piattelli e tazzette che scendono lungo il fianco. Sotto lo scheletro e sotto le suppellettili si notano tracce di calce (strato leggero di calce).</w:t>
            </w:r>
          </w:p>
          <w:p w14:paraId="66DF12FA" w14:textId="77777777" w:rsidR="00143579" w:rsidRPr="008923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3BB">
              <w:rPr>
                <w:rFonts w:ascii="Titillium Web" w:hAnsi="Titillium Web"/>
                <w:i/>
                <w:iCs/>
                <w:szCs w:val="24"/>
              </w:rPr>
              <w:t>La tomba era rinchiusa in cassa di legno poiché presso i piedi dello scheletro si rinvennero dei lunghi chiodi e presso la parete di ponente i vasi erano ammonticchiati presso una linea bruna che doveva essere la sponda della cassa le cui tracce ben chiare si riscontrarono per oltre m 2,00.</w:t>
            </w:r>
          </w:p>
          <w:p w14:paraId="16E7F1F7" w14:textId="77777777" w:rsidR="00143579" w:rsidRPr="008923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3BB">
              <w:rPr>
                <w:rFonts w:ascii="Titillium Web" w:hAnsi="Titillium Web"/>
                <w:i/>
                <w:iCs/>
                <w:szCs w:val="24"/>
              </w:rPr>
              <w:t>Due chiodi di ferro si rinvennero a nord dello scheletro ed erano ancora verticali presso la kelebe e dietro il cranio e anche qui si riscontravano le traccie della decomposizione legnosa.</w:t>
            </w:r>
          </w:p>
          <w:p w14:paraId="5B3A4ED8" w14:textId="77777777" w:rsidR="00143579" w:rsidRPr="008923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3BB">
              <w:rPr>
                <w:rFonts w:ascii="Titillium Web" w:hAnsi="Titillium Web"/>
                <w:i/>
                <w:iCs/>
                <w:szCs w:val="24"/>
              </w:rPr>
              <w:t>Fittili:</w:t>
            </w:r>
          </w:p>
          <w:p w14:paraId="66EFA48F" w14:textId="77777777" w:rsidR="00143579" w:rsidRPr="008923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3BB">
              <w:rPr>
                <w:rFonts w:ascii="Titillium Web" w:hAnsi="Titillium Web"/>
                <w:i/>
                <w:iCs/>
                <w:szCs w:val="24"/>
              </w:rPr>
              <w:t>1 kelebe a figure rosse, in frammenti, di disegno discreto. Sull’orlo sono dipinte in nero (a macchia) un giro di animali, cinghiali e tigri ecc....nel lato A è una scena dionisiaca con 4 figure, Dioniso volto a destra, di fronte ad una figura femminile ai lati di sinistra, un satiro con pelle ferina sulle spalle e nudo, a destra figura barbata e ammantata con tirso.</w:t>
            </w:r>
          </w:p>
          <w:p w14:paraId="1288F7F7" w14:textId="77777777" w:rsidR="00143579" w:rsidRPr="008923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3BB">
              <w:rPr>
                <w:rFonts w:ascii="Titillium Web" w:hAnsi="Titillium Web"/>
                <w:i/>
                <w:iCs/>
                <w:szCs w:val="24"/>
              </w:rPr>
              <w:lastRenderedPageBreak/>
              <w:t>Dionisio regge un ramo con tralcio, presso il quale si rinvenne la traccia di pittura delle foglie..., la donna incede verso destra e volta la testa verso sinistra (a Dioniso) sembra volerlo invitare a seguirlo.</w:t>
            </w:r>
          </w:p>
          <w:p w14:paraId="2B9D756E" w14:textId="77777777" w:rsidR="00143579" w:rsidRPr="008923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3BB">
              <w:rPr>
                <w:rFonts w:ascii="Titillium Web" w:hAnsi="Titillium Web"/>
                <w:i/>
                <w:iCs/>
                <w:szCs w:val="24"/>
              </w:rPr>
              <w:t>Nel rovescio le solite figure ammantate –</w:t>
            </w:r>
          </w:p>
          <w:p w14:paraId="52AEC75D" w14:textId="77777777" w:rsidR="00143579" w:rsidRPr="008923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3BB">
              <w:rPr>
                <w:rFonts w:ascii="Titillium Web" w:hAnsi="Titillium Web"/>
                <w:i/>
                <w:iCs/>
                <w:szCs w:val="24"/>
              </w:rPr>
              <w:t>2 oinocoe a forma ovoidale, a v.n. interi</w:t>
            </w:r>
          </w:p>
          <w:p w14:paraId="162322CA" w14:textId="77777777" w:rsidR="00143579" w:rsidRPr="008923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3BB">
              <w:rPr>
                <w:rFonts w:ascii="Titillium Web" w:hAnsi="Titillium Web"/>
                <w:i/>
                <w:iCs/>
                <w:szCs w:val="24"/>
              </w:rPr>
              <w:t>1 kylix a v.n., con l’ansa e un poco di orlo. Frammentata</w:t>
            </w:r>
          </w:p>
          <w:p w14:paraId="5CFA575A" w14:textId="77777777" w:rsidR="00143579" w:rsidRPr="008923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3BB">
              <w:rPr>
                <w:rFonts w:ascii="Titillium Web" w:hAnsi="Titillium Web"/>
                <w:i/>
                <w:iCs/>
                <w:szCs w:val="24"/>
              </w:rPr>
              <w:t>5</w:t>
            </w:r>
            <w:r w:rsidRPr="008923BB">
              <w:rPr>
                <w:rFonts w:ascii="Titillium Web" w:hAnsi="Titillium Web"/>
                <w:i/>
                <w:iCs/>
                <w:szCs w:val="24"/>
              </w:rPr>
              <w:t xml:space="preserve"> piattelli con risvolto presso l’orlo, con piede alto, e a v.n., di fattura fine (in parte frammentati)</w:t>
            </w:r>
          </w:p>
          <w:p w14:paraId="0AF60BD6" w14:textId="77777777" w:rsidR="00143579" w:rsidRPr="008923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3BB">
              <w:rPr>
                <w:rFonts w:ascii="Titillium Web" w:hAnsi="Titillium Web"/>
                <w:i/>
                <w:iCs/>
                <w:szCs w:val="24"/>
              </w:rPr>
              <w:t>1 lucernina a v.n. a forma di ciambella, con ansa orizzontale, è intera -</w:t>
            </w:r>
          </w:p>
          <w:p w14:paraId="1C30D90D" w14:textId="77777777" w:rsidR="00143579" w:rsidRPr="008923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3BB">
              <w:rPr>
                <w:rFonts w:ascii="Titillium Web" w:hAnsi="Titillium Web"/>
                <w:i/>
                <w:iCs/>
                <w:szCs w:val="24"/>
              </w:rPr>
              <w:t>2 tazzine a v.n. con alto piede, una intera e una frammentata</w:t>
            </w:r>
          </w:p>
          <w:p w14:paraId="19038611" w14:textId="77777777" w:rsidR="00143579" w:rsidRPr="008923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3BB">
              <w:rPr>
                <w:rFonts w:ascii="Titillium Web" w:hAnsi="Titillium Web"/>
                <w:i/>
                <w:iCs/>
                <w:szCs w:val="24"/>
              </w:rPr>
              <w:t>3 scodelline come le precedenti, ma più piccole (2 intere una frammentata)</w:t>
            </w:r>
          </w:p>
          <w:p w14:paraId="373AF273" w14:textId="77777777" w:rsidR="00143579" w:rsidRPr="008923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3BB">
              <w:rPr>
                <w:rFonts w:ascii="Titillium Web" w:hAnsi="Titillium Web"/>
                <w:i/>
                <w:iCs/>
                <w:szCs w:val="24"/>
              </w:rPr>
              <w:t>1 piatto grande con l’alto piede, di argilla grezza entro il quale sono ancora visibili le ossa di</w:t>
            </w:r>
          </w:p>
          <w:p w14:paraId="6B73E910" w14:textId="77777777" w:rsidR="00143579" w:rsidRPr="008923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3BB">
              <w:rPr>
                <w:rFonts w:ascii="Titillium Web" w:hAnsi="Titillium Web"/>
                <w:i/>
                <w:iCs/>
                <w:szCs w:val="24"/>
              </w:rPr>
              <w:t>agnello (?) costole (?), intero</w:t>
            </w:r>
          </w:p>
          <w:p w14:paraId="58C0E8FF" w14:textId="77777777" w:rsidR="00143579" w:rsidRPr="008923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3BB">
              <w:rPr>
                <w:rFonts w:ascii="Titillium Web" w:hAnsi="Titillium Web"/>
                <w:i/>
                <w:iCs/>
                <w:szCs w:val="24"/>
              </w:rPr>
              <w:t>Presso la mano destra si rinviene:</w:t>
            </w:r>
          </w:p>
          <w:p w14:paraId="7BB764E9" w14:textId="77777777" w:rsidR="00143579" w:rsidRPr="008923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3BB">
              <w:rPr>
                <w:rFonts w:ascii="Titillium Web" w:hAnsi="Titillium Web"/>
                <w:i/>
                <w:iCs/>
                <w:szCs w:val="24"/>
              </w:rPr>
              <w:t>1 frammento informe di bronzo (aes-rude)</w:t>
            </w:r>
          </w:p>
          <w:p w14:paraId="45A73C86" w14:textId="77777777" w:rsidR="00143579" w:rsidRPr="008923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3BB">
              <w:rPr>
                <w:rFonts w:ascii="Titillium Web" w:hAnsi="Titillium Web"/>
                <w:i/>
                <w:iCs/>
                <w:szCs w:val="24"/>
              </w:rPr>
              <w:t>1 manichetto di bronzo, di una cistarella?</w:t>
            </w:r>
          </w:p>
          <w:p w14:paraId="3BC9C083" w14:textId="77777777" w:rsidR="00143579" w:rsidRPr="008923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3BB">
              <w:rPr>
                <w:rFonts w:ascii="Titillium Web" w:hAnsi="Titillium Web"/>
                <w:i/>
                <w:iCs/>
                <w:szCs w:val="24"/>
              </w:rPr>
              <w:t>Il terreno era qui tutto colore bruno scuro, caratteristico della decomposizione del bronzo,</w:t>
            </w:r>
          </w:p>
          <w:p w14:paraId="45EB47A4" w14:textId="77777777" w:rsidR="00143579" w:rsidRPr="008923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3BB">
              <w:rPr>
                <w:rFonts w:ascii="Titillium Web" w:hAnsi="Titillium Web"/>
                <w:i/>
                <w:iCs/>
                <w:szCs w:val="24"/>
              </w:rPr>
              <w:t>non si rinviene nessun frammentino che potesse trattarsi di una piccola cista ad altro vasetto bronzeo.</w:t>
            </w:r>
          </w:p>
          <w:p w14:paraId="6E28478D" w14:textId="77777777" w:rsidR="00143579" w:rsidRPr="008923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3BB">
              <w:rPr>
                <w:rFonts w:ascii="Titillium Web" w:hAnsi="Titillium Web"/>
                <w:i/>
                <w:iCs/>
                <w:szCs w:val="24"/>
              </w:rPr>
              <w:t>Sempre a d. dello scheletro quasi presso le ginocchia si rinvennero:</w:t>
            </w:r>
          </w:p>
          <w:p w14:paraId="1A4DD86C" w14:textId="77777777" w:rsidR="00143579" w:rsidRPr="008923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3BB">
              <w:rPr>
                <w:rFonts w:ascii="Titillium Web" w:hAnsi="Titillium Web"/>
                <w:i/>
                <w:iCs/>
                <w:szCs w:val="24"/>
              </w:rPr>
              <w:t>3 anelli (?) o pieducci di mobili (?) anche questi erano in un terreno prevalentemente nero per decomposizione del bronzo e anche del legno. Di questi anelli uno è intero, degli altri due</w:t>
            </w:r>
          </w:p>
          <w:p w14:paraId="377465CD" w14:textId="77777777" w:rsidR="00143579" w:rsidRPr="008923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3BB">
              <w:rPr>
                <w:rFonts w:ascii="Titillium Web" w:hAnsi="Titillium Web"/>
                <w:i/>
                <w:iCs/>
                <w:szCs w:val="24"/>
              </w:rPr>
              <w:t>non si raccoglie che meschinissimi frammenti. Frammezzo a questa macchia nerastra (fra i 3 anelli disposti quasi come un triangolo) si rinvenne un pezzo di ferro che sembra un chiodo.</w:t>
            </w:r>
          </w:p>
          <w:p w14:paraId="077236A7" w14:textId="77777777" w:rsidR="00143579" w:rsidRPr="008923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3BB">
              <w:rPr>
                <w:rFonts w:ascii="Titillium Web" w:hAnsi="Titillium Web"/>
                <w:i/>
                <w:iCs/>
                <w:szCs w:val="24"/>
              </w:rPr>
              <w:t>Presso i piedi</w:t>
            </w:r>
          </w:p>
          <w:p w14:paraId="43A75B97" w14:textId="77777777" w:rsidR="00143579" w:rsidRPr="008923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3BB">
              <w:rPr>
                <w:rFonts w:ascii="Titillium Web" w:hAnsi="Titillium Web"/>
                <w:i/>
                <w:iCs/>
                <w:szCs w:val="24"/>
              </w:rPr>
              <w:t>22 o 23 ciottolini comuni in un gruppetto, fra i quali era</w:t>
            </w:r>
          </w:p>
          <w:p w14:paraId="06718F2B" w14:textId="77777777" w:rsidR="00143579" w:rsidRPr="008923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3BB">
              <w:rPr>
                <w:rFonts w:ascii="Titillium Web" w:hAnsi="Titillium Web"/>
                <w:i/>
                <w:iCs/>
                <w:szCs w:val="24"/>
              </w:rPr>
              <w:t>1 dadino piccolissimo di osso marcito e</w:t>
            </w:r>
          </w:p>
          <w:p w14:paraId="4D8E19E5" w14:textId="77777777" w:rsidR="00143579" w:rsidRPr="008923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3BB">
              <w:rPr>
                <w:rFonts w:ascii="Titillium Web" w:hAnsi="Titillium Web"/>
                <w:i/>
                <w:iCs/>
                <w:szCs w:val="24"/>
              </w:rPr>
              <w:t>Frammentino di un altro dadino simile</w:t>
            </w:r>
          </w:p>
          <w:p w14:paraId="5F8445A6" w14:textId="77777777" w:rsidR="00143579" w:rsidRPr="008923B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3BB">
              <w:rPr>
                <w:rFonts w:ascii="Titillium Web" w:hAnsi="Titillium Web"/>
                <w:i/>
                <w:iCs/>
                <w:szCs w:val="24"/>
              </w:rPr>
              <w:t>Perdutosi il dadino, era antico e aveva per segni dei punti e non degli occhietti</w:t>
            </w:r>
          </w:p>
        </w:tc>
      </w:tr>
      <w:tr w:rsidR="0086297F" w:rsidRPr="00042C8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923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3BB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61724BF9" w:rsidR="0086297F" w:rsidRPr="008923BB" w:rsidRDefault="00FD0EF0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0EF0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042C8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923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3B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923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23B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42C8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923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3B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923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23B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42C8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923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3B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923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23BB">
              <w:rPr>
                <w:rFonts w:ascii="Titillium Web" w:hAnsi="Titillium Web"/>
                <w:szCs w:val="24"/>
              </w:rPr>
              <w:t>Adulto ?</w:t>
            </w:r>
          </w:p>
        </w:tc>
      </w:tr>
      <w:tr w:rsidR="0086297F" w:rsidRPr="00042C8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923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3B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070DAE0" w14:textId="77777777" w:rsidR="00143579" w:rsidRPr="008923BB" w:rsidRDefault="00000000" w:rsidP="008923BB">
            <w:pPr>
              <w:jc w:val="center"/>
              <w:rPr>
                <w:rFonts w:ascii="Titillium Web" w:hAnsi="Titillium Web"/>
                <w:szCs w:val="24"/>
              </w:rPr>
            </w:pPr>
            <w:r w:rsidRPr="008923BB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8923BB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43579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72F5D"/>
    <w:rsid w:val="0086297F"/>
    <w:rsid w:val="008923BB"/>
    <w:rsid w:val="009E4922"/>
    <w:rsid w:val="00AB321D"/>
    <w:rsid w:val="00B165C4"/>
    <w:rsid w:val="00B9293E"/>
    <w:rsid w:val="00C21EE0"/>
    <w:rsid w:val="00D900AB"/>
    <w:rsid w:val="00D936E8"/>
    <w:rsid w:val="00E24633"/>
    <w:rsid w:val="00FD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549</Words>
  <Characters>3133</Characters>
  <Application>Microsoft Office Word</Application>
  <DocSecurity>0</DocSecurity>
  <Lines>26</Lines>
  <Paragraphs>7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2026-05-15T10:48:00Z</dcterms:modified>
</cp:coreProperties>
</file>