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D358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D358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D358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D358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D358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D358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D358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5D358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D358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391DCC" w14:textId="77777777" w:rsidR="005E120B" w:rsidRPr="005D3582" w:rsidRDefault="00260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3582">
              <w:rPr>
                <w:rFonts w:ascii="Titillium Web" w:hAnsi="Titillium Web"/>
                <w:i/>
                <w:iCs/>
                <w:szCs w:val="24"/>
              </w:rPr>
              <w:t>Tomba 505 – a umazione (nulla)</w:t>
            </w:r>
          </w:p>
          <w:p w14:paraId="723913F7" w14:textId="77777777" w:rsidR="005E120B" w:rsidRPr="005D3582" w:rsidRDefault="00260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3582">
              <w:rPr>
                <w:rFonts w:ascii="Titillium Web" w:hAnsi="Titillium Web"/>
                <w:i/>
                <w:iCs/>
                <w:szCs w:val="24"/>
              </w:rPr>
              <w:t>A m. 0,50 più a Nord Est del precedente, alla profondità di m. 1,10 si rinviene</w:t>
            </w:r>
          </w:p>
          <w:p w14:paraId="12BFEA69" w14:textId="77777777" w:rsidR="005E120B" w:rsidRPr="005D3582" w:rsidRDefault="00260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3582">
              <w:rPr>
                <w:rFonts w:ascii="Titillium Web" w:hAnsi="Titillium Web"/>
                <w:i/>
                <w:iCs/>
                <w:szCs w:val="24"/>
              </w:rPr>
              <w:t>1 scheletro orientato da nord-nord ovest a Sud – Sud est</w:t>
            </w:r>
          </w:p>
          <w:p w14:paraId="67908566" w14:textId="77777777" w:rsidR="005E120B" w:rsidRPr="005D3582" w:rsidRDefault="00260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3582">
              <w:rPr>
                <w:rFonts w:ascii="Titillium Web" w:hAnsi="Titillium Web"/>
                <w:i/>
                <w:iCs/>
                <w:szCs w:val="24"/>
              </w:rPr>
              <w:t>Lo scheletro è compostissimo e non ha presso di sé alcun oggetto.</w:t>
            </w:r>
          </w:p>
        </w:tc>
      </w:tr>
      <w:tr w:rsidR="0086297F" w:rsidRPr="005D358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D358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358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358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D3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358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D3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58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E5A904B" w14:textId="77777777" w:rsidR="005E120B" w:rsidRPr="005D3582" w:rsidRDefault="00260017" w:rsidP="005D3582">
            <w:pPr>
              <w:jc w:val="center"/>
              <w:rPr>
                <w:rFonts w:ascii="Titillium Web" w:hAnsi="Titillium Web"/>
                <w:szCs w:val="24"/>
              </w:rPr>
            </w:pPr>
            <w:r w:rsidRPr="005D358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D358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D3582"/>
    <w:rsid w:val="005E120B"/>
    <w:rsid w:val="006162A4"/>
    <w:rsid w:val="006346F7"/>
    <w:rsid w:val="006D6EFB"/>
    <w:rsid w:val="007145BC"/>
    <w:rsid w:val="0086297F"/>
    <w:rsid w:val="009A5E1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2026-05-15T07:23:00Z</dcterms:modified>
</cp:coreProperties>
</file>