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514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94B9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94B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4B9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94B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4B9C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894B9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94B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4B9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94B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4B9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94B9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94B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4B9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94B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4B9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94B9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94B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4B9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94B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4B9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94B9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94B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4B9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94B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4B9C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894B9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94B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4B9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94B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4B9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94B9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94B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4B9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94B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4B9C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94B9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94B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4B9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94B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4B9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94B9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94B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4B9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03087F4" w14:textId="77777777" w:rsidR="00797D8B" w:rsidRPr="00894B9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4B9C">
              <w:rPr>
                <w:rFonts w:ascii="Titillium Web" w:hAnsi="Titillium Web"/>
                <w:i/>
                <w:iCs/>
                <w:szCs w:val="24"/>
              </w:rPr>
              <w:t>Tomba 514, a umazione.</w:t>
            </w:r>
          </w:p>
          <w:p w14:paraId="60DC4BD1" w14:textId="77777777" w:rsidR="00797D8B" w:rsidRPr="00894B9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4B9C">
              <w:rPr>
                <w:rFonts w:ascii="Titillium Web" w:hAnsi="Titillium Web"/>
                <w:i/>
                <w:iCs/>
                <w:szCs w:val="24"/>
              </w:rPr>
              <w:t>A m. 15,40 dal B, a m. 9 dal limite nord dello scavo, a m. 1,20 di profondità giaceva:</w:t>
            </w:r>
          </w:p>
          <w:p w14:paraId="7E558942" w14:textId="77777777" w:rsidR="00797D8B" w:rsidRPr="00894B9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4B9C">
              <w:rPr>
                <w:rFonts w:ascii="Titillium Web" w:hAnsi="Titillium Web"/>
                <w:i/>
                <w:iCs/>
                <w:szCs w:val="24"/>
              </w:rPr>
              <w:t>1 scheletro orientato da NO. S.E.</w:t>
            </w:r>
          </w:p>
          <w:p w14:paraId="327FACA0" w14:textId="77777777" w:rsidR="00797D8B" w:rsidRPr="00894B9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4B9C">
              <w:rPr>
                <w:rFonts w:ascii="Titillium Web" w:hAnsi="Titillium Web"/>
                <w:i/>
                <w:iCs/>
                <w:szCs w:val="24"/>
              </w:rPr>
              <w:t>nel braccio destro, presso la spalla era</w:t>
            </w:r>
          </w:p>
          <w:p w14:paraId="670E5582" w14:textId="77777777" w:rsidR="00797D8B" w:rsidRPr="00894B9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4B9C">
              <w:rPr>
                <w:rFonts w:ascii="Titillium Web" w:hAnsi="Titillium Web"/>
                <w:i/>
                <w:iCs/>
                <w:szCs w:val="24"/>
              </w:rPr>
              <w:t>1 armilla di filo di bronzo a capi raccostati; ha un diametro di 0,06</w:t>
            </w:r>
          </w:p>
          <w:p w14:paraId="2BF33ED5" w14:textId="77777777" w:rsidR="00797D8B" w:rsidRPr="00894B9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4B9C">
              <w:rPr>
                <w:rFonts w:ascii="Titillium Web" w:hAnsi="Titillium Web"/>
                <w:i/>
                <w:iCs/>
                <w:szCs w:val="24"/>
              </w:rPr>
              <w:t>A destra dello scheletro presso la testa;</w:t>
            </w:r>
          </w:p>
          <w:p w14:paraId="2DBE4CB8" w14:textId="77777777" w:rsidR="00797D8B" w:rsidRPr="00894B9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4B9C">
              <w:rPr>
                <w:rFonts w:ascii="Titillium Web" w:hAnsi="Titillium Web"/>
                <w:i/>
                <w:iCs/>
                <w:szCs w:val="24"/>
              </w:rPr>
              <w:t>1 ansa di bronzo, di qualche vasettino di lamina che andò completamente decomposto dai gas della palude. (bicchiere)</w:t>
            </w:r>
          </w:p>
          <w:p w14:paraId="7891F26D" w14:textId="77777777" w:rsidR="00797D8B" w:rsidRPr="00894B9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4B9C">
              <w:rPr>
                <w:rFonts w:ascii="Titillium Web" w:hAnsi="Titillium Web"/>
                <w:i/>
                <w:iCs/>
                <w:szCs w:val="24"/>
              </w:rPr>
              <w:t>All’estremità inferiore ha ancora attaccato un piccolo chiodino che doveva tenerlo aderente alla pancia del vaso. l’ansa è lunga m. 0,08.</w:t>
            </w:r>
          </w:p>
          <w:p w14:paraId="120E39A9" w14:textId="77777777" w:rsidR="00797D8B" w:rsidRPr="00894B9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4B9C">
              <w:rPr>
                <w:rFonts w:ascii="Titillium Web" w:hAnsi="Titillium Web"/>
                <w:i/>
                <w:iCs/>
                <w:szCs w:val="24"/>
              </w:rPr>
              <w:t>1 piccolo skyfos a vern. n., in frammenti.</w:t>
            </w:r>
          </w:p>
          <w:p w14:paraId="46C6B7D3" w14:textId="77777777" w:rsidR="00797D8B" w:rsidRPr="00894B9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4B9C">
              <w:rPr>
                <w:rFonts w:ascii="Titillium Web" w:hAnsi="Titillium Web"/>
                <w:i/>
                <w:iCs/>
                <w:szCs w:val="24"/>
              </w:rPr>
              <w:t>1 piccola tazzina apoda a vern. n., con lettere grafite nel fondello.</w:t>
            </w:r>
          </w:p>
          <w:p w14:paraId="5086F2AB" w14:textId="77777777" w:rsidR="00797D8B" w:rsidRPr="00894B9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4B9C">
              <w:rPr>
                <w:rFonts w:ascii="Titillium Web" w:hAnsi="Titillium Web"/>
                <w:i/>
                <w:iCs/>
                <w:szCs w:val="24"/>
              </w:rPr>
              <w:t>1 altra tazzina di argilla giallognola, grezza intera -</w:t>
            </w:r>
          </w:p>
        </w:tc>
      </w:tr>
      <w:tr w:rsidR="0086297F" w:rsidRPr="00894B9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94B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4B9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94B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4B9C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94B9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94B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4B9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94B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4B9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94B9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94B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4B9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94B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4B9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94B9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94B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4B9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94B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4B9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94B9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94B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4B9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4185BDE" w14:textId="1C4BD76B" w:rsidR="00797D8B" w:rsidRPr="00894B9C" w:rsidRDefault="00000000" w:rsidP="00894B9C">
            <w:pPr>
              <w:jc w:val="center"/>
              <w:rPr>
                <w:rFonts w:ascii="Titillium Web" w:hAnsi="Titillium Web"/>
                <w:szCs w:val="24"/>
              </w:rPr>
            </w:pPr>
            <w:r w:rsidRPr="00894B9C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894B9C">
              <w:rPr>
                <w:rFonts w:ascii="Titillium Web" w:eastAsia="Titillium" w:hAnsi="Titillium Web" w:cs="Titillium"/>
                <w:szCs w:val="24"/>
              </w:rPr>
              <w:t xml:space="preserve"> 2001, p. 95, n. 241; </w:t>
            </w:r>
            <w:r w:rsidR="00894B9C" w:rsidRPr="00894B9C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="00894B9C" w:rsidRPr="00894B9C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894B9C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894B9C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E66562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63BA7"/>
    <w:rsid w:val="00472AF4"/>
    <w:rsid w:val="00551AF8"/>
    <w:rsid w:val="005B5AFF"/>
    <w:rsid w:val="006162A4"/>
    <w:rsid w:val="006346F7"/>
    <w:rsid w:val="006D6EFB"/>
    <w:rsid w:val="007145BC"/>
    <w:rsid w:val="00797D8B"/>
    <w:rsid w:val="0086297F"/>
    <w:rsid w:val="00894B9C"/>
    <w:rsid w:val="009E4922"/>
    <w:rsid w:val="00AB321D"/>
    <w:rsid w:val="00B165C4"/>
    <w:rsid w:val="00C21EE0"/>
    <w:rsid w:val="00D900AB"/>
    <w:rsid w:val="00D936E8"/>
    <w:rsid w:val="00E24633"/>
    <w:rsid w:val="00E6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2026-05-15T07:16:00Z</dcterms:modified>
</cp:coreProperties>
</file>