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D58D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3D58D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D58D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D58D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D58D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1,07 m</w:t>
            </w:r>
          </w:p>
        </w:tc>
      </w:tr>
      <w:tr w:rsidR="0086297F" w:rsidRPr="003D58D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D58D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D58D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D58D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8D1D57A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Tomba 562 a umazione</w:t>
            </w:r>
          </w:p>
          <w:p w14:paraId="04F78F3A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Sotto allo scheletro e ai vasi, si rinvennero delle tracce di legno tali da supporre che lo scheletro e i vasi fossero posati sopra un tavolato.</w:t>
            </w:r>
          </w:p>
          <w:p w14:paraId="283E58BF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Fra queste traccie, un chiodo di ferro.</w:t>
            </w:r>
          </w:p>
          <w:p w14:paraId="7ADF6575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A m 173,50 dal B, a m 2,60 a sud della linea dello scavo; a m 1,07 di profondità si rinviene -</w:t>
            </w:r>
          </w:p>
          <w:p w14:paraId="6744440B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40F354A7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Dietro la testa era un frammento informe di bronzo</w:t>
            </w:r>
          </w:p>
          <w:p w14:paraId="520371C5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Presso il fianco sinistro si rinvennero:</w:t>
            </w:r>
          </w:p>
          <w:p w14:paraId="69306A01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2 anforine di pasta vitrea, blu, con decorazioni in bianco (una è intera, l’altra in minuti frammenti)</w:t>
            </w:r>
          </w:p>
          <w:p w14:paraId="015FA798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Presso la spalla destra erano</w:t>
            </w:r>
          </w:p>
          <w:p w14:paraId="4DAD3607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304 tubetti di osso, vuoti e rotti con 5 dischetti forati di osso che s’incontrano quasi sempre con i tubetti.)</w:t>
            </w:r>
          </w:p>
          <w:p w14:paraId="08FE9326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Lungo il fianco destro:</w:t>
            </w:r>
          </w:p>
          <w:p w14:paraId="295FC743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3</w:t>
            </w:r>
            <w:r w:rsidRPr="003D58D9">
              <w:rPr>
                <w:rFonts w:ascii="Titillium Web" w:hAnsi="Titillium Web"/>
                <w:i/>
                <w:iCs/>
                <w:szCs w:val="24"/>
              </w:rPr>
              <w:t xml:space="preserve"> piccoli skyfos a vern. nera, frammentati (2) [...]</w:t>
            </w:r>
          </w:p>
          <w:p w14:paraId="5A6C207E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2 tazzette a vern. nera, scadente, intere.</w:t>
            </w:r>
          </w:p>
          <w:p w14:paraId="012762BC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1 tazzetta apoda a v.n. scadente intera</w:t>
            </w:r>
          </w:p>
          <w:p w14:paraId="5F037B6B" w14:textId="77777777" w:rsidR="002B443F" w:rsidRPr="003D58D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58D9">
              <w:rPr>
                <w:rFonts w:ascii="Titillium Web" w:hAnsi="Titillium Web"/>
                <w:i/>
                <w:iCs/>
                <w:szCs w:val="24"/>
              </w:rPr>
              <w:t>8 piccoli piattelli di argilla cenerognola, grezzi, sui quali si rinvennero ossicine di polli?</w:t>
            </w:r>
          </w:p>
        </w:tc>
      </w:tr>
      <w:tr w:rsidR="0086297F" w:rsidRPr="003D58D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CAE3F00" w:rsidR="0086297F" w:rsidRPr="003D58D9" w:rsidRDefault="002417B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417B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3D58D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D58D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D58D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D58D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D58D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D58D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58D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3A2AFC2" w14:textId="77777777" w:rsidR="002B443F" w:rsidRPr="003D58D9" w:rsidRDefault="00000000" w:rsidP="003D58D9">
            <w:pPr>
              <w:jc w:val="center"/>
              <w:rPr>
                <w:rFonts w:ascii="Titillium Web" w:hAnsi="Titillium Web"/>
                <w:szCs w:val="24"/>
              </w:rPr>
            </w:pPr>
            <w:r w:rsidRPr="003D58D9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3D58D9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3D58D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3D58D9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17B5"/>
    <w:rsid w:val="002977D7"/>
    <w:rsid w:val="002B443F"/>
    <w:rsid w:val="003D58D9"/>
    <w:rsid w:val="00472AF4"/>
    <w:rsid w:val="00551AF8"/>
    <w:rsid w:val="005B5AFF"/>
    <w:rsid w:val="006162A4"/>
    <w:rsid w:val="006346F7"/>
    <w:rsid w:val="006D6EFB"/>
    <w:rsid w:val="006E18CA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3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2026-05-15T10:47:00Z</dcterms:modified>
</cp:coreProperties>
</file>