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53E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753E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53E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753E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753E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0,84 m</w:t>
            </w:r>
          </w:p>
        </w:tc>
      </w:tr>
      <w:tr w:rsidR="0086297F" w:rsidRPr="00D753E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53E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53E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53E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0673AC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Tomba 571 a cremazione</w:t>
            </w:r>
          </w:p>
          <w:p w14:paraId="4F906826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A m 145,80 dal B a m 4,90 a nord della linea dello scavo, a m 0,84 di profondità poggiava:</w:t>
            </w:r>
          </w:p>
          <w:p w14:paraId="71F84B66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schiacciato -</w:t>
            </w:r>
          </w:p>
          <w:p w14:paraId="5D7180D6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Entro fra le ossa combuste vi erano:</w:t>
            </w:r>
          </w:p>
          <w:p w14:paraId="66688A73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1 oinocoe di argilla rossiccia, con bocca trilobata, mancante dei lobi della bocca e dell’ansa, con tracce di pennellature v.n., molto rovinato dal salso della Valle</w:t>
            </w:r>
          </w:p>
          <w:p w14:paraId="53944F85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Il dolietto era coperto da una ciotola di argilla, cenerognola, grezza, marcita, che per il peso della terra soprastante e per l’umidità si era rotta ed era caduta in pezzi marciti entri e fuori il dolio -</w:t>
            </w:r>
          </w:p>
          <w:p w14:paraId="7BBB70D0" w14:textId="77777777" w:rsidR="0074308A" w:rsidRPr="00D753E1" w:rsidRDefault="009234E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53E1">
              <w:rPr>
                <w:rFonts w:ascii="Titillium Web" w:hAnsi="Titillium Web"/>
                <w:i/>
                <w:iCs/>
                <w:szCs w:val="24"/>
              </w:rPr>
              <w:t>Del dolio e della ciotola nulla si raccolse -</w:t>
            </w:r>
          </w:p>
        </w:tc>
      </w:tr>
      <w:tr w:rsidR="0086297F" w:rsidRPr="00D753E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D753E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53E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53E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53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53E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53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53E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E3D10C" w14:textId="77777777" w:rsidR="0074308A" w:rsidRPr="00D753E1" w:rsidRDefault="009234EC" w:rsidP="00D753E1">
            <w:pPr>
              <w:jc w:val="center"/>
              <w:rPr>
                <w:rFonts w:ascii="Titillium Web" w:hAnsi="Titillium Web"/>
                <w:szCs w:val="24"/>
              </w:rPr>
            </w:pPr>
            <w:r w:rsidRPr="00D753E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753E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03D2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4308A"/>
    <w:rsid w:val="0086297F"/>
    <w:rsid w:val="009E4922"/>
    <w:rsid w:val="00AB321D"/>
    <w:rsid w:val="00B165C4"/>
    <w:rsid w:val="00C21EE0"/>
    <w:rsid w:val="00D753E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2026-05-14T20:18:00Z</dcterms:modified>
</cp:coreProperties>
</file>