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590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2691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26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72691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26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2691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26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2691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26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2691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26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72691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26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2691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26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2691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26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2691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C74B0A" w14:textId="77777777" w:rsidR="003004E8" w:rsidRPr="00726914" w:rsidRDefault="005C10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6914">
              <w:rPr>
                <w:rFonts w:ascii="Titillium Web" w:hAnsi="Titillium Web"/>
                <w:i/>
                <w:iCs/>
                <w:szCs w:val="24"/>
              </w:rPr>
              <w:t>Tombe 590 a cremazione</w:t>
            </w:r>
          </w:p>
          <w:p w14:paraId="1396ACA1" w14:textId="77777777" w:rsidR="003004E8" w:rsidRPr="00726914" w:rsidRDefault="005C10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6914">
              <w:rPr>
                <w:rFonts w:ascii="Titillium Web" w:hAnsi="Titillium Web"/>
                <w:i/>
                <w:iCs/>
                <w:szCs w:val="24"/>
              </w:rPr>
              <w:t>A m 153 dallo scolo B, a m 14 a nord della linea O - E, a m 0,90 di profondità poggiava</w:t>
            </w:r>
          </w:p>
          <w:p w14:paraId="166968D8" w14:textId="77777777" w:rsidR="003004E8" w:rsidRPr="00726914" w:rsidRDefault="005C10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6914">
              <w:rPr>
                <w:rFonts w:ascii="Titillium Web" w:hAnsi="Titillium Web"/>
                <w:i/>
                <w:iCs/>
                <w:szCs w:val="24"/>
              </w:rPr>
              <w:t>1 dolietto di argilla color cenere, schiacciato e in minuti frammenti –</w:t>
            </w:r>
          </w:p>
          <w:p w14:paraId="64E7DD77" w14:textId="77777777" w:rsidR="003004E8" w:rsidRPr="00726914" w:rsidRDefault="005C10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6914">
              <w:rPr>
                <w:rFonts w:ascii="Titillium Web" w:hAnsi="Titillium Web"/>
                <w:i/>
                <w:iCs/>
                <w:szCs w:val="24"/>
              </w:rPr>
              <w:t>Nel fondo del dolietto erano le ossa combuste.</w:t>
            </w:r>
          </w:p>
          <w:p w14:paraId="2E280482" w14:textId="77777777" w:rsidR="003004E8" w:rsidRPr="00726914" w:rsidRDefault="005C10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6914">
              <w:rPr>
                <w:rFonts w:ascii="Titillium Web" w:hAnsi="Titillium Web"/>
                <w:i/>
                <w:iCs/>
                <w:szCs w:val="24"/>
              </w:rPr>
              <w:t>Nulla si raccoglie –</w:t>
            </w:r>
          </w:p>
        </w:tc>
      </w:tr>
      <w:tr w:rsidR="0086297F" w:rsidRPr="0072691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26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2691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26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691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26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691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26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691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26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91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041C6BE" w14:textId="77777777" w:rsidR="003004E8" w:rsidRPr="00726914" w:rsidRDefault="005C102B" w:rsidP="00726914">
            <w:pPr>
              <w:jc w:val="center"/>
              <w:rPr>
                <w:rFonts w:ascii="Titillium Web" w:hAnsi="Titillium Web"/>
                <w:szCs w:val="24"/>
              </w:rPr>
            </w:pPr>
            <w:r w:rsidRPr="00726914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26914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4E13"/>
    <w:rsid w:val="001C17CC"/>
    <w:rsid w:val="002977D7"/>
    <w:rsid w:val="003004E8"/>
    <w:rsid w:val="00472AF4"/>
    <w:rsid w:val="00551AF8"/>
    <w:rsid w:val="005B5AFF"/>
    <w:rsid w:val="006162A4"/>
    <w:rsid w:val="006346F7"/>
    <w:rsid w:val="006D6EFB"/>
    <w:rsid w:val="007145BC"/>
    <w:rsid w:val="00726914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2026-05-14T20:03:00Z</dcterms:modified>
</cp:coreProperties>
</file>