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51EF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A51EF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A51EF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A51EF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A51EF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A51EF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51EF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C8D3282" w:rsidR="001B5504" w:rsidRPr="00A51EF0" w:rsidRDefault="0094014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51EF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FD79086" w:rsidR="001B5504" w:rsidRPr="00A51EF0" w:rsidRDefault="0094014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51EF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51EF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68153316" w:rsidR="001B5504" w:rsidRPr="00A51EF0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A51EF0">
              <w:rPr>
                <w:rFonts w:ascii="Titillium Web" w:hAnsi="Titillium Web"/>
                <w:i/>
                <w:iCs/>
                <w:szCs w:val="24"/>
              </w:rPr>
              <w:t>61 Tomba – a cremazione</w:t>
            </w:r>
            <w:r w:rsidRPr="00A51EF0">
              <w:rPr>
                <w:rFonts w:ascii="Titillium Web" w:hAnsi="Titillium Web"/>
                <w:i/>
                <w:iCs/>
                <w:szCs w:val="24"/>
              </w:rPr>
              <w:br/>
              <w:t xml:space="preserve">A m 0,90 a nord della </w:t>
            </w:r>
            <w:proofErr w:type="gramStart"/>
            <w:r w:rsidRPr="00A51EF0">
              <w:rPr>
                <w:rFonts w:ascii="Titillium Web" w:hAnsi="Titillium Web"/>
                <w:i/>
                <w:iCs/>
                <w:szCs w:val="24"/>
              </w:rPr>
              <w:t>59</w:t>
            </w:r>
            <w:r w:rsidR="00A51EF0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A51EF0">
              <w:rPr>
                <w:rFonts w:ascii="Titillium Web" w:hAnsi="Titillium Web"/>
                <w:i/>
                <w:iCs/>
                <w:szCs w:val="24"/>
              </w:rPr>
              <w:t xml:space="preserve">, alla </w:t>
            </w:r>
            <w:proofErr w:type="spellStart"/>
            <w:r w:rsidRPr="00A51EF0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A51EF0">
              <w:rPr>
                <w:rFonts w:ascii="Titillium Web" w:hAnsi="Titillium Web"/>
                <w:i/>
                <w:iCs/>
                <w:szCs w:val="24"/>
              </w:rPr>
              <w:t xml:space="preserve"> di m 0,80, si rinviene </w:t>
            </w:r>
            <w:r w:rsidRPr="00A51EF0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A51EF0">
              <w:rPr>
                <w:rFonts w:ascii="Titillium Web" w:hAnsi="Titillium Web"/>
                <w:i/>
                <w:iCs/>
                <w:szCs w:val="24"/>
                <w:u w:val="single"/>
              </w:rPr>
              <w:t>dolietto</w:t>
            </w:r>
            <w:proofErr w:type="spellEnd"/>
            <w:r w:rsidRPr="00A51EF0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 intero</w:t>
            </w:r>
            <w:r w:rsidRPr="00A51EF0">
              <w:rPr>
                <w:rFonts w:ascii="Titillium Web" w:hAnsi="Titillium Web"/>
                <w:i/>
                <w:iCs/>
                <w:szCs w:val="24"/>
              </w:rPr>
              <w:t xml:space="preserve"> di terra rossa chiara e ben cotta, con due anse verticali sul rigonfio –</w:t>
            </w:r>
            <w:r w:rsidRPr="00A51EF0">
              <w:rPr>
                <w:rFonts w:ascii="Titillium Web" w:hAnsi="Titillium Web"/>
                <w:i/>
                <w:iCs/>
                <w:szCs w:val="24"/>
              </w:rPr>
              <w:br/>
              <w:t xml:space="preserve">È decorato di </w:t>
            </w:r>
            <w:proofErr w:type="spellStart"/>
            <w:r w:rsidRPr="00A51EF0">
              <w:rPr>
                <w:rFonts w:ascii="Titillium Web" w:hAnsi="Titillium Web"/>
                <w:i/>
                <w:iCs/>
                <w:szCs w:val="24"/>
              </w:rPr>
              <w:t>striscie</w:t>
            </w:r>
            <w:proofErr w:type="spellEnd"/>
            <w:r w:rsidRPr="00A51EF0">
              <w:rPr>
                <w:rFonts w:ascii="Titillium Web" w:hAnsi="Titillium Web"/>
                <w:i/>
                <w:iCs/>
                <w:szCs w:val="24"/>
              </w:rPr>
              <w:t xml:space="preserve"> nere sul ventre e sul collo sotto l’orlo con decorazioni geometriche nascoste dalle incrostazioni calcaree – Fra le ceneri nessun oggetto.</w:t>
            </w:r>
          </w:p>
        </w:tc>
      </w:tr>
      <w:tr w:rsidR="001B5504" w:rsidRPr="00A51EF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203B1FB" w14:textId="77777777" w:rsidR="001B5504" w:rsidRPr="00A51EF0" w:rsidRDefault="009308D0" w:rsidP="00A51EF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A51EF0">
              <w:rPr>
                <w:rFonts w:ascii="Titillium Web" w:hAnsi="Titillium Web" w:cs="Times New Roman"/>
                <w:szCs w:val="24"/>
              </w:rPr>
              <w:t>La cremazione, intatta, era verosimilmente deposta in un pozzetto di forma e dimensioni non registrate. I resti cremati del defunto erano conservati in un’olla di produzione locale (n. 1). La sepoltura era priva di corredo.</w:t>
            </w:r>
          </w:p>
          <w:p w14:paraId="5EE32F9C" w14:textId="667D5FEC" w:rsidR="009308D0" w:rsidRPr="00A51EF0" w:rsidRDefault="009308D0" w:rsidP="00A51EF0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 w:cs="Times New Roman"/>
                <w:szCs w:val="24"/>
              </w:rPr>
              <w:t xml:space="preserve">1. Olla di produzione locale (IG </w:t>
            </w:r>
            <w:r w:rsidR="00A51EF0" w:rsidRPr="00A51EF0">
              <w:rPr>
                <w:rFonts w:ascii="Titillium Web" w:hAnsi="Titillium Web" w:cs="Times New Roman"/>
                <w:szCs w:val="24"/>
              </w:rPr>
              <w:t>16137; ceramica depurata)</w:t>
            </w:r>
          </w:p>
        </w:tc>
      </w:tr>
      <w:tr w:rsidR="001B5504" w:rsidRPr="00A51EF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087590F" w:rsidR="001B5504" w:rsidRPr="00A51EF0" w:rsidRDefault="009308D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A51EF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3704839" w:rsidR="001B5504" w:rsidRPr="00A51EF0" w:rsidRDefault="009308D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51EF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51EF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51EF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1B5504" w:rsidRPr="00A51EF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51EF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51EF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36CB6E7" w:rsidR="001B5504" w:rsidRPr="00A51EF0" w:rsidRDefault="00082095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51EF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51EF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1EF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51EF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82095"/>
    <w:rsid w:val="000D72F4"/>
    <w:rsid w:val="001B5504"/>
    <w:rsid w:val="001F2833"/>
    <w:rsid w:val="0029024B"/>
    <w:rsid w:val="002977D7"/>
    <w:rsid w:val="002F1500"/>
    <w:rsid w:val="003A4223"/>
    <w:rsid w:val="00472AF4"/>
    <w:rsid w:val="005B5AFF"/>
    <w:rsid w:val="0068458A"/>
    <w:rsid w:val="00710B38"/>
    <w:rsid w:val="007145BC"/>
    <w:rsid w:val="007D54CD"/>
    <w:rsid w:val="009308D0"/>
    <w:rsid w:val="00940146"/>
    <w:rsid w:val="00942E70"/>
    <w:rsid w:val="00943EAC"/>
    <w:rsid w:val="00950348"/>
    <w:rsid w:val="00975CA9"/>
    <w:rsid w:val="00997946"/>
    <w:rsid w:val="009E4922"/>
    <w:rsid w:val="00A51EF0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2026-05-18T08:32:00Z</dcterms:modified>
</cp:coreProperties>
</file>