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615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C29C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C29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29C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C29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29C7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C29C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C29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29C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C29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29C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C29C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C29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29C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C29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29C7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C29C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C29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29C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C29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29C7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C29C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C29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29C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C29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29C7">
              <w:rPr>
                <w:rFonts w:ascii="Titillium Web" w:hAnsi="Titillium Web"/>
                <w:szCs w:val="24"/>
              </w:rPr>
              <w:t>0,96 m</w:t>
            </w:r>
          </w:p>
        </w:tc>
      </w:tr>
      <w:tr w:rsidR="0086297F" w:rsidRPr="008C29C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C29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29C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C29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29C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C29C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C29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29C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C29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29C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C29C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C29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29C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C29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29C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C29C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C29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29C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AA14689" w14:textId="77777777" w:rsidR="00242DF0" w:rsidRPr="008C29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C29C7">
              <w:rPr>
                <w:rFonts w:ascii="Titillium Web" w:hAnsi="Titillium Web"/>
                <w:i/>
                <w:iCs/>
                <w:szCs w:val="24"/>
              </w:rPr>
              <w:t>Tomba 615 a cremazione -</w:t>
            </w:r>
          </w:p>
          <w:p w14:paraId="681BA9FE" w14:textId="77777777" w:rsidR="00242DF0" w:rsidRPr="008C29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C29C7">
              <w:rPr>
                <w:rFonts w:ascii="Titillium Web" w:hAnsi="Titillium Web"/>
                <w:i/>
                <w:iCs/>
                <w:szCs w:val="24"/>
              </w:rPr>
              <w:t>A m. 80,50 dal B, (a lev.), a m. 0,70 a sud della linea del nuovo scavo (che dista m. 121</w:t>
            </w:r>
          </w:p>
          <w:p w14:paraId="08556645" w14:textId="77777777" w:rsidR="00242DF0" w:rsidRPr="008C29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C29C7">
              <w:rPr>
                <w:rFonts w:ascii="Titillium Web" w:hAnsi="Titillium Web"/>
                <w:i/>
                <w:iCs/>
                <w:szCs w:val="24"/>
              </w:rPr>
              <w:t>dal D. Bianca) a m. 0,96 di profondità, poggiava:</w:t>
            </w:r>
          </w:p>
          <w:p w14:paraId="4F41153F" w14:textId="77777777" w:rsidR="00242DF0" w:rsidRPr="008C29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C29C7">
              <w:rPr>
                <w:rFonts w:ascii="Titillium Web" w:hAnsi="Titillium Web"/>
                <w:i/>
                <w:iCs/>
                <w:szCs w:val="24"/>
              </w:rPr>
              <w:t>1 dolietto a sferoidale di argilla rossa, di impasto cattivo e male cotto, grezzo a senza anse - Era completamente marcito e si disfece al momento di raccoglierlo</w:t>
            </w:r>
          </w:p>
          <w:p w14:paraId="0ED8E3DD" w14:textId="77777777" w:rsidR="00242DF0" w:rsidRPr="008C29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C29C7">
              <w:rPr>
                <w:rFonts w:ascii="Titillium Web" w:hAnsi="Titillium Web"/>
                <w:i/>
                <w:iCs/>
                <w:szCs w:val="24"/>
              </w:rPr>
              <w:t>Nel fondo erano le sole ossa combuste.</w:t>
            </w:r>
          </w:p>
          <w:p w14:paraId="31AA3DD3" w14:textId="77777777" w:rsidR="00242DF0" w:rsidRPr="008C29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C29C7">
              <w:rPr>
                <w:rFonts w:ascii="Titillium Web" w:hAnsi="Titillium Web"/>
                <w:i/>
                <w:iCs/>
                <w:szCs w:val="24"/>
              </w:rPr>
              <w:t>Era coperto da una grossa ciotola, di argilla giallastra, capovolta</w:t>
            </w:r>
          </w:p>
          <w:p w14:paraId="6B128564" w14:textId="77777777" w:rsidR="00242DF0" w:rsidRPr="008C29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C29C7">
              <w:rPr>
                <w:rFonts w:ascii="Titillium Web" w:hAnsi="Titillium Web"/>
                <w:i/>
                <w:iCs/>
                <w:szCs w:val="24"/>
              </w:rPr>
              <w:t>La ciotola fu raccolta -</w:t>
            </w:r>
          </w:p>
        </w:tc>
      </w:tr>
      <w:tr w:rsidR="0086297F" w:rsidRPr="008C29C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C29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29C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C29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29C7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8C29C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C29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29C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C29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29C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C29C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C29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29C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C29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29C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C29C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C29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29C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C29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C29C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C29C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C29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C29C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09440F1" w14:textId="77777777" w:rsidR="00242DF0" w:rsidRPr="008C29C7" w:rsidRDefault="00000000" w:rsidP="008C29C7">
            <w:pPr>
              <w:jc w:val="center"/>
              <w:rPr>
                <w:rFonts w:ascii="Titillium Web" w:hAnsi="Titillium Web"/>
                <w:szCs w:val="24"/>
              </w:rPr>
            </w:pPr>
            <w:r w:rsidRPr="008C29C7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8C29C7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0A5A"/>
    <w:rsid w:val="00042C80"/>
    <w:rsid w:val="000D72F4"/>
    <w:rsid w:val="001C17CC"/>
    <w:rsid w:val="00242DF0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C29C7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2026-05-14T19:42:00Z</dcterms:modified>
</cp:coreProperties>
</file>