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648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E5CB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E5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E5CB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E5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E5CB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E5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E5CB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E5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E5CB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E5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6E5CB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E5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E5CB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E5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5CB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E5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E5CB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C3F0965" w14:textId="77777777" w:rsidR="00203A72" w:rsidRPr="006E5CB3" w:rsidRDefault="001B66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CB3">
              <w:rPr>
                <w:rFonts w:ascii="Titillium Web" w:hAnsi="Titillium Web"/>
                <w:i/>
                <w:iCs/>
                <w:szCs w:val="24"/>
              </w:rPr>
              <w:t>Tomba 648 a umazione</w:t>
            </w:r>
          </w:p>
          <w:p w14:paraId="49584DBE" w14:textId="77777777" w:rsidR="00203A72" w:rsidRPr="006E5CB3" w:rsidRDefault="001B66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CB3">
              <w:rPr>
                <w:rFonts w:ascii="Titillium Web" w:hAnsi="Titillium Web"/>
                <w:i/>
                <w:iCs/>
                <w:szCs w:val="24"/>
              </w:rPr>
              <w:t>(devastata)</w:t>
            </w:r>
          </w:p>
          <w:p w14:paraId="5BAB5B25" w14:textId="77777777" w:rsidR="00203A72" w:rsidRPr="006E5CB3" w:rsidRDefault="001B66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CB3">
              <w:rPr>
                <w:rFonts w:ascii="Titillium Web" w:hAnsi="Titillium Web"/>
                <w:i/>
                <w:iCs/>
                <w:szCs w:val="24"/>
              </w:rPr>
              <w:t>A m. 94 dal B, a m. 7,60 a sud della linea... a m. 1,20 di profondità si rinvengono gli avanzi di una tomba a umazione sconvolta</w:t>
            </w:r>
          </w:p>
          <w:p w14:paraId="57D49493" w14:textId="77777777" w:rsidR="00203A72" w:rsidRPr="006E5CB3" w:rsidRDefault="001B66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CB3">
              <w:rPr>
                <w:rFonts w:ascii="Titillium Web" w:hAnsi="Titillium Web"/>
                <w:i/>
                <w:iCs/>
                <w:szCs w:val="24"/>
              </w:rPr>
              <w:t>Fra la terra sconvolta e le ossa umane</w:t>
            </w:r>
          </w:p>
          <w:p w14:paraId="1154A818" w14:textId="77777777" w:rsidR="00203A72" w:rsidRPr="006E5CB3" w:rsidRDefault="001B66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CB3">
              <w:rPr>
                <w:rFonts w:ascii="Titillium Web" w:hAnsi="Titillium Web"/>
                <w:i/>
                <w:iCs/>
                <w:szCs w:val="24"/>
              </w:rPr>
              <w:t>buttate per ogni dove si raccolsero:</w:t>
            </w:r>
          </w:p>
          <w:p w14:paraId="77C14847" w14:textId="77777777" w:rsidR="00203A72" w:rsidRPr="006E5CB3" w:rsidRDefault="001B66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CB3">
              <w:rPr>
                <w:rFonts w:ascii="Titillium Web" w:hAnsi="Titillium Web"/>
                <w:i/>
                <w:iCs/>
                <w:szCs w:val="24"/>
              </w:rPr>
              <w:t>1 pempobolon di bronzo, intatto a 9 punte con anello nel centro; è a forma di un ragno ed ha il manico lavorato.</w:t>
            </w:r>
          </w:p>
          <w:p w14:paraId="4CFEC866" w14:textId="77777777" w:rsidR="00203A72" w:rsidRPr="006E5CB3" w:rsidRDefault="001B66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CB3">
              <w:rPr>
                <w:rFonts w:ascii="Titillium Web" w:hAnsi="Titillium Web"/>
                <w:i/>
                <w:iCs/>
                <w:szCs w:val="24"/>
              </w:rPr>
              <w:t>Pochi cocci di una kelebe figurata (a f. rosse)</w:t>
            </w:r>
          </w:p>
          <w:p w14:paraId="655ACD97" w14:textId="77777777" w:rsidR="00203A72" w:rsidRPr="006E5CB3" w:rsidRDefault="001B66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CB3">
              <w:rPr>
                <w:rFonts w:ascii="Titillium Web" w:hAnsi="Titillium Web"/>
                <w:i/>
                <w:iCs/>
                <w:szCs w:val="24"/>
              </w:rPr>
              <w:t>1 pieduccio di bronzo, per mobile</w:t>
            </w:r>
          </w:p>
          <w:p w14:paraId="678E0035" w14:textId="77777777" w:rsidR="00203A72" w:rsidRPr="006E5CB3" w:rsidRDefault="001B66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CB3">
              <w:rPr>
                <w:rFonts w:ascii="Titillium Web" w:hAnsi="Titillium Web"/>
                <w:i/>
                <w:iCs/>
                <w:szCs w:val="24"/>
              </w:rPr>
              <w:t>pochi frammentini di bronzo?</w:t>
            </w:r>
          </w:p>
          <w:p w14:paraId="4DAACFBD" w14:textId="77777777" w:rsidR="00203A72" w:rsidRPr="006E5CB3" w:rsidRDefault="001B66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CB3">
              <w:rPr>
                <w:rFonts w:ascii="Titillium Web" w:hAnsi="Titillium Web"/>
                <w:i/>
                <w:iCs/>
                <w:szCs w:val="24"/>
              </w:rPr>
              <w:t>1 scodella a vern. n., liscia</w:t>
            </w:r>
          </w:p>
          <w:p w14:paraId="2CF06160" w14:textId="77777777" w:rsidR="00203A72" w:rsidRPr="006E5CB3" w:rsidRDefault="001B66B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E5CB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E5CB3">
              <w:rPr>
                <w:rFonts w:ascii="Titillium Web" w:hAnsi="Titillium Web"/>
                <w:i/>
                <w:iCs/>
                <w:szCs w:val="24"/>
              </w:rPr>
              <w:t xml:space="preserve"> scodelle di argilla giallastra, grezze e liscie -</w:t>
            </w:r>
          </w:p>
          <w:p w14:paraId="1CD45FF1" w14:textId="77777777" w:rsidR="00203A72" w:rsidRPr="006E5CB3" w:rsidRDefault="001B66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E5CB3">
              <w:rPr>
                <w:rFonts w:ascii="Titillium Web" w:hAnsi="Titillium Web"/>
                <w:i/>
                <w:iCs/>
                <w:szCs w:val="24"/>
              </w:rPr>
              <w:t>altri cocci -</w:t>
            </w:r>
          </w:p>
        </w:tc>
      </w:tr>
      <w:tr w:rsidR="0086297F" w:rsidRPr="006E5CB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E5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6E5CB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E5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5CB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E5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5CB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E5C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E5CB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E5C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E5CB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A715FA5" w14:textId="77777777" w:rsidR="00203A72" w:rsidRPr="006E5CB3" w:rsidRDefault="001B66BD" w:rsidP="006E5CB3">
            <w:pPr>
              <w:jc w:val="center"/>
              <w:rPr>
                <w:rFonts w:ascii="Titillium Web" w:hAnsi="Titillium Web"/>
                <w:szCs w:val="24"/>
              </w:rPr>
            </w:pPr>
            <w:r w:rsidRPr="006E5CB3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6E5CB3">
              <w:rPr>
                <w:rFonts w:ascii="Titillium Web" w:eastAsia="Titillium" w:hAnsi="Titillium Web" w:cs="Titillium"/>
                <w:szCs w:val="24"/>
              </w:rPr>
              <w:t xml:space="preserve"> 2001, pp. 142-143, n. 355; </w:t>
            </w:r>
            <w:r w:rsidRPr="006E5CB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E5CB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F6B2A"/>
    <w:rsid w:val="001C17CC"/>
    <w:rsid w:val="00203A72"/>
    <w:rsid w:val="002977D7"/>
    <w:rsid w:val="00472AF4"/>
    <w:rsid w:val="00551AF8"/>
    <w:rsid w:val="005B5AFF"/>
    <w:rsid w:val="006162A4"/>
    <w:rsid w:val="006346F7"/>
    <w:rsid w:val="006D6EFB"/>
    <w:rsid w:val="006E5CB3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2026-05-14T19:18:00Z</dcterms:modified>
</cp:coreProperties>
</file>