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475F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475F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475F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475F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475F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A475F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475F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475F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475F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47DF94" w14:textId="3E74F08A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Tomba 658 a cremazione</w:t>
            </w:r>
          </w:p>
          <w:p w14:paraId="61592401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A m. 83,70 dal B, a m. 10,55 a sud della linea .... a m. 0,90 di prof.tà era un mucchietto di ossa combuste sopra le quali erano dipinte pochi vasettini</w:t>
            </w:r>
          </w:p>
          <w:p w14:paraId="33C7224A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797B483F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1 oinocoe a forma di fiaschetta, con bocca trilobata (frammentato nella bocca) con disegno di testone</w:t>
            </w:r>
          </w:p>
          <w:p w14:paraId="098F9126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2 kotylai piccoli, a vern. n. scadente (una in frammenti) imbutiformi</w:t>
            </w:r>
          </w:p>
          <w:p w14:paraId="63C026CF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1 piccolo oinocoe a bocca trilobata (manca un lobo) con ansa verticale e corpo solcato da baccellature verticali: a vern. nera scadente.</w:t>
            </w:r>
          </w:p>
          <w:p w14:paraId="5D9DC264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475F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A475FC">
              <w:rPr>
                <w:rFonts w:ascii="Titillium Web" w:hAnsi="Titillium Web"/>
                <w:i/>
                <w:iCs/>
                <w:szCs w:val="24"/>
              </w:rPr>
              <w:t xml:space="preserve"> scodelle piccole, a vern. nera scadente, liscie</w:t>
            </w:r>
          </w:p>
          <w:p w14:paraId="08376573" w14:textId="77777777" w:rsidR="002229F2" w:rsidRPr="00A475FC" w:rsidRDefault="00365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75FC">
              <w:rPr>
                <w:rFonts w:ascii="Titillium Web" w:hAnsi="Titillium Web"/>
                <w:i/>
                <w:iCs/>
                <w:szCs w:val="24"/>
              </w:rPr>
              <w:t>poche conchiglie comuni -</w:t>
            </w:r>
          </w:p>
        </w:tc>
      </w:tr>
      <w:tr w:rsidR="0086297F" w:rsidRPr="00A475F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A475F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75F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75F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475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75F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475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75F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3BAE90" w14:textId="77777777" w:rsidR="002229F2" w:rsidRPr="00A475FC" w:rsidRDefault="00365CB7" w:rsidP="00A475FC">
            <w:pPr>
              <w:jc w:val="center"/>
              <w:rPr>
                <w:rFonts w:ascii="Titillium Web" w:hAnsi="Titillium Web"/>
                <w:szCs w:val="24"/>
              </w:rPr>
            </w:pPr>
            <w:r w:rsidRPr="00A475F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475F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29F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75FC"/>
    <w:rsid w:val="00AB321D"/>
    <w:rsid w:val="00B165C4"/>
    <w:rsid w:val="00BE39E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2026-05-14T19:11:00Z</dcterms:modified>
</cp:coreProperties>
</file>