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1524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1524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1524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1524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1524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0,82 m</w:t>
            </w:r>
          </w:p>
        </w:tc>
      </w:tr>
      <w:tr w:rsidR="0086297F" w:rsidRPr="0071524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1524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1524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1524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8844184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Tomba 688 a cremazione</w:t>
            </w:r>
          </w:p>
          <w:p w14:paraId="44D22DC9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A m. 2,85 a sud della 687, a m 0,82 di profondità poggiavano 1 dolio e un oinockoe.</w:t>
            </w:r>
          </w:p>
          <w:p w14:paraId="4E3340C6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Il dolio è di forma panciuta, di argilla rossiccia e ben cotto; conteneva le ossa combuste.</w:t>
            </w:r>
          </w:p>
          <w:p w14:paraId="1F48D415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Era coperto da un piatto di argilla cenere, marcito.</w:t>
            </w:r>
          </w:p>
          <w:p w14:paraId="47FCEF89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Di fianco al dolio, a levante era piantato dritto.</w:t>
            </w:r>
          </w:p>
          <w:p w14:paraId="4D7E46AA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1 oinokoe a forma di fiasca, a vern. n. scadente, un po’ slabbrato</w:t>
            </w:r>
          </w:p>
          <w:p w14:paraId="0069D72E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A levante di entrambi era un piccolo oinockoe a forma di fiasca, di argilla giallastra completamente marcito e schiacciato.</w:t>
            </w:r>
          </w:p>
          <w:p w14:paraId="7770B701" w14:textId="77777777" w:rsidR="0010487D" w:rsidRPr="0071524C" w:rsidRDefault="00A164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1524C">
              <w:rPr>
                <w:rFonts w:ascii="Titillium Web" w:hAnsi="Titillium Web"/>
                <w:i/>
                <w:iCs/>
                <w:szCs w:val="24"/>
              </w:rPr>
              <w:t>Si raccolse il dolio e l’oinokoe -</w:t>
            </w:r>
          </w:p>
        </w:tc>
      </w:tr>
      <w:tr w:rsidR="0086297F" w:rsidRPr="0071524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71524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1524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1524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152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1524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152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524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29A384" w14:textId="77777777" w:rsidR="0010487D" w:rsidRPr="0071524C" w:rsidRDefault="00A164CE" w:rsidP="0071524C">
            <w:pPr>
              <w:jc w:val="center"/>
              <w:rPr>
                <w:rFonts w:ascii="Titillium Web" w:hAnsi="Titillium Web"/>
                <w:szCs w:val="24"/>
              </w:rPr>
            </w:pPr>
            <w:r w:rsidRPr="0071524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1524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487D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1524C"/>
    <w:rsid w:val="0086297F"/>
    <w:rsid w:val="009E4922"/>
    <w:rsid w:val="00AB321D"/>
    <w:rsid w:val="00B165C4"/>
    <w:rsid w:val="00C21EE0"/>
    <w:rsid w:val="00D900AB"/>
    <w:rsid w:val="00D936E8"/>
    <w:rsid w:val="00E24633"/>
    <w:rsid w:val="00F6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2026-05-14T18:42:00Z</dcterms:modified>
</cp:coreProperties>
</file>