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E2F1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E2F1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E2F1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E2F1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E2F1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7E2F1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E2F1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E2F1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E2F1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4D9AA7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Tomba a umazione 716</w:t>
            </w:r>
          </w:p>
          <w:p w14:paraId="30329DFC" w14:textId="77777777" w:rsidR="00A2373E" w:rsidRPr="007E2F1E" w:rsidRDefault="00A2373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0E3918F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A m 152,20 dal B, a m 10,70 a nord del canalino nord del dosso C, a m 0,70 di profondità, giaceva uno scheletro orientato da NO a SE (gradi 320)</w:t>
            </w:r>
          </w:p>
          <w:p w14:paraId="0CCF4A01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Il cranio è schiacciato e marcito</w:t>
            </w:r>
          </w:p>
          <w:p w14:paraId="0756BB2B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Presso la spalla destra si raccolse:</w:t>
            </w:r>
          </w:p>
          <w:p w14:paraId="255719F1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1 anellino di bronzo, schiacciato</w:t>
            </w:r>
          </w:p>
          <w:p w14:paraId="198B0AAB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Sul petto</w:t>
            </w:r>
          </w:p>
          <w:p w14:paraId="06250CFA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1 pendaglio di bronzo ?</w:t>
            </w:r>
          </w:p>
          <w:p w14:paraId="566F97E7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Presso la mano sinistra</w:t>
            </w:r>
          </w:p>
          <w:p w14:paraId="122364E5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1 piccolissimo dadino di avorio? (consumato)</w:t>
            </w:r>
          </w:p>
          <w:p w14:paraId="72E24ED9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1 ansa di cista, di bronzo</w:t>
            </w:r>
          </w:p>
          <w:p w14:paraId="6EF7DABB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Presso il lato sinistro della testa era:</w:t>
            </w:r>
          </w:p>
          <w:p w14:paraId="358F3A89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1 oggetto di bronzo, indecifrabile. Forse era una branca di candelabro, costituita da 2 pezzettini di lamina di bronzo e inchiodati al centro, con un chiodo.</w:t>
            </w:r>
          </w:p>
          <w:p w14:paraId="52C56453" w14:textId="77777777" w:rsidR="00A2373E" w:rsidRPr="007E2F1E" w:rsidRDefault="00FE2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2F1E">
              <w:rPr>
                <w:rFonts w:ascii="Titillium Web" w:hAnsi="Titillium Web"/>
                <w:i/>
                <w:iCs/>
                <w:szCs w:val="24"/>
              </w:rPr>
              <w:t>Vedi un oggetto simile nella tomba 714</w:t>
            </w:r>
          </w:p>
        </w:tc>
      </w:tr>
      <w:tr w:rsidR="0086297F" w:rsidRPr="007E2F1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050078D" w:rsidR="0086297F" w:rsidRPr="007E2F1E" w:rsidRDefault="00EB5051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05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7E2F1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2F1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7E2F1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E2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2F1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E2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2F1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A693B9" w14:textId="77777777" w:rsidR="00A2373E" w:rsidRPr="007E2F1E" w:rsidRDefault="00FE29B1" w:rsidP="007E2F1E">
            <w:pPr>
              <w:jc w:val="center"/>
              <w:rPr>
                <w:rFonts w:ascii="Titillium Web" w:hAnsi="Titillium Web"/>
                <w:szCs w:val="24"/>
              </w:rPr>
            </w:pPr>
            <w:r w:rsidRPr="007E2F1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E2F1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478C"/>
    <w:rsid w:val="005B5AFF"/>
    <w:rsid w:val="006162A4"/>
    <w:rsid w:val="006346F7"/>
    <w:rsid w:val="006D6EFB"/>
    <w:rsid w:val="007145BC"/>
    <w:rsid w:val="007E2F1E"/>
    <w:rsid w:val="0086297F"/>
    <w:rsid w:val="009E4922"/>
    <w:rsid w:val="00A2373E"/>
    <w:rsid w:val="00AB321D"/>
    <w:rsid w:val="00B165C4"/>
    <w:rsid w:val="00C21EE0"/>
    <w:rsid w:val="00D900AB"/>
    <w:rsid w:val="00D936E8"/>
    <w:rsid w:val="00DC7E7C"/>
    <w:rsid w:val="00E24633"/>
    <w:rsid w:val="00EB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2026-05-15T10:11:00Z</dcterms:modified>
</cp:coreProperties>
</file>