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789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907C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907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07C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907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07C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907C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907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07C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907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07C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907C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907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07C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907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07C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907C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907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07C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907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07C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907C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907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07C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907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07C5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6907C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907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07C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907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07C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907C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907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07C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907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07C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907C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907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07C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907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07C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907C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907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07C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04B2001" w14:textId="77777777" w:rsidR="00C07EB9" w:rsidRPr="006907C5" w:rsidRDefault="002240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07C5">
              <w:rPr>
                <w:rFonts w:ascii="Titillium Web" w:hAnsi="Titillium Web"/>
                <w:i/>
                <w:iCs/>
                <w:szCs w:val="24"/>
              </w:rPr>
              <w:t>Tomba 789 – a cremazione</w:t>
            </w:r>
          </w:p>
          <w:p w14:paraId="1D17A18E" w14:textId="77777777" w:rsidR="00C07EB9" w:rsidRPr="006907C5" w:rsidRDefault="002240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07C5">
              <w:rPr>
                <w:rFonts w:ascii="Titillium Web" w:hAnsi="Titillium Web"/>
                <w:i/>
                <w:iCs/>
                <w:szCs w:val="24"/>
              </w:rPr>
              <w:t>A m. 36,90 dal B, a m. 2,10 a nord della linea di scavo (dei 121 m. dal D. B.) a m. 0,85 di profondità poggiava:</w:t>
            </w:r>
          </w:p>
          <w:p w14:paraId="2E9D7A3C" w14:textId="77777777" w:rsidR="00C07EB9" w:rsidRPr="006907C5" w:rsidRDefault="002240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07C5">
              <w:rPr>
                <w:rFonts w:ascii="Titillium Web" w:hAnsi="Titillium Web"/>
                <w:i/>
                <w:iCs/>
                <w:szCs w:val="24"/>
              </w:rPr>
              <w:t>1 dolietto di forma ovoidale, di argilla giallastra completamente schiacciato e marcito.</w:t>
            </w:r>
          </w:p>
          <w:p w14:paraId="6A672BBB" w14:textId="77777777" w:rsidR="00C07EB9" w:rsidRPr="006907C5" w:rsidRDefault="002240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07C5">
              <w:rPr>
                <w:rFonts w:ascii="Titillium Web" w:hAnsi="Titillium Web"/>
                <w:i/>
                <w:iCs/>
                <w:szCs w:val="24"/>
              </w:rPr>
              <w:t>Entro al dolio erano le sole ossa combuste.</w:t>
            </w:r>
          </w:p>
          <w:p w14:paraId="1305A045" w14:textId="77777777" w:rsidR="00C07EB9" w:rsidRPr="006907C5" w:rsidRDefault="002240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07C5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6907C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907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07C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907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07C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907C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907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07C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907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07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07C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907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07C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907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07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07C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907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07C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907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07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07C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907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07C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9E229CB" w14:textId="77777777" w:rsidR="00C07EB9" w:rsidRPr="006907C5" w:rsidRDefault="00224053" w:rsidP="006907C5">
            <w:pPr>
              <w:jc w:val="center"/>
              <w:rPr>
                <w:rFonts w:ascii="Titillium Web" w:hAnsi="Titillium Web"/>
                <w:szCs w:val="24"/>
              </w:rPr>
            </w:pPr>
            <w:r w:rsidRPr="006907C5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6907C5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A3CEF"/>
    <w:rsid w:val="00472AF4"/>
    <w:rsid w:val="00551AF8"/>
    <w:rsid w:val="005B5AFF"/>
    <w:rsid w:val="006162A4"/>
    <w:rsid w:val="006346F7"/>
    <w:rsid w:val="006907C5"/>
    <w:rsid w:val="006D6EFB"/>
    <w:rsid w:val="007145BC"/>
    <w:rsid w:val="0086297F"/>
    <w:rsid w:val="009E4922"/>
    <w:rsid w:val="00AB321D"/>
    <w:rsid w:val="00B165C4"/>
    <w:rsid w:val="00C07EB9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2026-05-14T16:35:00Z</dcterms:modified>
</cp:coreProperties>
</file>