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8774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8774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8774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8774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8774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D8774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8774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8774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8774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1B8078" w14:textId="77777777" w:rsidR="00AE55A3" w:rsidRPr="00D87747" w:rsidRDefault="00E039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7747">
              <w:rPr>
                <w:rFonts w:ascii="Titillium Web" w:hAnsi="Titillium Web"/>
                <w:i/>
                <w:iCs/>
                <w:szCs w:val="24"/>
              </w:rPr>
              <w:t>Tomba 840 – a cremazione</w:t>
            </w:r>
          </w:p>
          <w:p w14:paraId="731C3D61" w14:textId="77777777" w:rsidR="00AE55A3" w:rsidRPr="00D87747" w:rsidRDefault="00E039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7747">
              <w:rPr>
                <w:rFonts w:ascii="Titillium Web" w:hAnsi="Titillium Web"/>
                <w:i/>
                <w:iCs/>
                <w:szCs w:val="24"/>
              </w:rPr>
              <w:t>A m. 45,50 dal B, a m. 11,60 a nord della linea di scavo, a m. 1,30 di profondità poggiava:</w:t>
            </w:r>
          </w:p>
          <w:p w14:paraId="1D6B9E83" w14:textId="77777777" w:rsidR="00AE55A3" w:rsidRPr="00D87747" w:rsidRDefault="00E039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7747">
              <w:rPr>
                <w:rFonts w:ascii="Titillium Web" w:hAnsi="Titillium Web"/>
                <w:i/>
                <w:iCs/>
                <w:szCs w:val="24"/>
              </w:rPr>
              <w:t>- 1 dolio di forma sferoidale, di argilla cenerognola scura, grezzo, con due anse nello sviluppo del ventre: è completamente marcito.</w:t>
            </w:r>
          </w:p>
          <w:p w14:paraId="44ACCD33" w14:textId="77777777" w:rsidR="00AE55A3" w:rsidRPr="00D87747" w:rsidRDefault="00E039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7747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3448ED8D" w14:textId="77777777" w:rsidR="00AE55A3" w:rsidRPr="00D87747" w:rsidRDefault="00E039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7747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D8774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8774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774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774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8774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774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8774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774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CE13C2" w14:textId="77777777" w:rsidR="00AE55A3" w:rsidRPr="00D87747" w:rsidRDefault="00E03986" w:rsidP="00D87747">
            <w:pPr>
              <w:jc w:val="center"/>
              <w:rPr>
                <w:rFonts w:ascii="Titillium Web" w:hAnsi="Titillium Web"/>
                <w:szCs w:val="24"/>
              </w:rPr>
            </w:pPr>
            <w:r w:rsidRPr="00D87747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87747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655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E55A3"/>
    <w:rsid w:val="00B165C4"/>
    <w:rsid w:val="00C21EE0"/>
    <w:rsid w:val="00D8774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2026-05-14T15:37:00Z</dcterms:modified>
</cp:coreProperties>
</file>