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125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6125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6125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6125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6125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66125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125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125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125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B55525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Tomba 844 a cremazione -</w:t>
            </w:r>
          </w:p>
          <w:p w14:paraId="0B9033C7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A m. 19,40 dal B, a m. 48,25 a sud della linea di scavo (dei 165.), a m. 0,65 di profondità poggiava.</w:t>
            </w:r>
          </w:p>
          <w:p w14:paraId="361F09C6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1 dolietto di forma ovoidale, di impasto piuttosto rozzo, grezzo, intero.</w:t>
            </w:r>
          </w:p>
          <w:p w14:paraId="5FC6B869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È a cordoni e logoratissimo.</w:t>
            </w:r>
          </w:p>
          <w:p w14:paraId="659D78EC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Conteneva le ossa combuste ed era coperto da</w:t>
            </w:r>
          </w:p>
          <w:p w14:paraId="6534DB56" w14:textId="77777777" w:rsidR="001915A2" w:rsidRPr="00661256" w:rsidRDefault="006C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1256">
              <w:rPr>
                <w:rFonts w:ascii="Titillium Web" w:hAnsi="Titillium Web"/>
                <w:i/>
                <w:iCs/>
                <w:szCs w:val="24"/>
              </w:rPr>
              <w:t>1 ciotola di rilevante spessore, di argilla giallastra ben cotta, intera, la quale nella parte esterna superiore, reca nel centro 4 giri di cordoni rilevati concentrici.</w:t>
            </w:r>
          </w:p>
        </w:tc>
      </w:tr>
      <w:tr w:rsidR="0086297F" w:rsidRPr="0066125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6125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125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125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125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125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125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125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CF57C5" w14:textId="77777777" w:rsidR="001915A2" w:rsidRPr="00661256" w:rsidRDefault="006C57AA" w:rsidP="00661256">
            <w:pPr>
              <w:jc w:val="center"/>
              <w:rPr>
                <w:rFonts w:ascii="Titillium Web" w:hAnsi="Titillium Web"/>
                <w:szCs w:val="24"/>
              </w:rPr>
            </w:pPr>
            <w:r w:rsidRPr="00661256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661256">
              <w:rPr>
                <w:rFonts w:ascii="Titillium Web" w:eastAsia="Titillium" w:hAnsi="Titillium Web" w:cs="Titillium"/>
                <w:szCs w:val="24"/>
              </w:rPr>
              <w:t xml:space="preserve"> 1981, p. 72; </w:t>
            </w:r>
            <w:r w:rsidRPr="0066125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6125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15A2"/>
    <w:rsid w:val="001C17CC"/>
    <w:rsid w:val="002977D7"/>
    <w:rsid w:val="00385806"/>
    <w:rsid w:val="00472AF4"/>
    <w:rsid w:val="00551AF8"/>
    <w:rsid w:val="005B5AFF"/>
    <w:rsid w:val="006162A4"/>
    <w:rsid w:val="006346F7"/>
    <w:rsid w:val="00661256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2026-05-14T15:34:00Z</dcterms:modified>
</cp:coreProperties>
</file>