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875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9253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925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53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925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253B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69253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925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53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925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253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9253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925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53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925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253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9253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925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53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925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253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9253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925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53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925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253B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69253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925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53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925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253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9253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925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53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925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253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9253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925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53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925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253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9253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925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53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4E639E0" w14:textId="77777777" w:rsidR="00AC2B77" w:rsidRPr="0069253B" w:rsidRDefault="001078F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253B">
              <w:rPr>
                <w:rFonts w:ascii="Titillium Web" w:hAnsi="Titillium Web"/>
                <w:i/>
                <w:iCs/>
                <w:szCs w:val="24"/>
              </w:rPr>
              <w:t>Tomba 875 – a cremazione</w:t>
            </w:r>
          </w:p>
          <w:p w14:paraId="2F47108E" w14:textId="77777777" w:rsidR="00AC2B77" w:rsidRPr="0069253B" w:rsidRDefault="001078F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253B">
              <w:rPr>
                <w:rFonts w:ascii="Titillium Web" w:hAnsi="Titillium Web"/>
                <w:i/>
                <w:iCs/>
                <w:szCs w:val="24"/>
              </w:rPr>
              <w:t>(nulla raccolto)</w:t>
            </w:r>
          </w:p>
          <w:p w14:paraId="5452EAAE" w14:textId="77777777" w:rsidR="00AC2B77" w:rsidRPr="0069253B" w:rsidRDefault="001078F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253B">
              <w:rPr>
                <w:rFonts w:ascii="Titillium Web" w:hAnsi="Titillium Web"/>
                <w:i/>
                <w:iCs/>
                <w:szCs w:val="24"/>
              </w:rPr>
              <w:t>A m. 65 dal B, a m. 22,50 a N della linea dei 121 m. dal D.B., a metri 0,60 di prof.tà poggiava:</w:t>
            </w:r>
          </w:p>
          <w:p w14:paraId="0C01FFEA" w14:textId="77777777" w:rsidR="00AC2B77" w:rsidRPr="0069253B" w:rsidRDefault="001078F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253B">
              <w:rPr>
                <w:rFonts w:ascii="Titillium Web" w:hAnsi="Titillium Web"/>
                <w:i/>
                <w:iCs/>
                <w:szCs w:val="24"/>
              </w:rPr>
              <w:t>1 dolio di forma panciuta, di argilla rossastra, di impasto rosso, completamente marcito.</w:t>
            </w:r>
          </w:p>
          <w:p w14:paraId="43C35A4C" w14:textId="77777777" w:rsidR="00AC2B77" w:rsidRPr="0069253B" w:rsidRDefault="001078F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253B">
              <w:rPr>
                <w:rFonts w:ascii="Titillium Web" w:hAnsi="Titillium Web"/>
                <w:i/>
                <w:iCs/>
                <w:szCs w:val="24"/>
              </w:rPr>
              <w:t>Se ne rinvenne la parte inferiore (vedi fotografia).</w:t>
            </w:r>
          </w:p>
          <w:p w14:paraId="386BE87B" w14:textId="77777777" w:rsidR="00AC2B77" w:rsidRPr="0069253B" w:rsidRDefault="001078F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253B">
              <w:rPr>
                <w:rFonts w:ascii="Titillium Web" w:hAnsi="Titillium Web"/>
                <w:i/>
                <w:iCs/>
                <w:szCs w:val="24"/>
              </w:rPr>
              <w:t>In fondo al dolio erano le ossa combuste.</w:t>
            </w:r>
          </w:p>
          <w:p w14:paraId="1EC28C7B" w14:textId="77777777" w:rsidR="00AC2B77" w:rsidRPr="0069253B" w:rsidRDefault="001078F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253B">
              <w:rPr>
                <w:rFonts w:ascii="Titillium Web" w:hAnsi="Titillium Web"/>
                <w:i/>
                <w:iCs/>
                <w:szCs w:val="24"/>
              </w:rPr>
              <w:t>Altro -</w:t>
            </w:r>
          </w:p>
        </w:tc>
      </w:tr>
      <w:tr w:rsidR="0086297F" w:rsidRPr="0069253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925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53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925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253B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69253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925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53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925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253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9253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925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53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925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253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9253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925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53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925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253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9253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925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253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893FD56" w14:textId="77777777" w:rsidR="00AC2B77" w:rsidRPr="0069253B" w:rsidRDefault="001078F6" w:rsidP="0069253B">
            <w:pPr>
              <w:jc w:val="center"/>
              <w:rPr>
                <w:rFonts w:ascii="Titillium Web" w:hAnsi="Titillium Web"/>
                <w:szCs w:val="24"/>
              </w:rPr>
            </w:pPr>
            <w:r w:rsidRPr="0069253B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69253B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96389"/>
    <w:rsid w:val="005B5AFF"/>
    <w:rsid w:val="006162A4"/>
    <w:rsid w:val="006346F7"/>
    <w:rsid w:val="0069253B"/>
    <w:rsid w:val="006D6EFB"/>
    <w:rsid w:val="007145BC"/>
    <w:rsid w:val="0086297F"/>
    <w:rsid w:val="009E4922"/>
    <w:rsid w:val="00AB321D"/>
    <w:rsid w:val="00AC2B77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2026-05-14T15:10:00Z</dcterms:modified>
</cp:coreProperties>
</file>