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76D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76D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76D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776D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76D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776D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76D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6D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6D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F21315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Tomba 961 - devastata</w:t>
            </w:r>
          </w:p>
          <w:p w14:paraId="0FD2AFEC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(era a umazione o a cremazione?)</w:t>
            </w:r>
          </w:p>
          <w:p w14:paraId="20B3B96B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A m. 51,80 dal B, a m. 40 a nord della linea dei 121 m. dal D.B, si cominciano a rinvenire</w:t>
            </w:r>
          </w:p>
          <w:p w14:paraId="29DCF8B1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molti cocci figurati di una grande anfora a volute di disegno magnifico (sembrano scene</w:t>
            </w:r>
          </w:p>
          <w:p w14:paraId="1D3D6855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di amazzonomachia).</w:t>
            </w:r>
          </w:p>
          <w:p w14:paraId="57D84A09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Si rinvengono alla profondità di m. 0,70 circa e si prolungano da Sud a Nord per altri 5 metri</w:t>
            </w:r>
          </w:p>
          <w:p w14:paraId="1F9D2E36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e per una larghezza (da O a E) di m. 3 circa.</w:t>
            </w:r>
          </w:p>
          <w:p w14:paraId="6C029984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Oltre a questi cocci se ne raccolgono di altri vasi, di grande kotylos figurato e di piccolo cratere o di stamnos? (orlo -)</w:t>
            </w:r>
          </w:p>
          <w:p w14:paraId="3AC85D3B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Si rinviene ancora:</w:t>
            </w:r>
          </w:p>
          <w:p w14:paraId="33AD7913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1 pezzo di ferro talmente ossidato da non comprendere cosa sia; sembra un’arma?</w:t>
            </w:r>
          </w:p>
          <w:p w14:paraId="210AA32C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1 pezzo di arco di grande fibula tipo Certosa? di argento?</w:t>
            </w:r>
          </w:p>
          <w:p w14:paraId="30229D96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1 oggettino di piombo? che ha la forma di una testa di spillone</w:t>
            </w:r>
          </w:p>
          <w:p w14:paraId="3B044BB9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2 pieducci di bronzo, per mobile; uno con dentini e foro centrale e l’altro ad anello</w:t>
            </w:r>
          </w:p>
          <w:p w14:paraId="2ED9D5F2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1 una branca del raffo di candelabro di bronzo, che tiene la candela</w:t>
            </w:r>
          </w:p>
          <w:p w14:paraId="75F1614E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t>1 manico verticale di bronzo corrosissimo di qualche vaso di bronzo (olpe?)</w:t>
            </w:r>
          </w:p>
          <w:p w14:paraId="482ED69C" w14:textId="77777777" w:rsidR="003B07DE" w:rsidRPr="00776D80" w:rsidRDefault="003B07D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7EC0074" w14:textId="77777777" w:rsidR="003B07DE" w:rsidRPr="00776D8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6D80">
              <w:rPr>
                <w:rFonts w:ascii="Titillium Web" w:hAnsi="Titillium Web"/>
                <w:i/>
                <w:iCs/>
                <w:szCs w:val="24"/>
              </w:rPr>
              <w:lastRenderedPageBreak/>
              <w:t>Una parte di questi cocci si è raccolta oggi e una parte maggior, sabato 12 corrente in presenza del Soprintendente</w:t>
            </w:r>
          </w:p>
        </w:tc>
      </w:tr>
      <w:tr w:rsidR="0086297F" w:rsidRPr="00776D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776D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6D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6D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76D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6D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76D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6D8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DA3D8E" w14:textId="77777777" w:rsidR="003B07DE" w:rsidRPr="00776D80" w:rsidRDefault="00000000" w:rsidP="00776D80">
            <w:pPr>
              <w:jc w:val="center"/>
              <w:rPr>
                <w:rFonts w:ascii="Titillium Web" w:hAnsi="Titillium Web"/>
                <w:szCs w:val="24"/>
              </w:rPr>
            </w:pPr>
            <w:r w:rsidRPr="00776D80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776D80">
              <w:rPr>
                <w:rFonts w:ascii="Titillium Web" w:eastAsia="Titillium" w:hAnsi="Titillium Web" w:cs="Titillium"/>
                <w:szCs w:val="24"/>
              </w:rPr>
              <w:t xml:space="preserve"> 1965, pp. 106-108, tavv. 136-139; </w:t>
            </w:r>
            <w:r w:rsidRPr="00776D80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776D80">
              <w:rPr>
                <w:rFonts w:ascii="Titillium Web" w:eastAsia="Titillium" w:hAnsi="Titillium Web" w:cs="Titillium"/>
                <w:szCs w:val="24"/>
              </w:rPr>
              <w:t xml:space="preserve"> 1986, pp. 112-113, n. 97; </w:t>
            </w:r>
            <w:r w:rsidRPr="00776D80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776D80">
              <w:rPr>
                <w:rFonts w:ascii="Titillium Web" w:eastAsia="Titillium" w:hAnsi="Titillium Web" w:cs="Titillium"/>
                <w:szCs w:val="24"/>
              </w:rPr>
              <w:t xml:space="preserve"> 2001, pp. 150-151, n. 371; </w:t>
            </w:r>
            <w:r w:rsidRPr="00776D80">
              <w:rPr>
                <w:rFonts w:ascii="Titillium Web" w:eastAsia="Titillium" w:hAnsi="Titillium Web" w:cs="Titillium"/>
                <w:smallCaps/>
                <w:szCs w:val="24"/>
              </w:rPr>
              <w:t>Paoli</w:t>
            </w:r>
            <w:r w:rsidRPr="00776D80">
              <w:rPr>
                <w:rFonts w:ascii="Titillium Web" w:eastAsia="Titillium" w:hAnsi="Titillium Web" w:cs="Titillium"/>
                <w:szCs w:val="24"/>
              </w:rPr>
              <w:t xml:space="preserve"> 1993, pp. 96-97; </w:t>
            </w:r>
            <w:r w:rsidRPr="00776D8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76D8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B07DE"/>
    <w:rsid w:val="00472AF4"/>
    <w:rsid w:val="00551AF8"/>
    <w:rsid w:val="005B5AFF"/>
    <w:rsid w:val="006162A4"/>
    <w:rsid w:val="006346F7"/>
    <w:rsid w:val="006D6EFB"/>
    <w:rsid w:val="007145BC"/>
    <w:rsid w:val="00776D80"/>
    <w:rsid w:val="0086297F"/>
    <w:rsid w:val="009E4922"/>
    <w:rsid w:val="00AB321D"/>
    <w:rsid w:val="00B11448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2026-05-14T11:45:00Z</dcterms:modified>
</cp:coreProperties>
</file>