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963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B407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B40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407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B40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407A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5B407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B40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407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B40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407A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B407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B40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407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B40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407A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5B407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B40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407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B40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407A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5B407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B40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407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B40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407A">
              <w:rPr>
                <w:rFonts w:ascii="Titillium Web" w:hAnsi="Titillium Web"/>
                <w:szCs w:val="24"/>
              </w:rPr>
              <w:t>0,5 m</w:t>
            </w:r>
          </w:p>
        </w:tc>
      </w:tr>
      <w:tr w:rsidR="0086297F" w:rsidRPr="005B407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B40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407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B40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407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B407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B40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407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B40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407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B407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B40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407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B40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407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B407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B40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407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8E7C685" w14:textId="77777777" w:rsidR="00A145A4" w:rsidRPr="005B407A" w:rsidRDefault="0046751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B407A">
              <w:rPr>
                <w:rFonts w:ascii="Titillium Web" w:hAnsi="Titillium Web"/>
                <w:i/>
                <w:iCs/>
                <w:szCs w:val="24"/>
              </w:rPr>
              <w:t>Tomba 963 a cremazione</w:t>
            </w:r>
          </w:p>
          <w:p w14:paraId="4EB7B5B5" w14:textId="77777777" w:rsidR="00A145A4" w:rsidRPr="005B407A" w:rsidRDefault="0046751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B407A">
              <w:rPr>
                <w:rFonts w:ascii="Titillium Web" w:hAnsi="Titillium Web"/>
                <w:i/>
                <w:iCs/>
                <w:szCs w:val="24"/>
              </w:rPr>
              <w:t>(nulla raccolto)</w:t>
            </w:r>
          </w:p>
          <w:p w14:paraId="78C2AEFA" w14:textId="77777777" w:rsidR="00A145A4" w:rsidRPr="005B407A" w:rsidRDefault="0046751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B407A">
              <w:rPr>
                <w:rFonts w:ascii="Titillium Web" w:hAnsi="Titillium Web"/>
                <w:i/>
                <w:iCs/>
                <w:szCs w:val="24"/>
              </w:rPr>
              <w:t>A m. 23,20 dal B, a m. 45,50 a nord della linea dei 121 m. dal D.B, a m. 0,50 di profondità</w:t>
            </w:r>
          </w:p>
          <w:p w14:paraId="5FBF9EEF" w14:textId="77777777" w:rsidR="00A145A4" w:rsidRPr="005B407A" w:rsidRDefault="0046751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B407A">
              <w:rPr>
                <w:rFonts w:ascii="Titillium Web" w:hAnsi="Titillium Web"/>
                <w:i/>
                <w:iCs/>
                <w:szCs w:val="24"/>
              </w:rPr>
              <w:t>poggiava:</w:t>
            </w:r>
          </w:p>
          <w:p w14:paraId="5541293D" w14:textId="77777777" w:rsidR="00A145A4" w:rsidRPr="005B407A" w:rsidRDefault="0046751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B407A">
              <w:rPr>
                <w:rFonts w:ascii="Titillium Web" w:hAnsi="Titillium Web"/>
                <w:i/>
                <w:iCs/>
                <w:szCs w:val="24"/>
              </w:rPr>
              <w:t>1 dolietto di argilla cenerognola, completamente marcito e schiacciato: conteneva le ossa combuste.</w:t>
            </w:r>
          </w:p>
          <w:p w14:paraId="3FD7F103" w14:textId="77777777" w:rsidR="00A145A4" w:rsidRPr="005B407A" w:rsidRDefault="0046751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B407A">
              <w:rPr>
                <w:rFonts w:ascii="Titillium Web" w:hAnsi="Titillium Web"/>
                <w:i/>
                <w:iCs/>
                <w:szCs w:val="24"/>
              </w:rPr>
              <w:t>Nulla raccolto</w:t>
            </w:r>
          </w:p>
        </w:tc>
      </w:tr>
      <w:tr w:rsidR="0086297F" w:rsidRPr="005B407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B40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407A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B40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407A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5B407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B40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407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B40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407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B407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B40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407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B40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407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B407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B40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407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B407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407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B407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B407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407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A45D07D" w14:textId="77777777" w:rsidR="00A145A4" w:rsidRPr="005B407A" w:rsidRDefault="0046751D" w:rsidP="005B407A">
            <w:pPr>
              <w:jc w:val="center"/>
              <w:rPr>
                <w:rFonts w:ascii="Titillium Web" w:hAnsi="Titillium Web"/>
                <w:szCs w:val="24"/>
              </w:rPr>
            </w:pPr>
            <w:r w:rsidRPr="005B407A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5B407A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D578D"/>
    <w:rsid w:val="00472AF4"/>
    <w:rsid w:val="00551AF8"/>
    <w:rsid w:val="005B407A"/>
    <w:rsid w:val="005B5AFF"/>
    <w:rsid w:val="006162A4"/>
    <w:rsid w:val="006346F7"/>
    <w:rsid w:val="006D6EFB"/>
    <w:rsid w:val="007145BC"/>
    <w:rsid w:val="0086297F"/>
    <w:rsid w:val="009E4922"/>
    <w:rsid w:val="00A145A4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2026-05-14T11:43:00Z</dcterms:modified>
</cp:coreProperties>
</file>