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970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F6F4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F6F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5F6F4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F6F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F6F4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F6F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F6F4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F6F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F6F4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F6F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hAnsi="Titillium Web"/>
                <w:szCs w:val="24"/>
              </w:rPr>
              <w:t>0,5 m</w:t>
            </w:r>
          </w:p>
        </w:tc>
      </w:tr>
      <w:tr w:rsidR="0086297F" w:rsidRPr="005F6F4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F6F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F6F4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F6F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hAnsi="Titillium Web"/>
                <w:szCs w:val="24"/>
              </w:rPr>
              <w:t>NE-SW</w:t>
            </w:r>
          </w:p>
        </w:tc>
      </w:tr>
      <w:tr w:rsidR="0086297F" w:rsidRPr="005F6F4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F6F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F6F4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DC128A0" w14:textId="77777777" w:rsidR="00317116" w:rsidRPr="005F6F47" w:rsidRDefault="00866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F47">
              <w:rPr>
                <w:rFonts w:ascii="Titillium Web" w:hAnsi="Titillium Web"/>
                <w:i/>
                <w:iCs/>
                <w:szCs w:val="24"/>
              </w:rPr>
              <w:t>Tomba 970 a umazione</w:t>
            </w:r>
          </w:p>
          <w:p w14:paraId="66405BF6" w14:textId="77777777" w:rsidR="00317116" w:rsidRPr="005F6F47" w:rsidRDefault="00866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F47">
              <w:rPr>
                <w:rFonts w:ascii="Titillium Web" w:hAnsi="Titillium Web"/>
                <w:i/>
                <w:iCs/>
                <w:szCs w:val="24"/>
              </w:rPr>
              <w:t>sconvolta.</w:t>
            </w:r>
          </w:p>
          <w:p w14:paraId="4E14E467" w14:textId="77777777" w:rsidR="00317116" w:rsidRPr="005F6F47" w:rsidRDefault="00866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F47">
              <w:rPr>
                <w:rFonts w:ascii="Titillium Web" w:hAnsi="Titillium Web"/>
                <w:i/>
                <w:iCs/>
                <w:szCs w:val="24"/>
              </w:rPr>
              <w:t>A m. 373,50 a nord del canale Donna Bianca e a m. 16 a lev. del canaletto B, si rinviene una tomba a umazione a soli 0,50 di prof.tà dal suolo.</w:t>
            </w:r>
          </w:p>
          <w:p w14:paraId="128B1CCF" w14:textId="77777777" w:rsidR="00317116" w:rsidRPr="005F6F47" w:rsidRDefault="00866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F47">
              <w:rPr>
                <w:rFonts w:ascii="Titillium Web" w:hAnsi="Titillium Web"/>
                <w:i/>
                <w:iCs/>
                <w:szCs w:val="24"/>
              </w:rPr>
              <w:t xml:space="preserve">È scavata nel banco sabbioso, quasi nel centro del dosso. Contiene lo </w:t>
            </w:r>
            <w:proofErr w:type="gramStart"/>
            <w:r w:rsidRPr="005F6F47">
              <w:rPr>
                <w:rFonts w:ascii="Titillium Web" w:hAnsi="Titillium Web"/>
                <w:i/>
                <w:iCs/>
                <w:szCs w:val="24"/>
              </w:rPr>
              <w:t>scheletro</w:t>
            </w:r>
            <w:proofErr w:type="gramEnd"/>
            <w:r w:rsidRPr="005F6F47">
              <w:rPr>
                <w:rFonts w:ascii="Titillium Web" w:hAnsi="Titillium Web"/>
                <w:i/>
                <w:iCs/>
                <w:szCs w:val="24"/>
              </w:rPr>
              <w:t xml:space="preserve"> il quale è orientato NE-SO (23 gradi N.E.) Il morto è posto supino con la testa verso N.E- Le ossa sono in parte sconvolte e così pure i pochi oggetti che si rinvengono quasi alla superficie</w:t>
            </w:r>
          </w:p>
          <w:p w14:paraId="7DDCFF6C" w14:textId="77777777" w:rsidR="00317116" w:rsidRPr="005F6F47" w:rsidRDefault="00866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F47">
              <w:rPr>
                <w:rFonts w:ascii="Titillium Web" w:hAnsi="Titillium Web"/>
                <w:i/>
                <w:iCs/>
                <w:szCs w:val="24"/>
              </w:rPr>
              <w:t>Vicino la tibia des. si trova:</w:t>
            </w:r>
          </w:p>
          <w:p w14:paraId="223FC45A" w14:textId="77777777" w:rsidR="00317116" w:rsidRPr="005F6F47" w:rsidRDefault="00866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F47">
              <w:rPr>
                <w:rFonts w:ascii="Titillium Web" w:hAnsi="Titillium Web"/>
                <w:i/>
                <w:iCs/>
                <w:szCs w:val="24"/>
              </w:rPr>
              <w:t>1 ciotoletta emisferica a ver. n., int. diam. 80</w:t>
            </w:r>
          </w:p>
          <w:p w14:paraId="035C7CC0" w14:textId="77777777" w:rsidR="00317116" w:rsidRPr="005F6F47" w:rsidRDefault="00866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F6F47">
              <w:rPr>
                <w:rFonts w:ascii="Titillium Web" w:hAnsi="Titillium Web"/>
                <w:i/>
                <w:iCs/>
                <w:szCs w:val="24"/>
              </w:rPr>
              <w:t>fram.ti di ciotoletta a vern. n. con zona rossa risparmiata sotto l’orlo, all’esterno con centri concentrici rossi sotto la base - nel fondo palmette.</w:t>
            </w:r>
          </w:p>
        </w:tc>
      </w:tr>
      <w:tr w:rsidR="0086297F" w:rsidRPr="005F6F4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F6F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5F6F4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F6F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6F4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F6F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6F4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F6F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F6F4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F6F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F6F4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E2A933E" w14:textId="77777777" w:rsidR="00317116" w:rsidRPr="005F6F47" w:rsidRDefault="008663FD" w:rsidP="005F6F47">
            <w:pPr>
              <w:jc w:val="center"/>
              <w:rPr>
                <w:rFonts w:ascii="Titillium Web" w:hAnsi="Titillium Web"/>
                <w:szCs w:val="24"/>
              </w:rPr>
            </w:pPr>
            <w:r w:rsidRPr="005F6F4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F6F4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7116"/>
    <w:rsid w:val="00472AF4"/>
    <w:rsid w:val="00551AF8"/>
    <w:rsid w:val="005B5AFF"/>
    <w:rsid w:val="005F6F47"/>
    <w:rsid w:val="006162A4"/>
    <w:rsid w:val="006346F7"/>
    <w:rsid w:val="006D6EFB"/>
    <w:rsid w:val="007145BC"/>
    <w:rsid w:val="0086297F"/>
    <w:rsid w:val="009E4922"/>
    <w:rsid w:val="00A96F45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2026-05-14T11:39:00Z</dcterms:modified>
</cp:coreProperties>
</file>