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2EFD9" w:themeColor="accent6" w:themeTint="33"/>
  <w:body>
    <w:p w:rsidR="00F1385B" w:rsidRPr="00CA0904" w:rsidRDefault="00F1385B" w:rsidP="00902DAE">
      <w:pPr>
        <w:jc w:val="center"/>
        <w:rPr>
          <w:b/>
          <w:sz w:val="28"/>
          <w:szCs w:val="28"/>
        </w:rPr>
      </w:pPr>
      <w:r w:rsidRPr="00CA0904">
        <w:rPr>
          <w:rFonts w:hint="eastAsia"/>
          <w:b/>
          <w:sz w:val="28"/>
          <w:szCs w:val="28"/>
        </w:rPr>
        <w:t>PCI</w:t>
      </w:r>
      <w:r w:rsidRPr="00CA0904">
        <w:rPr>
          <w:rFonts w:hint="eastAsia"/>
          <w:b/>
          <w:sz w:val="28"/>
          <w:szCs w:val="28"/>
        </w:rPr>
        <w:t>标准变更内容</w:t>
      </w:r>
      <w:r w:rsidR="006C2AEA">
        <w:rPr>
          <w:rFonts w:hint="eastAsia"/>
          <w:b/>
          <w:sz w:val="28"/>
          <w:szCs w:val="28"/>
        </w:rPr>
        <w:t>---2017</w:t>
      </w:r>
    </w:p>
    <w:p w:rsidR="00902DAE" w:rsidRPr="00CA0904" w:rsidRDefault="00902DAE">
      <w:pPr>
        <w:rPr>
          <w:sz w:val="24"/>
          <w:szCs w:val="24"/>
        </w:rPr>
      </w:pPr>
    </w:p>
    <w:p w:rsidR="00F1385B" w:rsidRDefault="00F1385B">
      <w:pPr>
        <w:rPr>
          <w:i/>
          <w:color w:val="FF0000"/>
          <w:sz w:val="24"/>
          <w:szCs w:val="24"/>
        </w:rPr>
      </w:pPr>
      <w:r w:rsidRPr="00AE2C86">
        <w:rPr>
          <w:rFonts w:hint="eastAsia"/>
          <w:i/>
          <w:color w:val="FF0000"/>
          <w:sz w:val="24"/>
          <w:szCs w:val="24"/>
        </w:rPr>
        <w:t>201</w:t>
      </w:r>
      <w:r w:rsidR="006C2AEA">
        <w:rPr>
          <w:rFonts w:hint="eastAsia"/>
          <w:i/>
          <w:color w:val="FF0000"/>
          <w:sz w:val="24"/>
          <w:szCs w:val="24"/>
        </w:rPr>
        <w:t>7</w:t>
      </w:r>
      <w:r w:rsidRPr="00AE2C86">
        <w:rPr>
          <w:rFonts w:hint="eastAsia"/>
          <w:i/>
          <w:color w:val="FF0000"/>
          <w:sz w:val="24"/>
          <w:szCs w:val="24"/>
        </w:rPr>
        <w:t>年</w:t>
      </w:r>
      <w:r w:rsidR="006C2AEA">
        <w:rPr>
          <w:rFonts w:hint="eastAsia"/>
          <w:i/>
          <w:color w:val="FF0000"/>
          <w:sz w:val="24"/>
          <w:szCs w:val="24"/>
        </w:rPr>
        <w:t>1</w:t>
      </w:r>
      <w:r w:rsidRPr="00AE2C86">
        <w:rPr>
          <w:rFonts w:hint="eastAsia"/>
          <w:i/>
          <w:color w:val="FF0000"/>
          <w:sz w:val="24"/>
          <w:szCs w:val="24"/>
        </w:rPr>
        <w:t>月</w:t>
      </w:r>
      <w:r w:rsidRPr="00AE2C86">
        <w:rPr>
          <w:rFonts w:hint="eastAsia"/>
          <w:i/>
          <w:color w:val="FF0000"/>
          <w:sz w:val="24"/>
          <w:szCs w:val="24"/>
        </w:rPr>
        <w:t>PCI</w:t>
      </w:r>
      <w:r w:rsidRPr="00AE2C86">
        <w:rPr>
          <w:rFonts w:hint="eastAsia"/>
          <w:i/>
          <w:color w:val="FF0000"/>
          <w:sz w:val="24"/>
          <w:szCs w:val="24"/>
        </w:rPr>
        <w:t>标准更新，将于</w:t>
      </w:r>
      <w:r w:rsidRPr="00AE2C86">
        <w:rPr>
          <w:rFonts w:hint="eastAsia"/>
          <w:i/>
          <w:color w:val="FF0000"/>
          <w:sz w:val="24"/>
          <w:szCs w:val="24"/>
        </w:rPr>
        <w:t>201</w:t>
      </w:r>
      <w:r w:rsidR="006C2AEA">
        <w:rPr>
          <w:rFonts w:hint="eastAsia"/>
          <w:i/>
          <w:color w:val="FF0000"/>
          <w:sz w:val="24"/>
          <w:szCs w:val="24"/>
        </w:rPr>
        <w:t>8</w:t>
      </w:r>
      <w:r w:rsidRPr="00AE2C86">
        <w:rPr>
          <w:rFonts w:hint="eastAsia"/>
          <w:i/>
          <w:color w:val="FF0000"/>
          <w:sz w:val="24"/>
          <w:szCs w:val="24"/>
        </w:rPr>
        <w:t>年全面实施</w:t>
      </w:r>
      <w:r w:rsidRPr="00AE2C86">
        <w:rPr>
          <w:rFonts w:hint="eastAsia"/>
          <w:i/>
          <w:color w:val="FF0000"/>
          <w:sz w:val="24"/>
          <w:szCs w:val="24"/>
        </w:rPr>
        <w:t>PCI</w:t>
      </w:r>
      <w:r w:rsidRPr="00AE2C86">
        <w:rPr>
          <w:rFonts w:hint="eastAsia"/>
          <w:i/>
          <w:color w:val="FF0000"/>
          <w:sz w:val="24"/>
          <w:szCs w:val="24"/>
        </w:rPr>
        <w:t>新标准</w:t>
      </w:r>
    </w:p>
    <w:p w:rsidR="00EF49F6" w:rsidRPr="00AE2C86" w:rsidRDefault="00EF49F6">
      <w:pPr>
        <w:rPr>
          <w:i/>
          <w:color w:val="FF0000"/>
          <w:sz w:val="24"/>
          <w:szCs w:val="24"/>
        </w:rPr>
      </w:pPr>
      <w:r>
        <w:rPr>
          <w:rFonts w:hint="eastAsia"/>
          <w:i/>
          <w:color w:val="FF0000"/>
          <w:sz w:val="24"/>
          <w:szCs w:val="24"/>
        </w:rPr>
        <w:t>2017</w:t>
      </w:r>
      <w:r>
        <w:rPr>
          <w:rFonts w:hint="eastAsia"/>
          <w:i/>
          <w:color w:val="FF0000"/>
          <w:sz w:val="24"/>
          <w:szCs w:val="24"/>
        </w:rPr>
        <w:t>年</w:t>
      </w:r>
      <w:r>
        <w:rPr>
          <w:rFonts w:hint="eastAsia"/>
          <w:i/>
          <w:color w:val="FF0000"/>
          <w:sz w:val="24"/>
          <w:szCs w:val="24"/>
        </w:rPr>
        <w:t>1-</w:t>
      </w:r>
      <w:r>
        <w:rPr>
          <w:i/>
          <w:color w:val="FF0000"/>
          <w:sz w:val="24"/>
          <w:szCs w:val="24"/>
        </w:rPr>
        <w:t>6</w:t>
      </w:r>
      <w:r>
        <w:rPr>
          <w:rFonts w:hint="eastAsia"/>
          <w:i/>
          <w:color w:val="FF0000"/>
          <w:sz w:val="24"/>
          <w:szCs w:val="24"/>
        </w:rPr>
        <w:t>月实施旧标准，</w:t>
      </w:r>
      <w:r>
        <w:rPr>
          <w:rFonts w:hint="eastAsia"/>
          <w:i/>
          <w:color w:val="FF0000"/>
          <w:sz w:val="24"/>
          <w:szCs w:val="24"/>
        </w:rPr>
        <w:t>2017</w:t>
      </w:r>
      <w:r>
        <w:rPr>
          <w:rFonts w:hint="eastAsia"/>
          <w:i/>
          <w:color w:val="FF0000"/>
          <w:sz w:val="24"/>
          <w:szCs w:val="24"/>
        </w:rPr>
        <w:t>年</w:t>
      </w:r>
      <w:r>
        <w:rPr>
          <w:rFonts w:hint="eastAsia"/>
          <w:i/>
          <w:color w:val="FF0000"/>
          <w:sz w:val="24"/>
          <w:szCs w:val="24"/>
        </w:rPr>
        <w:t>7</w:t>
      </w:r>
      <w:r>
        <w:rPr>
          <w:rFonts w:hint="eastAsia"/>
          <w:i/>
          <w:color w:val="FF0000"/>
          <w:sz w:val="24"/>
          <w:szCs w:val="24"/>
        </w:rPr>
        <w:t>月以后实施新标准</w:t>
      </w:r>
    </w:p>
    <w:p w:rsidR="00902DAE" w:rsidRPr="00AE2C86" w:rsidRDefault="00902DAE">
      <w:pPr>
        <w:rPr>
          <w:i/>
          <w:color w:val="FF0000"/>
          <w:sz w:val="24"/>
          <w:szCs w:val="24"/>
        </w:rPr>
      </w:pPr>
    </w:p>
    <w:p w:rsidR="00F1385B" w:rsidRPr="00CA0904" w:rsidRDefault="00902DAE">
      <w:pPr>
        <w:rPr>
          <w:b/>
          <w:sz w:val="24"/>
          <w:szCs w:val="24"/>
        </w:rPr>
      </w:pPr>
      <w:r w:rsidRPr="00CA0904">
        <w:rPr>
          <w:rFonts w:hint="eastAsia"/>
          <w:b/>
          <w:sz w:val="24"/>
          <w:szCs w:val="24"/>
        </w:rPr>
        <w:t>物理安全变更内容</w:t>
      </w:r>
    </w:p>
    <w:tbl>
      <w:tblPr>
        <w:tblStyle w:val="a7"/>
        <w:tblW w:w="0" w:type="auto"/>
        <w:tblLook w:val="04A0" w:firstRow="1" w:lastRow="0" w:firstColumn="1" w:lastColumn="0" w:noHBand="0" w:noVBand="1"/>
      </w:tblPr>
      <w:tblGrid>
        <w:gridCol w:w="1696"/>
        <w:gridCol w:w="8335"/>
      </w:tblGrid>
      <w:tr w:rsidR="00885B8E" w:rsidRPr="00CA0904" w:rsidTr="00D635FA">
        <w:tc>
          <w:tcPr>
            <w:tcW w:w="10031" w:type="dxa"/>
            <w:gridSpan w:val="2"/>
            <w:shd w:val="clear" w:color="auto" w:fill="FFC000"/>
          </w:tcPr>
          <w:p w:rsidR="00885B8E" w:rsidRPr="00CA0904" w:rsidRDefault="00885B8E">
            <w:pPr>
              <w:rPr>
                <w:sz w:val="24"/>
                <w:szCs w:val="24"/>
              </w:rPr>
            </w:pPr>
            <w:r w:rsidRPr="00CA0904">
              <w:rPr>
                <w:rFonts w:hint="eastAsia"/>
                <w:sz w:val="24"/>
                <w:szCs w:val="24"/>
              </w:rPr>
              <w:t>2</w:t>
            </w:r>
            <w:r w:rsidRPr="00CA0904">
              <w:rPr>
                <w:rFonts w:hint="eastAsia"/>
                <w:sz w:val="24"/>
                <w:szCs w:val="24"/>
              </w:rPr>
              <w:t>人员</w:t>
            </w:r>
          </w:p>
        </w:tc>
      </w:tr>
      <w:tr w:rsidR="00885B8E" w:rsidRPr="00D23389" w:rsidTr="00D635FA">
        <w:tc>
          <w:tcPr>
            <w:tcW w:w="1696" w:type="dxa"/>
          </w:tcPr>
          <w:p w:rsidR="00885B8E" w:rsidRPr="00EF49F6" w:rsidRDefault="00885B8E" w:rsidP="00885B8E">
            <w:pPr>
              <w:rPr>
                <w:b/>
                <w:sz w:val="24"/>
                <w:szCs w:val="24"/>
              </w:rPr>
            </w:pPr>
            <w:r w:rsidRPr="00EF49F6">
              <w:rPr>
                <w:rFonts w:hint="eastAsia"/>
                <w:b/>
                <w:sz w:val="24"/>
                <w:szCs w:val="24"/>
              </w:rPr>
              <w:t>2.</w:t>
            </w:r>
            <w:r w:rsidRPr="00EF49F6">
              <w:rPr>
                <w:b/>
                <w:sz w:val="24"/>
                <w:szCs w:val="24"/>
              </w:rPr>
              <w:t>1</w:t>
            </w:r>
            <w:r w:rsidRPr="00EF49F6">
              <w:rPr>
                <w:rFonts w:hint="eastAsia"/>
                <w:b/>
                <w:sz w:val="24"/>
                <w:szCs w:val="24"/>
              </w:rPr>
              <w:t>.</w:t>
            </w:r>
            <w:r w:rsidRPr="00EF49F6">
              <w:rPr>
                <w:b/>
                <w:sz w:val="24"/>
                <w:szCs w:val="24"/>
              </w:rPr>
              <w:t>3</w:t>
            </w:r>
            <w:r w:rsidRPr="00EF49F6">
              <w:rPr>
                <w:rFonts w:hint="eastAsia"/>
                <w:b/>
                <w:sz w:val="24"/>
                <w:szCs w:val="24"/>
              </w:rPr>
              <w:t>.</w:t>
            </w:r>
            <w:r w:rsidR="00235BB3" w:rsidRPr="00EF49F6">
              <w:rPr>
                <w:rFonts w:hint="eastAsia"/>
                <w:b/>
                <w:sz w:val="24"/>
                <w:szCs w:val="24"/>
              </w:rPr>
              <w:t>2</w:t>
            </w:r>
            <w:r w:rsidR="00235BB3" w:rsidRPr="00EF49F6">
              <w:rPr>
                <w:rFonts w:hint="eastAsia"/>
                <w:b/>
                <w:sz w:val="24"/>
                <w:szCs w:val="24"/>
              </w:rPr>
              <w:t>工作和敏感任务分配</w:t>
            </w:r>
          </w:p>
          <w:p w:rsidR="00885B8E" w:rsidRPr="00EF49F6" w:rsidRDefault="00885B8E">
            <w:pPr>
              <w:rPr>
                <w:b/>
                <w:sz w:val="24"/>
                <w:szCs w:val="24"/>
              </w:rPr>
            </w:pPr>
          </w:p>
        </w:tc>
        <w:tc>
          <w:tcPr>
            <w:tcW w:w="8335" w:type="dxa"/>
          </w:tcPr>
          <w:p w:rsidR="00D23389" w:rsidRPr="00D23389" w:rsidRDefault="00D23389">
            <w:pPr>
              <w:rPr>
                <w:sz w:val="24"/>
                <w:szCs w:val="24"/>
              </w:rPr>
            </w:pPr>
            <w:r w:rsidRPr="00EF49F6">
              <w:rPr>
                <w:rFonts w:hint="eastAsia"/>
                <w:b/>
                <w:color w:val="FF0000"/>
                <w:sz w:val="24"/>
                <w:szCs w:val="24"/>
              </w:rPr>
              <w:t>明确</w:t>
            </w:r>
            <w:r w:rsidR="00EF49F6" w:rsidRPr="00EF49F6">
              <w:rPr>
                <w:rFonts w:hint="eastAsia"/>
                <w:b/>
                <w:color w:val="FF0000"/>
                <w:sz w:val="24"/>
                <w:szCs w:val="24"/>
              </w:rPr>
              <w:t>要求</w:t>
            </w:r>
            <w:r>
              <w:rPr>
                <w:rFonts w:hint="eastAsia"/>
                <w:sz w:val="24"/>
                <w:szCs w:val="24"/>
              </w:rPr>
              <w:t>-</w:t>
            </w:r>
            <w:r>
              <w:rPr>
                <w:rFonts w:hint="eastAsia"/>
                <w:sz w:val="24"/>
                <w:szCs w:val="24"/>
              </w:rPr>
              <w:t>卡商负责确定分配给临时工（包括顾问和承包商）的工作职责等级，除非员工的工作职能受限制。</w:t>
            </w:r>
          </w:p>
        </w:tc>
      </w:tr>
      <w:tr w:rsidR="00D23389" w:rsidRPr="00D23389" w:rsidTr="00D635FA">
        <w:tc>
          <w:tcPr>
            <w:tcW w:w="1696" w:type="dxa"/>
          </w:tcPr>
          <w:p w:rsidR="00D23389" w:rsidRPr="00EF49F6" w:rsidRDefault="00D23389" w:rsidP="00885B8E">
            <w:pPr>
              <w:rPr>
                <w:b/>
                <w:sz w:val="24"/>
                <w:szCs w:val="24"/>
              </w:rPr>
            </w:pPr>
            <w:r w:rsidRPr="00EF49F6">
              <w:rPr>
                <w:rFonts w:hint="eastAsia"/>
                <w:b/>
                <w:sz w:val="24"/>
                <w:szCs w:val="24"/>
              </w:rPr>
              <w:t xml:space="preserve">2.1.3.4 </w:t>
            </w:r>
            <w:r w:rsidRPr="00EF49F6">
              <w:rPr>
                <w:rFonts w:hint="eastAsia"/>
                <w:b/>
                <w:sz w:val="24"/>
                <w:szCs w:val="24"/>
              </w:rPr>
              <w:t>访问卡运用</w:t>
            </w:r>
          </w:p>
        </w:tc>
        <w:tc>
          <w:tcPr>
            <w:tcW w:w="8335" w:type="dxa"/>
          </w:tcPr>
          <w:p w:rsidR="00D23389" w:rsidRDefault="00EF49F6" w:rsidP="008F4E61">
            <w:pPr>
              <w:rPr>
                <w:sz w:val="24"/>
                <w:szCs w:val="24"/>
              </w:rPr>
            </w:pPr>
            <w:r w:rsidRPr="00EF49F6">
              <w:rPr>
                <w:rFonts w:hint="eastAsia"/>
                <w:b/>
                <w:color w:val="FF0000"/>
                <w:sz w:val="24"/>
                <w:szCs w:val="24"/>
              </w:rPr>
              <w:t>详细说明</w:t>
            </w:r>
            <w:r w:rsidR="00D23389">
              <w:rPr>
                <w:rFonts w:hint="eastAsia"/>
                <w:sz w:val="24"/>
                <w:szCs w:val="24"/>
              </w:rPr>
              <w:t>-</w:t>
            </w:r>
            <w:r w:rsidR="00D23389" w:rsidRPr="00EF49F6">
              <w:rPr>
                <w:rFonts w:hint="eastAsia"/>
                <w:b/>
                <w:sz w:val="24"/>
                <w:szCs w:val="24"/>
              </w:rPr>
              <w:t>安全经理必须每周</w:t>
            </w:r>
            <w:r w:rsidRPr="00EF49F6">
              <w:rPr>
                <w:rFonts w:hint="eastAsia"/>
                <w:b/>
                <w:sz w:val="24"/>
                <w:szCs w:val="24"/>
              </w:rPr>
              <w:t>检查</w:t>
            </w:r>
            <w:r w:rsidR="00D23389">
              <w:rPr>
                <w:rFonts w:hint="eastAsia"/>
                <w:sz w:val="24"/>
                <w:szCs w:val="24"/>
              </w:rPr>
              <w:t>ID</w:t>
            </w:r>
            <w:r w:rsidR="00D23389">
              <w:rPr>
                <w:rFonts w:hint="eastAsia"/>
                <w:sz w:val="24"/>
                <w:szCs w:val="24"/>
              </w:rPr>
              <w:t>卡访问控制系统的审</w:t>
            </w:r>
            <w:r>
              <w:rPr>
                <w:rFonts w:hint="eastAsia"/>
                <w:sz w:val="24"/>
                <w:szCs w:val="24"/>
              </w:rPr>
              <w:t>计</w:t>
            </w:r>
            <w:r w:rsidR="00D23389">
              <w:rPr>
                <w:rFonts w:hint="eastAsia"/>
                <w:sz w:val="24"/>
                <w:szCs w:val="24"/>
              </w:rPr>
              <w:t>日志</w:t>
            </w:r>
            <w:r w:rsidR="008F4E61">
              <w:rPr>
                <w:rFonts w:hint="eastAsia"/>
                <w:sz w:val="24"/>
                <w:szCs w:val="24"/>
              </w:rPr>
              <w:t>。注：</w:t>
            </w:r>
            <w:r w:rsidR="008F4E61">
              <w:rPr>
                <w:rFonts w:hint="eastAsia"/>
                <w:sz w:val="24"/>
                <w:szCs w:val="24"/>
              </w:rPr>
              <w:t>2.1.3.3-2.1.3.5</w:t>
            </w:r>
            <w:r w:rsidR="008F4E61">
              <w:rPr>
                <w:rFonts w:hint="eastAsia"/>
                <w:sz w:val="24"/>
                <w:szCs w:val="24"/>
              </w:rPr>
              <w:t>章节移到</w:t>
            </w:r>
            <w:r w:rsidR="008F4E61">
              <w:rPr>
                <w:rFonts w:hint="eastAsia"/>
                <w:sz w:val="24"/>
                <w:szCs w:val="24"/>
              </w:rPr>
              <w:t xml:space="preserve">3.4.2 </w:t>
            </w:r>
          </w:p>
        </w:tc>
      </w:tr>
      <w:tr w:rsidR="008F4E61" w:rsidRPr="005451FE" w:rsidTr="00D635FA">
        <w:tc>
          <w:tcPr>
            <w:tcW w:w="1696" w:type="dxa"/>
          </w:tcPr>
          <w:p w:rsidR="008F4E61" w:rsidRPr="00EF49F6" w:rsidRDefault="008F4E61" w:rsidP="00885B8E">
            <w:pPr>
              <w:rPr>
                <w:b/>
                <w:sz w:val="24"/>
                <w:szCs w:val="24"/>
              </w:rPr>
            </w:pPr>
            <w:r w:rsidRPr="00EF49F6">
              <w:rPr>
                <w:rFonts w:hint="eastAsia"/>
                <w:b/>
                <w:sz w:val="24"/>
                <w:szCs w:val="24"/>
              </w:rPr>
              <w:t xml:space="preserve">2.1.4.1 </w:t>
            </w:r>
            <w:r w:rsidRPr="00EF49F6">
              <w:rPr>
                <w:rFonts w:hint="eastAsia"/>
                <w:b/>
                <w:sz w:val="24"/>
                <w:szCs w:val="24"/>
              </w:rPr>
              <w:t>员工职能变化</w:t>
            </w:r>
          </w:p>
        </w:tc>
        <w:tc>
          <w:tcPr>
            <w:tcW w:w="8335" w:type="dxa"/>
          </w:tcPr>
          <w:p w:rsidR="008F4E61" w:rsidRDefault="00464FFE" w:rsidP="008F4E61">
            <w:pPr>
              <w:rPr>
                <w:sz w:val="24"/>
                <w:szCs w:val="24"/>
              </w:rPr>
            </w:pPr>
            <w:r w:rsidRPr="00464FFE">
              <w:rPr>
                <w:rFonts w:hint="eastAsia"/>
                <w:b/>
                <w:color w:val="FF0000"/>
                <w:sz w:val="24"/>
                <w:szCs w:val="24"/>
              </w:rPr>
              <w:t>声明</w:t>
            </w:r>
            <w:r w:rsidR="003313BE">
              <w:rPr>
                <w:rFonts w:hint="eastAsia"/>
                <w:sz w:val="24"/>
                <w:szCs w:val="24"/>
              </w:rPr>
              <w:t>-</w:t>
            </w:r>
            <w:r w:rsidR="003313BE">
              <w:rPr>
                <w:rFonts w:hint="eastAsia"/>
                <w:sz w:val="24"/>
                <w:szCs w:val="24"/>
              </w:rPr>
              <w:t>安全经理</w:t>
            </w:r>
            <w:r>
              <w:rPr>
                <w:rFonts w:hint="eastAsia"/>
                <w:sz w:val="24"/>
                <w:szCs w:val="24"/>
              </w:rPr>
              <w:t>是在</w:t>
            </w:r>
            <w:r w:rsidR="003313BE">
              <w:rPr>
                <w:rFonts w:hint="eastAsia"/>
                <w:sz w:val="24"/>
                <w:szCs w:val="24"/>
              </w:rPr>
              <w:t>一个工作日内修改限制区域的访问控制</w:t>
            </w:r>
            <w:r w:rsidR="00EF49F6">
              <w:rPr>
                <w:rFonts w:hint="eastAsia"/>
                <w:sz w:val="24"/>
                <w:szCs w:val="24"/>
              </w:rPr>
              <w:t>，而不是及时地</w:t>
            </w:r>
            <w:r w:rsidR="003313BE">
              <w:rPr>
                <w:rFonts w:hint="eastAsia"/>
                <w:sz w:val="24"/>
                <w:szCs w:val="24"/>
              </w:rPr>
              <w:t>。</w:t>
            </w:r>
          </w:p>
        </w:tc>
      </w:tr>
      <w:tr w:rsidR="005451FE" w:rsidRPr="005451FE" w:rsidTr="00D635FA">
        <w:tc>
          <w:tcPr>
            <w:tcW w:w="1696" w:type="dxa"/>
          </w:tcPr>
          <w:p w:rsidR="005451FE" w:rsidRPr="00EF49F6" w:rsidRDefault="005451FE" w:rsidP="00885B8E">
            <w:pPr>
              <w:rPr>
                <w:b/>
                <w:sz w:val="24"/>
                <w:szCs w:val="24"/>
              </w:rPr>
            </w:pPr>
            <w:r w:rsidRPr="00EF49F6">
              <w:rPr>
                <w:rFonts w:hint="eastAsia"/>
                <w:b/>
                <w:sz w:val="24"/>
                <w:szCs w:val="24"/>
              </w:rPr>
              <w:t xml:space="preserve">2.2.3 </w:t>
            </w:r>
            <w:r w:rsidRPr="00EF49F6">
              <w:rPr>
                <w:rFonts w:hint="eastAsia"/>
                <w:b/>
                <w:sz w:val="24"/>
                <w:szCs w:val="24"/>
              </w:rPr>
              <w:t>保安：文件记录</w:t>
            </w:r>
          </w:p>
        </w:tc>
        <w:tc>
          <w:tcPr>
            <w:tcW w:w="8335" w:type="dxa"/>
          </w:tcPr>
          <w:p w:rsidR="005451FE" w:rsidRDefault="00EF49F6" w:rsidP="001314AC">
            <w:pPr>
              <w:rPr>
                <w:sz w:val="24"/>
                <w:szCs w:val="24"/>
              </w:rPr>
            </w:pPr>
            <w:r w:rsidRPr="00EF49F6">
              <w:rPr>
                <w:rFonts w:hint="eastAsia"/>
                <w:b/>
                <w:color w:val="FF0000"/>
                <w:sz w:val="24"/>
                <w:szCs w:val="24"/>
              </w:rPr>
              <w:t>澄清</w:t>
            </w:r>
            <w:r w:rsidR="005451FE">
              <w:rPr>
                <w:rFonts w:hint="eastAsia"/>
                <w:sz w:val="24"/>
                <w:szCs w:val="24"/>
              </w:rPr>
              <w:t>-</w:t>
            </w:r>
            <w:r w:rsidR="00436A0C">
              <w:rPr>
                <w:rFonts w:hint="eastAsia"/>
                <w:sz w:val="24"/>
                <w:szCs w:val="24"/>
              </w:rPr>
              <w:t>内部程序手册关于保安的报警响应包括执法通知，</w:t>
            </w:r>
            <w:r w:rsidR="001314AC">
              <w:rPr>
                <w:rFonts w:hint="eastAsia"/>
                <w:sz w:val="24"/>
                <w:szCs w:val="24"/>
              </w:rPr>
              <w:t>如</w:t>
            </w:r>
            <w:r w:rsidR="00436A0C">
              <w:rPr>
                <w:rFonts w:hint="eastAsia"/>
                <w:sz w:val="24"/>
                <w:szCs w:val="24"/>
              </w:rPr>
              <w:t>有</w:t>
            </w:r>
            <w:r w:rsidR="001314AC">
              <w:rPr>
                <w:rFonts w:hint="eastAsia"/>
                <w:sz w:val="24"/>
                <w:szCs w:val="24"/>
              </w:rPr>
              <w:t>对厂区</w:t>
            </w:r>
            <w:r w:rsidR="00436A0C">
              <w:rPr>
                <w:rFonts w:hint="eastAsia"/>
                <w:sz w:val="24"/>
                <w:szCs w:val="24"/>
              </w:rPr>
              <w:t>未授权的访问。这些程序必须经过审查，验证，如有必要，进行年度更新。</w:t>
            </w:r>
          </w:p>
        </w:tc>
      </w:tr>
      <w:tr w:rsidR="00436A0C" w:rsidRPr="005451FE" w:rsidTr="00D635FA">
        <w:tc>
          <w:tcPr>
            <w:tcW w:w="1696" w:type="dxa"/>
          </w:tcPr>
          <w:p w:rsidR="00436A0C" w:rsidRPr="00EF49F6" w:rsidRDefault="00436A0C" w:rsidP="00885B8E">
            <w:pPr>
              <w:rPr>
                <w:b/>
                <w:sz w:val="24"/>
                <w:szCs w:val="24"/>
              </w:rPr>
            </w:pPr>
            <w:r w:rsidRPr="00EF49F6">
              <w:rPr>
                <w:rFonts w:hint="eastAsia"/>
                <w:b/>
                <w:sz w:val="24"/>
                <w:szCs w:val="24"/>
              </w:rPr>
              <w:t xml:space="preserve">2.3.3 </w:t>
            </w:r>
            <w:r w:rsidRPr="00EF49F6">
              <w:rPr>
                <w:rFonts w:hint="eastAsia"/>
                <w:b/>
                <w:sz w:val="24"/>
                <w:szCs w:val="24"/>
              </w:rPr>
              <w:t>来访者识别</w:t>
            </w:r>
          </w:p>
        </w:tc>
        <w:tc>
          <w:tcPr>
            <w:tcW w:w="8335" w:type="dxa"/>
          </w:tcPr>
          <w:p w:rsidR="00436A0C" w:rsidRDefault="004B29AA" w:rsidP="00B56808">
            <w:pPr>
              <w:pStyle w:val="a8"/>
              <w:numPr>
                <w:ilvl w:val="0"/>
                <w:numId w:val="11"/>
              </w:numPr>
              <w:ind w:firstLineChars="0"/>
              <w:rPr>
                <w:sz w:val="24"/>
                <w:szCs w:val="24"/>
              </w:rPr>
            </w:pPr>
            <w:r w:rsidRPr="00B56808">
              <w:rPr>
                <w:rFonts w:hint="eastAsia"/>
                <w:sz w:val="24"/>
                <w:szCs w:val="24"/>
              </w:rPr>
              <w:t>卡商必须设定来访者卡片</w:t>
            </w:r>
            <w:r w:rsidR="001950B9">
              <w:rPr>
                <w:rFonts w:hint="eastAsia"/>
                <w:sz w:val="24"/>
                <w:szCs w:val="24"/>
              </w:rPr>
              <w:t>（贵宾卡）</w:t>
            </w:r>
            <w:r w:rsidRPr="00B56808">
              <w:rPr>
                <w:rFonts w:hint="eastAsia"/>
                <w:sz w:val="24"/>
                <w:szCs w:val="24"/>
              </w:rPr>
              <w:t>可以追踪所有来访者的行动。该</w:t>
            </w:r>
            <w:r w:rsidR="00B56808" w:rsidRPr="00B56808">
              <w:rPr>
                <w:rFonts w:hint="eastAsia"/>
                <w:sz w:val="24"/>
                <w:szCs w:val="24"/>
              </w:rPr>
              <w:t>程序</w:t>
            </w:r>
            <w:r w:rsidRPr="00B56808">
              <w:rPr>
                <w:rFonts w:hint="eastAsia"/>
                <w:sz w:val="24"/>
                <w:szCs w:val="24"/>
              </w:rPr>
              <w:t>只</w:t>
            </w:r>
            <w:r w:rsidR="00B56808" w:rsidRPr="00B56808">
              <w:rPr>
                <w:rFonts w:hint="eastAsia"/>
                <w:sz w:val="24"/>
                <w:szCs w:val="24"/>
              </w:rPr>
              <w:t>在</w:t>
            </w:r>
            <w:r w:rsidRPr="00B56808">
              <w:rPr>
                <w:rFonts w:hint="eastAsia"/>
                <w:sz w:val="24"/>
                <w:szCs w:val="24"/>
              </w:rPr>
              <w:t>允许来访者授权的区域</w:t>
            </w:r>
            <w:r w:rsidR="00B56808" w:rsidRPr="00B56808">
              <w:rPr>
                <w:rFonts w:hint="eastAsia"/>
                <w:sz w:val="24"/>
                <w:szCs w:val="24"/>
              </w:rPr>
              <w:t>激活</w:t>
            </w:r>
            <w:r w:rsidRPr="00B56808">
              <w:rPr>
                <w:rFonts w:hint="eastAsia"/>
                <w:sz w:val="24"/>
                <w:szCs w:val="24"/>
              </w:rPr>
              <w:t>。</w:t>
            </w:r>
          </w:p>
          <w:p w:rsidR="00B56808" w:rsidRDefault="00B56808" w:rsidP="00B56808">
            <w:pPr>
              <w:pStyle w:val="a8"/>
              <w:numPr>
                <w:ilvl w:val="0"/>
                <w:numId w:val="11"/>
              </w:numPr>
              <w:ind w:firstLineChars="0"/>
              <w:rPr>
                <w:sz w:val="24"/>
                <w:szCs w:val="24"/>
              </w:rPr>
            </w:pPr>
            <w:r>
              <w:rPr>
                <w:rFonts w:hint="eastAsia"/>
                <w:sz w:val="24"/>
                <w:szCs w:val="24"/>
              </w:rPr>
              <w:t>来访者必须将来访卡放在卡阅读器上来进入相应的区域。</w:t>
            </w:r>
          </w:p>
          <w:p w:rsidR="005556FC" w:rsidRPr="005556FC" w:rsidRDefault="005556FC" w:rsidP="005556FC">
            <w:pPr>
              <w:pStyle w:val="a8"/>
              <w:ind w:left="420" w:firstLineChars="0" w:firstLine="0"/>
              <w:rPr>
                <w:color w:val="FF0000"/>
                <w:sz w:val="24"/>
                <w:szCs w:val="24"/>
              </w:rPr>
            </w:pPr>
            <w:r>
              <w:rPr>
                <w:rFonts w:hint="eastAsia"/>
                <w:color w:val="FF0000"/>
                <w:sz w:val="24"/>
                <w:szCs w:val="24"/>
              </w:rPr>
              <w:t>也就是事先对预约的贵宾卡</w:t>
            </w:r>
            <w:r w:rsidRPr="001950B9">
              <w:rPr>
                <w:rFonts w:hint="eastAsia"/>
                <w:color w:val="FF0000"/>
                <w:sz w:val="24"/>
                <w:szCs w:val="24"/>
              </w:rPr>
              <w:t>进行</w:t>
            </w:r>
            <w:r>
              <w:rPr>
                <w:rFonts w:hint="eastAsia"/>
                <w:color w:val="FF0000"/>
                <w:sz w:val="24"/>
                <w:szCs w:val="24"/>
              </w:rPr>
              <w:t>门禁</w:t>
            </w:r>
            <w:r w:rsidRPr="001950B9">
              <w:rPr>
                <w:rFonts w:hint="eastAsia"/>
                <w:color w:val="FF0000"/>
                <w:sz w:val="24"/>
                <w:szCs w:val="24"/>
              </w:rPr>
              <w:t>设定，只允许进入预约的区域（刷卡）。</w:t>
            </w:r>
          </w:p>
          <w:p w:rsidR="00B56808" w:rsidRPr="00B56808" w:rsidRDefault="00B56808" w:rsidP="00B56808">
            <w:pPr>
              <w:pStyle w:val="a8"/>
              <w:numPr>
                <w:ilvl w:val="0"/>
                <w:numId w:val="11"/>
              </w:numPr>
              <w:ind w:firstLineChars="0"/>
              <w:rPr>
                <w:sz w:val="24"/>
                <w:szCs w:val="24"/>
              </w:rPr>
            </w:pPr>
            <w:r>
              <w:rPr>
                <w:rFonts w:hint="eastAsia"/>
                <w:sz w:val="24"/>
                <w:szCs w:val="24"/>
              </w:rPr>
              <w:t>任何可行的区域都必须有卡访问追踪。任何无卡访问都必须记录在日志。日志可以是电子档或者手写。</w:t>
            </w:r>
          </w:p>
        </w:tc>
      </w:tr>
      <w:tr w:rsidR="00885B8E" w:rsidRPr="00CA0904" w:rsidTr="00D635FA">
        <w:tc>
          <w:tcPr>
            <w:tcW w:w="10031" w:type="dxa"/>
            <w:gridSpan w:val="2"/>
            <w:shd w:val="clear" w:color="auto" w:fill="FFC000"/>
          </w:tcPr>
          <w:p w:rsidR="00885B8E" w:rsidRPr="00CA0904" w:rsidRDefault="00885B8E">
            <w:pPr>
              <w:rPr>
                <w:sz w:val="24"/>
                <w:szCs w:val="24"/>
              </w:rPr>
            </w:pPr>
            <w:r w:rsidRPr="00CA0904">
              <w:rPr>
                <w:rFonts w:hint="eastAsia"/>
                <w:sz w:val="24"/>
                <w:szCs w:val="24"/>
              </w:rPr>
              <w:t>3</w:t>
            </w:r>
            <w:r w:rsidRPr="00CA0904">
              <w:rPr>
                <w:rFonts w:hint="eastAsia"/>
                <w:sz w:val="24"/>
                <w:szCs w:val="24"/>
              </w:rPr>
              <w:t>厂区</w:t>
            </w:r>
          </w:p>
        </w:tc>
      </w:tr>
      <w:tr w:rsidR="00885B8E" w:rsidRPr="00CA0904" w:rsidTr="00D635FA">
        <w:tc>
          <w:tcPr>
            <w:tcW w:w="1696" w:type="dxa"/>
          </w:tcPr>
          <w:p w:rsidR="00885B8E" w:rsidRPr="00CA0904" w:rsidRDefault="00885B8E" w:rsidP="00EA29F1">
            <w:pPr>
              <w:rPr>
                <w:sz w:val="24"/>
                <w:szCs w:val="24"/>
              </w:rPr>
            </w:pPr>
            <w:r w:rsidRPr="00CA0904">
              <w:rPr>
                <w:rFonts w:hint="eastAsia"/>
                <w:sz w:val="24"/>
                <w:szCs w:val="24"/>
              </w:rPr>
              <w:t>3.</w:t>
            </w:r>
            <w:r w:rsidR="00EA29F1">
              <w:rPr>
                <w:rFonts w:hint="eastAsia"/>
                <w:sz w:val="24"/>
                <w:szCs w:val="24"/>
              </w:rPr>
              <w:t>3.2.1</w:t>
            </w:r>
            <w:r w:rsidR="00EA29F1">
              <w:rPr>
                <w:rFonts w:hint="eastAsia"/>
                <w:sz w:val="24"/>
                <w:szCs w:val="24"/>
              </w:rPr>
              <w:t>内部结构</w:t>
            </w:r>
            <w:r w:rsidR="00EA29F1">
              <w:rPr>
                <w:rFonts w:hint="eastAsia"/>
                <w:sz w:val="24"/>
                <w:szCs w:val="24"/>
              </w:rPr>
              <w:t>-</w:t>
            </w:r>
            <w:r w:rsidR="00EA29F1">
              <w:rPr>
                <w:rFonts w:hint="eastAsia"/>
                <w:sz w:val="24"/>
                <w:szCs w:val="24"/>
              </w:rPr>
              <w:t>安全控制室：规定</w:t>
            </w:r>
          </w:p>
        </w:tc>
        <w:tc>
          <w:tcPr>
            <w:tcW w:w="8335" w:type="dxa"/>
          </w:tcPr>
          <w:p w:rsidR="00885B8E" w:rsidRPr="00CA0904" w:rsidRDefault="005556FC" w:rsidP="00EA29F1">
            <w:pPr>
              <w:rPr>
                <w:sz w:val="24"/>
                <w:szCs w:val="24"/>
              </w:rPr>
            </w:pPr>
            <w:r w:rsidRPr="00EF49F6">
              <w:rPr>
                <w:rFonts w:hint="eastAsia"/>
                <w:b/>
                <w:color w:val="FF0000"/>
                <w:sz w:val="24"/>
                <w:szCs w:val="24"/>
              </w:rPr>
              <w:t>澄清</w:t>
            </w:r>
            <w:r w:rsidR="00EA29F1">
              <w:rPr>
                <w:sz w:val="24"/>
                <w:szCs w:val="24"/>
              </w:rPr>
              <w:t>–</w:t>
            </w:r>
            <w:r w:rsidR="00EA29F1">
              <w:rPr>
                <w:rFonts w:hint="eastAsia"/>
                <w:sz w:val="24"/>
                <w:szCs w:val="24"/>
              </w:rPr>
              <w:t>CCTV</w:t>
            </w:r>
            <w:r w:rsidR="00EA29F1">
              <w:rPr>
                <w:rFonts w:hint="eastAsia"/>
                <w:sz w:val="24"/>
                <w:szCs w:val="24"/>
              </w:rPr>
              <w:t>和访问控制服务器必须在安全控制室或者在与之相当的安全空间，并且不可在高安全区内。</w:t>
            </w:r>
          </w:p>
        </w:tc>
      </w:tr>
      <w:tr w:rsidR="00885B8E" w:rsidRPr="00CA0904" w:rsidTr="00D635FA">
        <w:tc>
          <w:tcPr>
            <w:tcW w:w="1696" w:type="dxa"/>
          </w:tcPr>
          <w:p w:rsidR="00885B8E" w:rsidRPr="00CA0904" w:rsidRDefault="00885B8E" w:rsidP="00EA29F1">
            <w:pPr>
              <w:rPr>
                <w:sz w:val="24"/>
                <w:szCs w:val="24"/>
              </w:rPr>
            </w:pPr>
            <w:r w:rsidRPr="00CA0904">
              <w:rPr>
                <w:rFonts w:hint="eastAsia"/>
                <w:sz w:val="24"/>
                <w:szCs w:val="24"/>
              </w:rPr>
              <w:t>3.</w:t>
            </w:r>
            <w:r w:rsidRPr="00CA0904">
              <w:rPr>
                <w:sz w:val="24"/>
                <w:szCs w:val="24"/>
              </w:rPr>
              <w:t>3</w:t>
            </w:r>
            <w:r w:rsidRPr="00CA0904">
              <w:rPr>
                <w:rFonts w:hint="eastAsia"/>
                <w:sz w:val="24"/>
                <w:szCs w:val="24"/>
              </w:rPr>
              <w:t>.</w:t>
            </w:r>
            <w:r w:rsidR="00EA29F1">
              <w:rPr>
                <w:rFonts w:hint="eastAsia"/>
                <w:sz w:val="24"/>
                <w:szCs w:val="24"/>
              </w:rPr>
              <w:t xml:space="preserve">3.1 </w:t>
            </w:r>
            <w:r w:rsidR="00EA29F1">
              <w:rPr>
                <w:rFonts w:hint="eastAsia"/>
                <w:sz w:val="24"/>
                <w:szCs w:val="24"/>
              </w:rPr>
              <w:t>高安全区：规定</w:t>
            </w:r>
          </w:p>
        </w:tc>
        <w:tc>
          <w:tcPr>
            <w:tcW w:w="8335" w:type="dxa"/>
          </w:tcPr>
          <w:p w:rsidR="00885B8E" w:rsidRDefault="005556FC">
            <w:pPr>
              <w:rPr>
                <w:sz w:val="24"/>
                <w:szCs w:val="24"/>
              </w:rPr>
            </w:pPr>
            <w:r w:rsidRPr="00EF49F6">
              <w:rPr>
                <w:rFonts w:hint="eastAsia"/>
                <w:b/>
                <w:color w:val="FF0000"/>
                <w:sz w:val="24"/>
                <w:szCs w:val="24"/>
              </w:rPr>
              <w:t>详细说明</w:t>
            </w:r>
            <w:r w:rsidR="00EA29F1">
              <w:rPr>
                <w:sz w:val="24"/>
                <w:szCs w:val="24"/>
              </w:rPr>
              <w:t>–</w:t>
            </w:r>
            <w:r w:rsidR="00EA29F1" w:rsidRPr="005556FC">
              <w:rPr>
                <w:rFonts w:hint="eastAsia"/>
                <w:sz w:val="24"/>
                <w:szCs w:val="24"/>
                <w:highlight w:val="yellow"/>
              </w:rPr>
              <w:t>云基础</w:t>
            </w:r>
            <w:r w:rsidR="00EA29F1">
              <w:rPr>
                <w:rFonts w:hint="eastAsia"/>
                <w:sz w:val="24"/>
                <w:szCs w:val="24"/>
              </w:rPr>
              <w:t>系统必须在高安全区机房或者在</w:t>
            </w:r>
            <w:r w:rsidR="00EA29F1">
              <w:rPr>
                <w:rFonts w:hint="eastAsia"/>
                <w:sz w:val="24"/>
                <w:szCs w:val="24"/>
              </w:rPr>
              <w:t>HSA</w:t>
            </w:r>
            <w:r w:rsidR="00EA29F1">
              <w:rPr>
                <w:rFonts w:hint="eastAsia"/>
                <w:sz w:val="24"/>
                <w:szCs w:val="24"/>
              </w:rPr>
              <w:t>有符合标准条件的房间。</w:t>
            </w:r>
          </w:p>
          <w:p w:rsidR="00885B8E" w:rsidRPr="00CA0904" w:rsidRDefault="005556FC">
            <w:pPr>
              <w:rPr>
                <w:sz w:val="24"/>
                <w:szCs w:val="24"/>
              </w:rPr>
            </w:pPr>
            <w:r w:rsidRPr="00EF49F6">
              <w:rPr>
                <w:rFonts w:hint="eastAsia"/>
                <w:b/>
                <w:color w:val="FF0000"/>
                <w:sz w:val="24"/>
                <w:szCs w:val="24"/>
              </w:rPr>
              <w:t>澄清</w:t>
            </w:r>
            <w:r w:rsidR="00EA29F1">
              <w:rPr>
                <w:rFonts w:hint="eastAsia"/>
                <w:sz w:val="24"/>
                <w:szCs w:val="24"/>
              </w:rPr>
              <w:t>-</w:t>
            </w:r>
            <w:r w:rsidR="00EA29F1" w:rsidRPr="00475825">
              <w:rPr>
                <w:b/>
                <w:sz w:val="24"/>
                <w:szCs w:val="24"/>
              </w:rPr>
              <w:t>H</w:t>
            </w:r>
            <w:r w:rsidR="00EA29F1" w:rsidRPr="00475825">
              <w:rPr>
                <w:rFonts w:hint="eastAsia"/>
                <w:b/>
                <w:sz w:val="24"/>
                <w:szCs w:val="24"/>
              </w:rPr>
              <w:t>SA</w:t>
            </w:r>
            <w:r w:rsidR="00EA29F1" w:rsidRPr="00475825">
              <w:rPr>
                <w:rFonts w:hint="eastAsia"/>
                <w:b/>
                <w:sz w:val="24"/>
                <w:szCs w:val="24"/>
              </w:rPr>
              <w:t>和所有在</w:t>
            </w:r>
            <w:r w:rsidR="00EA29F1" w:rsidRPr="00475825">
              <w:rPr>
                <w:b/>
                <w:sz w:val="24"/>
                <w:szCs w:val="24"/>
              </w:rPr>
              <w:t>H</w:t>
            </w:r>
            <w:r w:rsidR="00EA29F1" w:rsidRPr="00475825">
              <w:rPr>
                <w:rFonts w:hint="eastAsia"/>
                <w:b/>
                <w:sz w:val="24"/>
                <w:szCs w:val="24"/>
              </w:rPr>
              <w:t>SA</w:t>
            </w:r>
            <w:r w:rsidR="00EA29F1" w:rsidRPr="00475825">
              <w:rPr>
                <w:rFonts w:hint="eastAsia"/>
                <w:b/>
                <w:sz w:val="24"/>
                <w:szCs w:val="24"/>
              </w:rPr>
              <w:t>的隔离室必须受内部移动探测的保护，即便室内无生产</w:t>
            </w:r>
            <w:r w:rsidRPr="00475825">
              <w:rPr>
                <w:rFonts w:hint="eastAsia"/>
                <w:b/>
                <w:sz w:val="24"/>
                <w:szCs w:val="24"/>
              </w:rPr>
              <w:t>发生</w:t>
            </w:r>
            <w:r w:rsidR="00EA29F1" w:rsidRPr="00475825">
              <w:rPr>
                <w:rFonts w:hint="eastAsia"/>
                <w:b/>
                <w:sz w:val="24"/>
                <w:szCs w:val="24"/>
              </w:rPr>
              <w:t>。</w:t>
            </w:r>
          </w:p>
        </w:tc>
      </w:tr>
      <w:tr w:rsidR="00885B8E" w:rsidRPr="00CA0904" w:rsidTr="00D635FA">
        <w:tc>
          <w:tcPr>
            <w:tcW w:w="1696" w:type="dxa"/>
          </w:tcPr>
          <w:p w:rsidR="00885B8E" w:rsidRPr="00CA0904" w:rsidRDefault="00885B8E" w:rsidP="00EA29F1">
            <w:pPr>
              <w:rPr>
                <w:sz w:val="24"/>
                <w:szCs w:val="24"/>
              </w:rPr>
            </w:pPr>
            <w:r w:rsidRPr="00CA0904">
              <w:rPr>
                <w:rFonts w:hint="eastAsia"/>
                <w:sz w:val="24"/>
                <w:szCs w:val="24"/>
              </w:rPr>
              <w:t>3.</w:t>
            </w:r>
            <w:r w:rsidRPr="00CA0904">
              <w:rPr>
                <w:sz w:val="24"/>
                <w:szCs w:val="24"/>
              </w:rPr>
              <w:t>3</w:t>
            </w:r>
            <w:r w:rsidR="00EA29F1">
              <w:rPr>
                <w:rFonts w:hint="eastAsia"/>
                <w:sz w:val="24"/>
                <w:szCs w:val="24"/>
              </w:rPr>
              <w:t xml:space="preserve">.4.4 </w:t>
            </w:r>
            <w:r w:rsidR="00EA29F1">
              <w:rPr>
                <w:rFonts w:hint="eastAsia"/>
                <w:sz w:val="24"/>
                <w:szCs w:val="24"/>
              </w:rPr>
              <w:t>安全控制</w:t>
            </w:r>
          </w:p>
        </w:tc>
        <w:tc>
          <w:tcPr>
            <w:tcW w:w="8335" w:type="dxa"/>
          </w:tcPr>
          <w:p w:rsidR="00885B8E" w:rsidRPr="00CA0904" w:rsidRDefault="005556FC" w:rsidP="00F0445B">
            <w:pPr>
              <w:rPr>
                <w:sz w:val="24"/>
                <w:szCs w:val="24"/>
              </w:rPr>
            </w:pPr>
            <w:r w:rsidRPr="00EF49F6">
              <w:rPr>
                <w:rFonts w:hint="eastAsia"/>
                <w:b/>
                <w:color w:val="FF0000"/>
                <w:sz w:val="24"/>
                <w:szCs w:val="24"/>
              </w:rPr>
              <w:t>澄清</w:t>
            </w:r>
            <w:r w:rsidR="00F0445B">
              <w:rPr>
                <w:sz w:val="24"/>
                <w:szCs w:val="24"/>
              </w:rPr>
              <w:t>–</w:t>
            </w:r>
            <w:r w:rsidR="00F0445B" w:rsidRPr="00475825">
              <w:rPr>
                <w:rFonts w:hint="eastAsia"/>
                <w:b/>
                <w:sz w:val="24"/>
                <w:szCs w:val="24"/>
              </w:rPr>
              <w:t>在高安全区</w:t>
            </w:r>
            <w:r w:rsidRPr="00475825">
              <w:rPr>
                <w:rFonts w:hint="eastAsia"/>
                <w:b/>
                <w:sz w:val="24"/>
                <w:szCs w:val="24"/>
              </w:rPr>
              <w:t>使</w:t>
            </w:r>
            <w:r w:rsidR="00F0445B" w:rsidRPr="00475825">
              <w:rPr>
                <w:rFonts w:hint="eastAsia"/>
                <w:b/>
                <w:sz w:val="24"/>
                <w:szCs w:val="24"/>
              </w:rPr>
              <w:t>用防弹玻璃（如</w:t>
            </w:r>
            <w:r w:rsidR="00F0445B" w:rsidRPr="00475825">
              <w:rPr>
                <w:rFonts w:hint="eastAsia"/>
                <w:b/>
                <w:sz w:val="24"/>
                <w:szCs w:val="24"/>
              </w:rPr>
              <w:t>UL752</w:t>
            </w:r>
            <w:r w:rsidR="00F0445B" w:rsidRPr="00475825">
              <w:rPr>
                <w:rFonts w:hint="eastAsia"/>
                <w:b/>
                <w:sz w:val="24"/>
                <w:szCs w:val="24"/>
              </w:rPr>
              <w:t>）保护不可打开的窗户，而不是用不可打破的玻璃或铁栏。</w:t>
            </w:r>
          </w:p>
        </w:tc>
      </w:tr>
      <w:tr w:rsidR="00885B8E" w:rsidRPr="00CA0904" w:rsidTr="00D635FA">
        <w:tc>
          <w:tcPr>
            <w:tcW w:w="1696" w:type="dxa"/>
          </w:tcPr>
          <w:p w:rsidR="00885B8E" w:rsidRPr="00CA0904" w:rsidRDefault="00885B8E" w:rsidP="00F0445B">
            <w:pPr>
              <w:rPr>
                <w:sz w:val="24"/>
                <w:szCs w:val="24"/>
              </w:rPr>
            </w:pPr>
            <w:r w:rsidRPr="00CA0904">
              <w:rPr>
                <w:sz w:val="24"/>
                <w:szCs w:val="24"/>
              </w:rPr>
              <w:t>3</w:t>
            </w:r>
            <w:r w:rsidRPr="00CA0904">
              <w:rPr>
                <w:rFonts w:hint="eastAsia"/>
                <w:sz w:val="24"/>
                <w:szCs w:val="24"/>
              </w:rPr>
              <w:t>.</w:t>
            </w:r>
            <w:r w:rsidRPr="00CA0904">
              <w:rPr>
                <w:sz w:val="24"/>
                <w:szCs w:val="24"/>
              </w:rPr>
              <w:t>3</w:t>
            </w:r>
            <w:r w:rsidRPr="00CA0904">
              <w:rPr>
                <w:rFonts w:hint="eastAsia"/>
                <w:sz w:val="24"/>
                <w:szCs w:val="24"/>
              </w:rPr>
              <w:t>.</w:t>
            </w:r>
            <w:r w:rsidR="00F0445B">
              <w:rPr>
                <w:rFonts w:hint="eastAsia"/>
                <w:sz w:val="24"/>
                <w:szCs w:val="24"/>
              </w:rPr>
              <w:t xml:space="preserve">5.3 </w:t>
            </w:r>
            <w:r w:rsidR="00F0445B" w:rsidRPr="00475825">
              <w:rPr>
                <w:rFonts w:hint="eastAsia"/>
                <w:sz w:val="24"/>
                <w:szCs w:val="24"/>
                <w:highlight w:val="yellow"/>
              </w:rPr>
              <w:t>卡生产和组件销毁室</w:t>
            </w:r>
          </w:p>
        </w:tc>
        <w:tc>
          <w:tcPr>
            <w:tcW w:w="8335" w:type="dxa"/>
          </w:tcPr>
          <w:p w:rsidR="00885B8E" w:rsidRPr="0004322A" w:rsidRDefault="00F0445B" w:rsidP="00F0445B">
            <w:pPr>
              <w:rPr>
                <w:sz w:val="24"/>
                <w:szCs w:val="24"/>
              </w:rPr>
            </w:pPr>
            <w:r w:rsidRPr="005556FC">
              <w:rPr>
                <w:rFonts w:hint="eastAsia"/>
                <w:b/>
                <w:color w:val="FF0000"/>
                <w:sz w:val="24"/>
                <w:szCs w:val="24"/>
              </w:rPr>
              <w:t>允许</w:t>
            </w:r>
            <w:r>
              <w:rPr>
                <w:rFonts w:hint="eastAsia"/>
                <w:sz w:val="24"/>
                <w:szCs w:val="24"/>
              </w:rPr>
              <w:t>在装卸</w:t>
            </w:r>
            <w:r w:rsidR="005556FC">
              <w:rPr>
                <w:rFonts w:hint="eastAsia"/>
                <w:sz w:val="24"/>
                <w:szCs w:val="24"/>
              </w:rPr>
              <w:t>区进行第三方销毁，可</w:t>
            </w:r>
            <w:r>
              <w:rPr>
                <w:rFonts w:hint="eastAsia"/>
                <w:sz w:val="24"/>
                <w:szCs w:val="24"/>
              </w:rPr>
              <w:t>使用轻便</w:t>
            </w:r>
            <w:r>
              <w:rPr>
                <w:rFonts w:hint="eastAsia"/>
                <w:sz w:val="24"/>
                <w:szCs w:val="24"/>
              </w:rPr>
              <w:t>/</w:t>
            </w:r>
            <w:r>
              <w:rPr>
                <w:rFonts w:hint="eastAsia"/>
                <w:sz w:val="24"/>
                <w:szCs w:val="24"/>
              </w:rPr>
              <w:t>移动的设备。所有销毁室的要求必须与此临时使用相符。</w:t>
            </w:r>
            <w:r w:rsidR="00AB1D1B" w:rsidRPr="00AB1D1B">
              <w:rPr>
                <w:rFonts w:hint="eastAsia"/>
                <w:color w:val="FF0000"/>
                <w:sz w:val="24"/>
                <w:szCs w:val="24"/>
              </w:rPr>
              <w:t>（</w:t>
            </w:r>
            <w:r w:rsidR="00AB1D1B" w:rsidRPr="00AB1D1B">
              <w:rPr>
                <w:rFonts w:hint="eastAsia"/>
                <w:color w:val="FF0000"/>
                <w:sz w:val="24"/>
                <w:szCs w:val="24"/>
              </w:rPr>
              <w:t>MOBILE PROVISIONING</w:t>
            </w:r>
            <w:r w:rsidR="00AB1D1B" w:rsidRPr="00AB1D1B">
              <w:rPr>
                <w:rFonts w:hint="eastAsia"/>
                <w:color w:val="FF0000"/>
                <w:sz w:val="24"/>
                <w:szCs w:val="24"/>
              </w:rPr>
              <w:t>）</w:t>
            </w:r>
          </w:p>
        </w:tc>
      </w:tr>
      <w:tr w:rsidR="00885B8E" w:rsidRPr="00CA0904" w:rsidTr="00D635FA">
        <w:tc>
          <w:tcPr>
            <w:tcW w:w="1696" w:type="dxa"/>
          </w:tcPr>
          <w:p w:rsidR="00885B8E" w:rsidRPr="00CA0904" w:rsidRDefault="002B548E" w:rsidP="00B80682">
            <w:pPr>
              <w:rPr>
                <w:sz w:val="24"/>
                <w:szCs w:val="24"/>
              </w:rPr>
            </w:pPr>
            <w:r w:rsidRPr="00CA0904">
              <w:rPr>
                <w:sz w:val="24"/>
                <w:szCs w:val="24"/>
              </w:rPr>
              <w:t>3</w:t>
            </w:r>
            <w:r w:rsidRPr="00CA0904">
              <w:rPr>
                <w:rFonts w:hint="eastAsia"/>
                <w:sz w:val="24"/>
                <w:szCs w:val="24"/>
              </w:rPr>
              <w:t>.</w:t>
            </w:r>
            <w:r w:rsidRPr="00CA0904">
              <w:rPr>
                <w:sz w:val="24"/>
                <w:szCs w:val="24"/>
              </w:rPr>
              <w:t>3</w:t>
            </w:r>
            <w:r w:rsidRPr="00CA0904">
              <w:rPr>
                <w:rFonts w:hint="eastAsia"/>
                <w:sz w:val="24"/>
                <w:szCs w:val="24"/>
              </w:rPr>
              <w:t>.</w:t>
            </w:r>
            <w:r w:rsidR="00B80682">
              <w:rPr>
                <w:rFonts w:hint="eastAsia"/>
                <w:sz w:val="24"/>
                <w:szCs w:val="24"/>
              </w:rPr>
              <w:t xml:space="preserve">5.4 </w:t>
            </w:r>
            <w:r w:rsidR="00B80682" w:rsidRPr="00475825">
              <w:rPr>
                <w:rFonts w:hint="eastAsia"/>
                <w:sz w:val="24"/>
                <w:szCs w:val="24"/>
                <w:highlight w:val="yellow"/>
              </w:rPr>
              <w:t>PIN</w:t>
            </w:r>
            <w:r w:rsidR="00B80682" w:rsidRPr="00475825">
              <w:rPr>
                <w:rFonts w:hint="eastAsia"/>
                <w:sz w:val="24"/>
                <w:szCs w:val="24"/>
                <w:highlight w:val="yellow"/>
              </w:rPr>
              <w:t>信封生产室</w:t>
            </w:r>
          </w:p>
        </w:tc>
        <w:tc>
          <w:tcPr>
            <w:tcW w:w="8335" w:type="dxa"/>
          </w:tcPr>
          <w:p w:rsidR="002B548E" w:rsidRDefault="00064519" w:rsidP="002B548E">
            <w:pPr>
              <w:rPr>
                <w:sz w:val="24"/>
                <w:szCs w:val="24"/>
              </w:rPr>
            </w:pPr>
            <w:r>
              <w:rPr>
                <w:rFonts w:hint="eastAsia"/>
                <w:sz w:val="24"/>
                <w:szCs w:val="24"/>
              </w:rPr>
              <w:t>说明：</w:t>
            </w:r>
          </w:p>
          <w:p w:rsidR="00064519" w:rsidRDefault="00CF46F8" w:rsidP="00064519">
            <w:pPr>
              <w:pStyle w:val="a8"/>
              <w:numPr>
                <w:ilvl w:val="0"/>
                <w:numId w:val="12"/>
              </w:numPr>
              <w:ind w:firstLineChars="0"/>
              <w:rPr>
                <w:sz w:val="24"/>
                <w:szCs w:val="24"/>
              </w:rPr>
            </w:pPr>
            <w:r>
              <w:rPr>
                <w:rFonts w:hint="eastAsia"/>
                <w:sz w:val="24"/>
                <w:szCs w:val="24"/>
              </w:rPr>
              <w:t>个体应表现除了</w:t>
            </w:r>
            <w:r>
              <w:rPr>
                <w:rFonts w:hint="eastAsia"/>
                <w:sz w:val="24"/>
                <w:szCs w:val="24"/>
              </w:rPr>
              <w:t>PIN</w:t>
            </w:r>
            <w:r>
              <w:rPr>
                <w:rFonts w:hint="eastAsia"/>
                <w:sz w:val="24"/>
                <w:szCs w:val="24"/>
              </w:rPr>
              <w:t>打印外的非个人化活动，除了提供访问给持卡人数据，例如数据管理，包装或者邮寄活动。</w:t>
            </w:r>
          </w:p>
          <w:p w:rsidR="00CF46F8" w:rsidRPr="00064519" w:rsidRDefault="00CF46F8" w:rsidP="00A43760">
            <w:pPr>
              <w:pStyle w:val="a8"/>
              <w:numPr>
                <w:ilvl w:val="0"/>
                <w:numId w:val="12"/>
              </w:numPr>
              <w:ind w:firstLineChars="0"/>
              <w:rPr>
                <w:sz w:val="24"/>
                <w:szCs w:val="24"/>
              </w:rPr>
            </w:pPr>
            <w:r>
              <w:rPr>
                <w:rFonts w:hint="eastAsia"/>
                <w:sz w:val="24"/>
                <w:szCs w:val="24"/>
              </w:rPr>
              <w:t>涉及个人化的人员</w:t>
            </w:r>
            <w:r w:rsidR="00A43760">
              <w:rPr>
                <w:rFonts w:hint="eastAsia"/>
                <w:sz w:val="24"/>
                <w:szCs w:val="24"/>
              </w:rPr>
              <w:t>必须从不</w:t>
            </w:r>
            <w:r>
              <w:rPr>
                <w:rFonts w:hint="eastAsia"/>
                <w:sz w:val="24"/>
                <w:szCs w:val="24"/>
              </w:rPr>
              <w:t>参与关联卡的</w:t>
            </w:r>
            <w:r>
              <w:rPr>
                <w:rFonts w:hint="eastAsia"/>
                <w:sz w:val="24"/>
                <w:szCs w:val="24"/>
              </w:rPr>
              <w:t>PIN</w:t>
            </w:r>
            <w:r>
              <w:rPr>
                <w:rFonts w:hint="eastAsia"/>
                <w:sz w:val="24"/>
                <w:szCs w:val="24"/>
              </w:rPr>
              <w:t>打印</w:t>
            </w:r>
            <w:r w:rsidR="00A43760">
              <w:rPr>
                <w:rFonts w:hint="eastAsia"/>
                <w:sz w:val="24"/>
                <w:szCs w:val="24"/>
              </w:rPr>
              <w:t>。程序文件里阐明这些人员不涉及相关联的卡的生产。</w:t>
            </w:r>
          </w:p>
        </w:tc>
      </w:tr>
      <w:tr w:rsidR="00902DAE" w:rsidRPr="00CA0904" w:rsidTr="00D635FA">
        <w:tc>
          <w:tcPr>
            <w:tcW w:w="1696" w:type="dxa"/>
          </w:tcPr>
          <w:p w:rsidR="00902DAE" w:rsidRPr="00CA0904" w:rsidRDefault="00902DAE" w:rsidP="009E13D9">
            <w:pPr>
              <w:rPr>
                <w:sz w:val="24"/>
                <w:szCs w:val="24"/>
              </w:rPr>
            </w:pPr>
            <w:r w:rsidRPr="00CA0904">
              <w:rPr>
                <w:rFonts w:hint="eastAsia"/>
                <w:sz w:val="24"/>
                <w:szCs w:val="24"/>
              </w:rPr>
              <w:t>3.</w:t>
            </w:r>
            <w:r w:rsidRPr="00CA0904">
              <w:rPr>
                <w:sz w:val="24"/>
                <w:szCs w:val="24"/>
              </w:rPr>
              <w:t>3</w:t>
            </w:r>
            <w:r w:rsidRPr="00CA0904">
              <w:rPr>
                <w:rFonts w:hint="eastAsia"/>
                <w:sz w:val="24"/>
                <w:szCs w:val="24"/>
              </w:rPr>
              <w:t>.</w:t>
            </w:r>
            <w:r w:rsidRPr="00CA0904">
              <w:rPr>
                <w:sz w:val="24"/>
                <w:szCs w:val="24"/>
              </w:rPr>
              <w:t>5</w:t>
            </w:r>
            <w:r w:rsidRPr="00CA0904">
              <w:rPr>
                <w:rFonts w:hint="eastAsia"/>
                <w:sz w:val="24"/>
                <w:szCs w:val="24"/>
              </w:rPr>
              <w:t>.</w:t>
            </w:r>
            <w:r w:rsidR="009E13D9">
              <w:rPr>
                <w:rFonts w:hint="eastAsia"/>
                <w:sz w:val="24"/>
                <w:szCs w:val="24"/>
              </w:rPr>
              <w:t>5</w:t>
            </w:r>
            <w:r w:rsidR="009E13D9">
              <w:rPr>
                <w:rFonts w:hint="eastAsia"/>
                <w:sz w:val="24"/>
                <w:szCs w:val="24"/>
              </w:rPr>
              <w:t>机房</w:t>
            </w:r>
            <w:r w:rsidR="009E13D9">
              <w:rPr>
                <w:rFonts w:hint="eastAsia"/>
                <w:sz w:val="24"/>
                <w:szCs w:val="24"/>
              </w:rPr>
              <w:t>&amp;</w:t>
            </w:r>
            <w:r w:rsidR="009E13D9">
              <w:rPr>
                <w:rFonts w:hint="eastAsia"/>
                <w:sz w:val="24"/>
                <w:szCs w:val="24"/>
              </w:rPr>
              <w:t>密钥管理房</w:t>
            </w:r>
          </w:p>
        </w:tc>
        <w:tc>
          <w:tcPr>
            <w:tcW w:w="8335" w:type="dxa"/>
          </w:tcPr>
          <w:p w:rsidR="00902DAE" w:rsidRPr="00CA0904" w:rsidRDefault="009E13D9" w:rsidP="002B548E">
            <w:pPr>
              <w:rPr>
                <w:sz w:val="24"/>
                <w:szCs w:val="24"/>
              </w:rPr>
            </w:pPr>
            <w:r w:rsidRPr="00475825">
              <w:rPr>
                <w:rFonts w:hint="eastAsia"/>
                <w:sz w:val="24"/>
                <w:szCs w:val="24"/>
                <w:highlight w:val="yellow"/>
              </w:rPr>
              <w:t>云基础</w:t>
            </w:r>
            <w:r>
              <w:rPr>
                <w:rFonts w:hint="eastAsia"/>
                <w:sz w:val="24"/>
                <w:szCs w:val="24"/>
              </w:rPr>
              <w:t>网络物理隔离</w:t>
            </w:r>
          </w:p>
          <w:p w:rsidR="00902DAE" w:rsidRPr="00CA0904" w:rsidRDefault="00F50926" w:rsidP="00A47710">
            <w:pPr>
              <w:rPr>
                <w:sz w:val="24"/>
                <w:szCs w:val="24"/>
              </w:rPr>
            </w:pPr>
            <w:r>
              <w:rPr>
                <w:rFonts w:hint="eastAsia"/>
                <w:sz w:val="24"/>
                <w:szCs w:val="24"/>
              </w:rPr>
              <w:t>建立云基础</w:t>
            </w:r>
            <w:r w:rsidR="00A47710">
              <w:rPr>
                <w:rFonts w:hint="eastAsia"/>
                <w:sz w:val="24"/>
                <w:szCs w:val="24"/>
              </w:rPr>
              <w:t>配置</w:t>
            </w:r>
            <w:r>
              <w:rPr>
                <w:rFonts w:hint="eastAsia"/>
                <w:sz w:val="24"/>
                <w:szCs w:val="24"/>
              </w:rPr>
              <w:t>网络的系统和应用，必须与其他卡商的网络和互联网连接网络物理隔绝。包括服务器，防火墙和加密机。例如，</w:t>
            </w:r>
            <w:r w:rsidR="00F516EA">
              <w:rPr>
                <w:rFonts w:hint="eastAsia"/>
                <w:sz w:val="24"/>
                <w:szCs w:val="24"/>
              </w:rPr>
              <w:t>传统卡商环境里，可以是机房里的隔离架，或者</w:t>
            </w:r>
            <w:r w:rsidR="0091655F">
              <w:rPr>
                <w:rFonts w:hint="eastAsia"/>
                <w:sz w:val="24"/>
                <w:szCs w:val="24"/>
              </w:rPr>
              <w:t>在一个只</w:t>
            </w:r>
            <w:r w:rsidR="00A47710">
              <w:rPr>
                <w:rFonts w:hint="eastAsia"/>
                <w:sz w:val="24"/>
                <w:szCs w:val="24"/>
              </w:rPr>
              <w:t>做配置的实体里，一个隔离间或者数据中心一个房间。不同目的不可与其他服务器相同框架。</w:t>
            </w:r>
          </w:p>
        </w:tc>
      </w:tr>
      <w:tr w:rsidR="00064765" w:rsidRPr="00CA0904" w:rsidTr="00D635FA">
        <w:tc>
          <w:tcPr>
            <w:tcW w:w="1696" w:type="dxa"/>
          </w:tcPr>
          <w:p w:rsidR="00064765" w:rsidRPr="00CA7386" w:rsidRDefault="00CA7386">
            <w:pPr>
              <w:rPr>
                <w:sz w:val="24"/>
                <w:szCs w:val="24"/>
              </w:rPr>
            </w:pPr>
            <w:r w:rsidRPr="00CA7386">
              <w:rPr>
                <w:rFonts w:hint="eastAsia"/>
                <w:sz w:val="24"/>
                <w:szCs w:val="24"/>
              </w:rPr>
              <w:t xml:space="preserve">3.3.5.6 </w:t>
            </w:r>
            <w:r w:rsidRPr="00CA7386">
              <w:rPr>
                <w:rFonts w:hint="eastAsia"/>
                <w:sz w:val="24"/>
                <w:szCs w:val="24"/>
              </w:rPr>
              <w:t>金库</w:t>
            </w:r>
          </w:p>
        </w:tc>
        <w:tc>
          <w:tcPr>
            <w:tcW w:w="8335" w:type="dxa"/>
          </w:tcPr>
          <w:p w:rsidR="00CA7386" w:rsidRDefault="004607FE" w:rsidP="00CA7386">
            <w:pPr>
              <w:rPr>
                <w:sz w:val="24"/>
                <w:szCs w:val="24"/>
              </w:rPr>
            </w:pPr>
            <w:r w:rsidRPr="00EF49F6">
              <w:rPr>
                <w:rFonts w:hint="eastAsia"/>
                <w:b/>
                <w:color w:val="FF0000"/>
                <w:sz w:val="24"/>
                <w:szCs w:val="24"/>
              </w:rPr>
              <w:t>明确要求</w:t>
            </w:r>
            <w:r w:rsidR="00064765" w:rsidRPr="00CA7386">
              <w:rPr>
                <w:rFonts w:hint="eastAsia"/>
                <w:sz w:val="24"/>
                <w:szCs w:val="24"/>
              </w:rPr>
              <w:t>-</w:t>
            </w:r>
          </w:p>
          <w:p w:rsidR="00064765" w:rsidRPr="001E0584" w:rsidRDefault="00CA7386" w:rsidP="007E041E">
            <w:pPr>
              <w:pStyle w:val="a8"/>
              <w:numPr>
                <w:ilvl w:val="0"/>
                <w:numId w:val="13"/>
              </w:numPr>
              <w:ind w:firstLineChars="0"/>
              <w:rPr>
                <w:b/>
                <w:sz w:val="24"/>
                <w:szCs w:val="24"/>
              </w:rPr>
            </w:pPr>
            <w:r w:rsidRPr="001E0584">
              <w:rPr>
                <w:rFonts w:hint="eastAsia"/>
                <w:b/>
                <w:sz w:val="24"/>
                <w:szCs w:val="24"/>
              </w:rPr>
              <w:t>金库必须有足够数量的</w:t>
            </w:r>
            <w:r w:rsidR="004607FE" w:rsidRPr="001E0584">
              <w:rPr>
                <w:rFonts w:hint="eastAsia"/>
                <w:b/>
                <w:sz w:val="24"/>
                <w:szCs w:val="24"/>
              </w:rPr>
              <w:t>入侵</w:t>
            </w:r>
            <w:r w:rsidRPr="001E0584">
              <w:rPr>
                <w:rFonts w:hint="eastAsia"/>
                <w:b/>
                <w:sz w:val="24"/>
                <w:szCs w:val="24"/>
              </w:rPr>
              <w:t>探测器设备，可</w:t>
            </w:r>
            <w:r w:rsidR="007E041E" w:rsidRPr="001E0584">
              <w:rPr>
                <w:rFonts w:hint="eastAsia"/>
                <w:b/>
                <w:sz w:val="24"/>
                <w:szCs w:val="24"/>
              </w:rPr>
              <w:t>指示</w:t>
            </w:r>
            <w:r w:rsidRPr="001E0584">
              <w:rPr>
                <w:rFonts w:hint="eastAsia"/>
                <w:b/>
                <w:sz w:val="24"/>
                <w:szCs w:val="24"/>
              </w:rPr>
              <w:t>早期攻击</w:t>
            </w:r>
            <w:r w:rsidR="007E041E" w:rsidRPr="001E0584">
              <w:rPr>
                <w:rFonts w:hint="eastAsia"/>
                <w:b/>
                <w:sz w:val="24"/>
                <w:szCs w:val="24"/>
              </w:rPr>
              <w:t>。例如，地震，</w:t>
            </w:r>
            <w:r w:rsidR="007E041E" w:rsidRPr="001E0584">
              <w:rPr>
                <w:rFonts w:hint="eastAsia"/>
                <w:b/>
                <w:sz w:val="24"/>
                <w:szCs w:val="24"/>
              </w:rPr>
              <w:lastRenderedPageBreak/>
              <w:t>震动，</w:t>
            </w:r>
            <w:r w:rsidR="00AB1D1B">
              <w:rPr>
                <w:rFonts w:hint="eastAsia"/>
                <w:b/>
                <w:sz w:val="24"/>
                <w:szCs w:val="24"/>
              </w:rPr>
              <w:t>电话线</w:t>
            </w:r>
            <w:bookmarkStart w:id="0" w:name="_GoBack"/>
            <w:bookmarkEnd w:id="0"/>
            <w:r w:rsidR="007E041E" w:rsidRPr="001E0584">
              <w:rPr>
                <w:rFonts w:hint="eastAsia"/>
                <w:b/>
                <w:sz w:val="24"/>
                <w:szCs w:val="24"/>
              </w:rPr>
              <w:t>，话筒等，</w:t>
            </w:r>
            <w:r w:rsidR="004607FE" w:rsidRPr="001E0584">
              <w:rPr>
                <w:rFonts w:hint="eastAsia"/>
                <w:b/>
                <w:sz w:val="24"/>
                <w:szCs w:val="24"/>
              </w:rPr>
              <w:t>没有进入企图，并</w:t>
            </w:r>
            <w:r w:rsidR="007E041E" w:rsidRPr="001E0584">
              <w:rPr>
                <w:rFonts w:hint="eastAsia"/>
                <w:b/>
                <w:sz w:val="24"/>
                <w:szCs w:val="24"/>
              </w:rPr>
              <w:t>提供墙，天花板和楼梯的全覆盖。</w:t>
            </w:r>
          </w:p>
          <w:p w:rsidR="00CB58EE" w:rsidRPr="001E0584" w:rsidRDefault="00CB58EE" w:rsidP="00CB58EE">
            <w:pPr>
              <w:pStyle w:val="a8"/>
              <w:numPr>
                <w:ilvl w:val="0"/>
                <w:numId w:val="13"/>
              </w:numPr>
              <w:ind w:firstLineChars="0"/>
              <w:rPr>
                <w:b/>
                <w:sz w:val="24"/>
                <w:szCs w:val="24"/>
              </w:rPr>
            </w:pPr>
            <w:r w:rsidRPr="001E0584">
              <w:rPr>
                <w:rFonts w:hint="eastAsia"/>
                <w:b/>
                <w:sz w:val="24"/>
                <w:szCs w:val="24"/>
              </w:rPr>
              <w:t>金库必须用钢化加固的门，双锁机制（机械的或者逻辑的，例如机械组合和生物识别技术）要求物理和同时双重访问控制。</w:t>
            </w:r>
          </w:p>
          <w:p w:rsidR="00CB58EE" w:rsidRPr="00CA7386" w:rsidRDefault="00615D04" w:rsidP="00D96951">
            <w:pPr>
              <w:pStyle w:val="a8"/>
              <w:numPr>
                <w:ilvl w:val="0"/>
                <w:numId w:val="13"/>
              </w:numPr>
              <w:ind w:firstLineChars="0"/>
              <w:rPr>
                <w:sz w:val="24"/>
                <w:szCs w:val="24"/>
              </w:rPr>
            </w:pPr>
            <w:r w:rsidRPr="001E0584">
              <w:rPr>
                <w:rFonts w:hint="eastAsia"/>
                <w:b/>
                <w:sz w:val="24"/>
                <w:szCs w:val="24"/>
              </w:rPr>
              <w:t>未</w:t>
            </w:r>
            <w:r w:rsidR="00B470C6" w:rsidRPr="001E0584">
              <w:rPr>
                <w:rFonts w:hint="eastAsia"/>
                <w:b/>
                <w:sz w:val="24"/>
                <w:szCs w:val="24"/>
              </w:rPr>
              <w:t>封</w:t>
            </w:r>
            <w:r w:rsidR="009B6938" w:rsidRPr="001E0584">
              <w:rPr>
                <w:rFonts w:hint="eastAsia"/>
                <w:b/>
                <w:sz w:val="24"/>
                <w:szCs w:val="24"/>
              </w:rPr>
              <w:t>盒子</w:t>
            </w:r>
            <w:r w:rsidR="00D96951" w:rsidRPr="001E0584">
              <w:rPr>
                <w:rFonts w:hint="eastAsia"/>
                <w:b/>
                <w:sz w:val="24"/>
                <w:szCs w:val="24"/>
              </w:rPr>
              <w:t>仅可在库存里</w:t>
            </w:r>
            <w:r w:rsidRPr="001E0584">
              <w:rPr>
                <w:rFonts w:hint="eastAsia"/>
                <w:b/>
                <w:sz w:val="24"/>
                <w:szCs w:val="24"/>
              </w:rPr>
              <w:t>每天多次开启</w:t>
            </w:r>
            <w:r w:rsidR="00D96951" w:rsidRPr="001E0584">
              <w:rPr>
                <w:rFonts w:hint="eastAsia"/>
                <w:b/>
                <w:sz w:val="24"/>
                <w:szCs w:val="24"/>
              </w:rPr>
              <w:t>，且须在金库的中央区域。数卡流程必须在</w:t>
            </w:r>
            <w:r w:rsidRPr="001E0584">
              <w:rPr>
                <w:rFonts w:hint="eastAsia"/>
                <w:b/>
                <w:sz w:val="24"/>
                <w:szCs w:val="24"/>
              </w:rPr>
              <w:t>开启</w:t>
            </w:r>
            <w:r w:rsidR="00D96951" w:rsidRPr="001E0584">
              <w:rPr>
                <w:rFonts w:hint="eastAsia"/>
                <w:b/>
                <w:sz w:val="24"/>
                <w:szCs w:val="24"/>
              </w:rPr>
              <w:t>环节中。每班</w:t>
            </w:r>
            <w:r w:rsidRPr="001E0584">
              <w:rPr>
                <w:rFonts w:hint="eastAsia"/>
                <w:b/>
                <w:sz w:val="24"/>
                <w:szCs w:val="24"/>
              </w:rPr>
              <w:t>次最后</w:t>
            </w:r>
            <w:r w:rsidR="00D96951" w:rsidRPr="001E0584">
              <w:rPr>
                <w:rFonts w:hint="eastAsia"/>
                <w:b/>
                <w:sz w:val="24"/>
                <w:szCs w:val="24"/>
              </w:rPr>
              <w:t>盘库</w:t>
            </w:r>
            <w:r w:rsidRPr="001E0584">
              <w:rPr>
                <w:rFonts w:hint="eastAsia"/>
                <w:b/>
                <w:sz w:val="24"/>
                <w:szCs w:val="24"/>
              </w:rPr>
              <w:t>未封盒子</w:t>
            </w:r>
            <w:r w:rsidR="00D96951" w:rsidRPr="001E0584">
              <w:rPr>
                <w:rFonts w:hint="eastAsia"/>
                <w:b/>
                <w:sz w:val="24"/>
                <w:szCs w:val="24"/>
              </w:rPr>
              <w:t>须双人操作。其他</w:t>
            </w:r>
            <w:r w:rsidR="009B6938" w:rsidRPr="001E0584">
              <w:rPr>
                <w:rFonts w:hint="eastAsia"/>
                <w:b/>
                <w:sz w:val="24"/>
                <w:szCs w:val="24"/>
              </w:rPr>
              <w:t>盒子</w:t>
            </w:r>
            <w:r w:rsidR="00D96951" w:rsidRPr="001E0584">
              <w:rPr>
                <w:rFonts w:hint="eastAsia"/>
                <w:b/>
                <w:sz w:val="24"/>
                <w:szCs w:val="24"/>
              </w:rPr>
              <w:t>必须封住。</w:t>
            </w:r>
          </w:p>
        </w:tc>
      </w:tr>
      <w:tr w:rsidR="00902DAE" w:rsidRPr="00CA0904" w:rsidTr="00D635FA">
        <w:tc>
          <w:tcPr>
            <w:tcW w:w="1696" w:type="dxa"/>
          </w:tcPr>
          <w:p w:rsidR="00902DAE" w:rsidRPr="00CA0904" w:rsidRDefault="00902DAE" w:rsidP="00AB7EB2">
            <w:pPr>
              <w:rPr>
                <w:sz w:val="24"/>
                <w:szCs w:val="24"/>
              </w:rPr>
            </w:pPr>
            <w:r w:rsidRPr="00CA0904">
              <w:rPr>
                <w:rFonts w:hint="eastAsia"/>
                <w:sz w:val="24"/>
                <w:szCs w:val="24"/>
              </w:rPr>
              <w:lastRenderedPageBreak/>
              <w:t>3.</w:t>
            </w:r>
            <w:r w:rsidR="00AB7EB2">
              <w:rPr>
                <w:rFonts w:hint="eastAsia"/>
                <w:sz w:val="24"/>
                <w:szCs w:val="24"/>
              </w:rPr>
              <w:t>3.6.2</w:t>
            </w:r>
            <w:r w:rsidR="00AB7EB2">
              <w:rPr>
                <w:rFonts w:hint="eastAsia"/>
                <w:sz w:val="24"/>
                <w:szCs w:val="24"/>
              </w:rPr>
              <w:t>运送和交付区域</w:t>
            </w:r>
          </w:p>
        </w:tc>
        <w:tc>
          <w:tcPr>
            <w:tcW w:w="8335" w:type="dxa"/>
          </w:tcPr>
          <w:p w:rsidR="00902DAE" w:rsidRPr="001E0584" w:rsidRDefault="00AB7EB2" w:rsidP="002B548E">
            <w:pPr>
              <w:rPr>
                <w:b/>
                <w:sz w:val="24"/>
                <w:szCs w:val="24"/>
              </w:rPr>
            </w:pPr>
            <w:r w:rsidRPr="001E0584">
              <w:rPr>
                <w:rFonts w:hint="eastAsia"/>
                <w:b/>
                <w:sz w:val="24"/>
                <w:szCs w:val="24"/>
              </w:rPr>
              <w:t>修订</w:t>
            </w:r>
            <w:r w:rsidR="001E0584" w:rsidRPr="001E0584">
              <w:rPr>
                <w:rFonts w:hint="eastAsia"/>
                <w:b/>
                <w:sz w:val="24"/>
                <w:szCs w:val="24"/>
              </w:rPr>
              <w:t>此</w:t>
            </w:r>
            <w:r w:rsidRPr="001E0584">
              <w:rPr>
                <w:rFonts w:hint="eastAsia"/>
                <w:b/>
                <w:sz w:val="24"/>
                <w:szCs w:val="24"/>
              </w:rPr>
              <w:t>要求以提供更多灵活性</w:t>
            </w:r>
          </w:p>
          <w:p w:rsidR="00AB7EB2" w:rsidRDefault="00550D07" w:rsidP="00797085">
            <w:pPr>
              <w:pStyle w:val="a8"/>
              <w:numPr>
                <w:ilvl w:val="0"/>
                <w:numId w:val="14"/>
              </w:numPr>
              <w:ind w:firstLineChars="0"/>
              <w:rPr>
                <w:sz w:val="24"/>
                <w:szCs w:val="24"/>
              </w:rPr>
            </w:pPr>
            <w:r>
              <w:rPr>
                <w:rFonts w:hint="eastAsia"/>
                <w:sz w:val="24"/>
                <w:szCs w:val="24"/>
              </w:rPr>
              <w:t>运送区域的其中一个房间必须有个措施解决受控文件的转移不通过与外部人员的联系</w:t>
            </w:r>
            <w:r w:rsidR="00797085">
              <w:rPr>
                <w:rFonts w:hint="eastAsia"/>
                <w:sz w:val="24"/>
                <w:szCs w:val="24"/>
              </w:rPr>
              <w:t>，也不能与之交流和看见他们。例如，一个安全窗户，可视对讲，监控等。</w:t>
            </w:r>
          </w:p>
          <w:p w:rsidR="00797085" w:rsidRPr="001E0584" w:rsidRDefault="00797085" w:rsidP="00797085">
            <w:pPr>
              <w:pStyle w:val="a8"/>
              <w:numPr>
                <w:ilvl w:val="0"/>
                <w:numId w:val="14"/>
              </w:numPr>
              <w:ind w:firstLineChars="0"/>
              <w:rPr>
                <w:b/>
                <w:sz w:val="24"/>
                <w:szCs w:val="24"/>
              </w:rPr>
            </w:pPr>
            <w:r w:rsidRPr="001E0584">
              <w:rPr>
                <w:rFonts w:hint="eastAsia"/>
                <w:b/>
                <w:sz w:val="24"/>
                <w:szCs w:val="24"/>
              </w:rPr>
              <w:t>里面的运送</w:t>
            </w:r>
            <w:r w:rsidRPr="001E0584">
              <w:rPr>
                <w:rFonts w:hint="eastAsia"/>
                <w:b/>
                <w:sz w:val="24"/>
                <w:szCs w:val="24"/>
              </w:rPr>
              <w:t>/</w:t>
            </w:r>
            <w:r w:rsidRPr="001E0584">
              <w:rPr>
                <w:rFonts w:hint="eastAsia"/>
                <w:b/>
                <w:sz w:val="24"/>
                <w:szCs w:val="24"/>
              </w:rPr>
              <w:t>交付区域的门必须</w:t>
            </w:r>
            <w:r w:rsidR="001E0584">
              <w:rPr>
                <w:rFonts w:hint="eastAsia"/>
                <w:b/>
                <w:sz w:val="24"/>
                <w:szCs w:val="24"/>
              </w:rPr>
              <w:t>安装门禁控制</w:t>
            </w:r>
            <w:r w:rsidRPr="001E0584">
              <w:rPr>
                <w:rFonts w:hint="eastAsia"/>
                <w:b/>
                <w:sz w:val="24"/>
                <w:szCs w:val="24"/>
              </w:rPr>
              <w:t>来限制授权的用户</w:t>
            </w:r>
            <w:r w:rsidR="001E0584">
              <w:rPr>
                <w:rFonts w:hint="eastAsia"/>
                <w:b/>
                <w:sz w:val="24"/>
                <w:szCs w:val="24"/>
              </w:rPr>
              <w:t>访问</w:t>
            </w:r>
            <w:r w:rsidRPr="001E0584">
              <w:rPr>
                <w:rFonts w:hint="eastAsia"/>
                <w:b/>
                <w:sz w:val="24"/>
                <w:szCs w:val="24"/>
              </w:rPr>
              <w:t>，并记录使用记录。</w:t>
            </w:r>
            <w:r w:rsidR="00F045B3" w:rsidRPr="001E0584">
              <w:rPr>
                <w:rFonts w:hint="eastAsia"/>
                <w:b/>
                <w:sz w:val="24"/>
                <w:szCs w:val="24"/>
              </w:rPr>
              <w:t>记录至少包括每次门的开和关。</w:t>
            </w:r>
          </w:p>
        </w:tc>
      </w:tr>
      <w:tr w:rsidR="00902DAE" w:rsidRPr="00CA0904" w:rsidTr="00D635FA">
        <w:tc>
          <w:tcPr>
            <w:tcW w:w="1696" w:type="dxa"/>
          </w:tcPr>
          <w:p w:rsidR="00902DAE" w:rsidRPr="00CA0904" w:rsidRDefault="00F9063B" w:rsidP="006F69BB">
            <w:pPr>
              <w:rPr>
                <w:sz w:val="24"/>
                <w:szCs w:val="24"/>
              </w:rPr>
            </w:pPr>
            <w:r w:rsidRPr="00CA0904">
              <w:rPr>
                <w:rFonts w:hint="eastAsia"/>
                <w:sz w:val="24"/>
                <w:szCs w:val="24"/>
              </w:rPr>
              <w:t>3.</w:t>
            </w:r>
            <w:r w:rsidRPr="00CA0904">
              <w:rPr>
                <w:sz w:val="24"/>
                <w:szCs w:val="24"/>
              </w:rPr>
              <w:t>4</w:t>
            </w:r>
            <w:r w:rsidRPr="00CA0904">
              <w:rPr>
                <w:rFonts w:hint="eastAsia"/>
                <w:sz w:val="24"/>
                <w:szCs w:val="24"/>
              </w:rPr>
              <w:t>.</w:t>
            </w:r>
            <w:r w:rsidRPr="00CA0904">
              <w:rPr>
                <w:sz w:val="24"/>
                <w:szCs w:val="24"/>
              </w:rPr>
              <w:t>2</w:t>
            </w:r>
            <w:r w:rsidR="006F69BB">
              <w:rPr>
                <w:rFonts w:hint="eastAsia"/>
                <w:sz w:val="24"/>
                <w:szCs w:val="24"/>
              </w:rPr>
              <w:t>厂牌管理</w:t>
            </w:r>
          </w:p>
        </w:tc>
        <w:tc>
          <w:tcPr>
            <w:tcW w:w="8335" w:type="dxa"/>
          </w:tcPr>
          <w:p w:rsidR="00902DAE" w:rsidRDefault="00AB3256" w:rsidP="006F69BB">
            <w:pPr>
              <w:rPr>
                <w:sz w:val="24"/>
                <w:szCs w:val="24"/>
              </w:rPr>
            </w:pPr>
            <w:r>
              <w:rPr>
                <w:rFonts w:hint="eastAsia"/>
                <w:sz w:val="24"/>
                <w:szCs w:val="24"/>
              </w:rPr>
              <w:t>新章节</w:t>
            </w:r>
            <w:r w:rsidR="00F9063B" w:rsidRPr="00CA0904">
              <w:rPr>
                <w:sz w:val="24"/>
                <w:szCs w:val="24"/>
              </w:rPr>
              <w:t>–</w:t>
            </w:r>
            <w:r w:rsidR="006F69BB">
              <w:rPr>
                <w:rFonts w:hint="eastAsia"/>
                <w:sz w:val="24"/>
                <w:szCs w:val="24"/>
              </w:rPr>
              <w:t>移至</w:t>
            </w:r>
            <w:r w:rsidR="006F69BB">
              <w:rPr>
                <w:rFonts w:hint="eastAsia"/>
                <w:sz w:val="24"/>
                <w:szCs w:val="24"/>
              </w:rPr>
              <w:t>2.1.3</w:t>
            </w:r>
            <w:r w:rsidR="006F69BB">
              <w:rPr>
                <w:rFonts w:hint="eastAsia"/>
                <w:sz w:val="24"/>
                <w:szCs w:val="24"/>
              </w:rPr>
              <w:t>相关要求</w:t>
            </w:r>
          </w:p>
          <w:p w:rsidR="006F69BB" w:rsidRDefault="006F69BB" w:rsidP="006F69BB">
            <w:pPr>
              <w:rPr>
                <w:sz w:val="24"/>
                <w:szCs w:val="24"/>
              </w:rPr>
            </w:pPr>
            <w:r>
              <w:rPr>
                <w:rFonts w:hint="eastAsia"/>
                <w:sz w:val="24"/>
                <w:szCs w:val="24"/>
              </w:rPr>
              <w:t xml:space="preserve">3.4.2.1 </w:t>
            </w:r>
            <w:r>
              <w:rPr>
                <w:rFonts w:hint="eastAsia"/>
                <w:sz w:val="24"/>
                <w:szCs w:val="24"/>
              </w:rPr>
              <w:t>识别卡</w:t>
            </w:r>
          </w:p>
          <w:p w:rsidR="006F69BB" w:rsidRDefault="006F69BB" w:rsidP="006F69BB">
            <w:pPr>
              <w:rPr>
                <w:sz w:val="24"/>
                <w:szCs w:val="24"/>
              </w:rPr>
            </w:pPr>
            <w:r>
              <w:rPr>
                <w:rFonts w:hint="eastAsia"/>
                <w:sz w:val="24"/>
                <w:szCs w:val="24"/>
              </w:rPr>
              <w:t>3.4.2.2 ID</w:t>
            </w:r>
            <w:r>
              <w:rPr>
                <w:rFonts w:hint="eastAsia"/>
                <w:sz w:val="24"/>
                <w:szCs w:val="24"/>
              </w:rPr>
              <w:t>卡或访问卡使用</w:t>
            </w:r>
          </w:p>
          <w:p w:rsidR="00110E0B" w:rsidRDefault="00110E0B" w:rsidP="006F69BB">
            <w:pPr>
              <w:rPr>
                <w:sz w:val="24"/>
                <w:szCs w:val="24"/>
              </w:rPr>
            </w:pPr>
            <w:r>
              <w:rPr>
                <w:rFonts w:hint="eastAsia"/>
                <w:sz w:val="24"/>
                <w:szCs w:val="24"/>
              </w:rPr>
              <w:t>3.4.2.3 ID</w:t>
            </w:r>
            <w:r>
              <w:rPr>
                <w:rFonts w:hint="eastAsia"/>
                <w:sz w:val="24"/>
                <w:szCs w:val="24"/>
              </w:rPr>
              <w:t>卡或访问卡</w:t>
            </w:r>
            <w:r w:rsidR="001E0584">
              <w:rPr>
                <w:rFonts w:hint="eastAsia"/>
                <w:sz w:val="24"/>
                <w:szCs w:val="24"/>
              </w:rPr>
              <w:t>清单</w:t>
            </w:r>
            <w:r>
              <w:rPr>
                <w:rFonts w:hint="eastAsia"/>
                <w:sz w:val="24"/>
                <w:szCs w:val="24"/>
              </w:rPr>
              <w:t>和管理</w:t>
            </w:r>
          </w:p>
          <w:p w:rsidR="00AB3256" w:rsidRPr="006F69BB" w:rsidRDefault="00AB3256" w:rsidP="006F69BB">
            <w:pPr>
              <w:rPr>
                <w:sz w:val="24"/>
                <w:szCs w:val="24"/>
              </w:rPr>
            </w:pPr>
            <w:r w:rsidRPr="00AB3256">
              <w:rPr>
                <w:rFonts w:hint="eastAsia"/>
                <w:b/>
                <w:color w:val="FF0000"/>
                <w:sz w:val="24"/>
                <w:szCs w:val="24"/>
              </w:rPr>
              <w:t>详细说明</w:t>
            </w:r>
            <w:r>
              <w:rPr>
                <w:rFonts w:hint="eastAsia"/>
                <w:sz w:val="24"/>
                <w:szCs w:val="24"/>
              </w:rPr>
              <w:t>：</w:t>
            </w:r>
            <w:r w:rsidRPr="00AB3256">
              <w:rPr>
                <w:rFonts w:hint="eastAsia"/>
                <w:b/>
                <w:sz w:val="24"/>
                <w:szCs w:val="24"/>
              </w:rPr>
              <w:t>安全经理必须每周检查门禁系统日志</w:t>
            </w:r>
          </w:p>
        </w:tc>
      </w:tr>
      <w:tr w:rsidR="00902DAE" w:rsidRPr="00CA0904" w:rsidTr="00D635FA">
        <w:tc>
          <w:tcPr>
            <w:tcW w:w="1696" w:type="dxa"/>
          </w:tcPr>
          <w:p w:rsidR="00902DAE" w:rsidRPr="00CA0904" w:rsidRDefault="00F9063B" w:rsidP="00201EC7">
            <w:pPr>
              <w:rPr>
                <w:sz w:val="24"/>
                <w:szCs w:val="24"/>
              </w:rPr>
            </w:pPr>
            <w:r w:rsidRPr="00CA0904">
              <w:rPr>
                <w:sz w:val="24"/>
                <w:szCs w:val="24"/>
              </w:rPr>
              <w:t>3</w:t>
            </w:r>
            <w:r w:rsidRPr="00CA0904">
              <w:rPr>
                <w:rFonts w:hint="eastAsia"/>
                <w:sz w:val="24"/>
                <w:szCs w:val="24"/>
              </w:rPr>
              <w:t>.</w:t>
            </w:r>
            <w:r w:rsidRPr="00CA0904">
              <w:rPr>
                <w:sz w:val="24"/>
                <w:szCs w:val="24"/>
              </w:rPr>
              <w:t>4</w:t>
            </w:r>
            <w:r w:rsidRPr="00CA0904">
              <w:rPr>
                <w:rFonts w:hint="eastAsia"/>
                <w:sz w:val="24"/>
                <w:szCs w:val="24"/>
              </w:rPr>
              <w:t>.</w:t>
            </w:r>
            <w:r w:rsidR="00201EC7">
              <w:rPr>
                <w:rFonts w:hint="eastAsia"/>
                <w:sz w:val="24"/>
                <w:szCs w:val="24"/>
              </w:rPr>
              <w:t>3.2</w:t>
            </w:r>
            <w:r w:rsidR="00201EC7">
              <w:rPr>
                <w:rFonts w:hint="eastAsia"/>
                <w:sz w:val="24"/>
                <w:szCs w:val="24"/>
              </w:rPr>
              <w:t>内部安全：系统管理</w:t>
            </w:r>
          </w:p>
        </w:tc>
        <w:tc>
          <w:tcPr>
            <w:tcW w:w="8335" w:type="dxa"/>
          </w:tcPr>
          <w:p w:rsidR="00902DAE" w:rsidRDefault="00201EC7" w:rsidP="00201EC7">
            <w:pPr>
              <w:rPr>
                <w:sz w:val="24"/>
                <w:szCs w:val="24"/>
              </w:rPr>
            </w:pPr>
            <w:r w:rsidRPr="00AB3256">
              <w:rPr>
                <w:rFonts w:hint="eastAsia"/>
                <w:b/>
                <w:sz w:val="24"/>
                <w:szCs w:val="24"/>
              </w:rPr>
              <w:t>增加条款</w:t>
            </w:r>
            <w:r w:rsidR="00F9063B" w:rsidRPr="00CA0904">
              <w:rPr>
                <w:sz w:val="24"/>
                <w:szCs w:val="24"/>
              </w:rPr>
              <w:t>–</w:t>
            </w:r>
          </w:p>
          <w:p w:rsidR="00201EC7" w:rsidRDefault="00201EC7" w:rsidP="00201EC7">
            <w:pPr>
              <w:pStyle w:val="a8"/>
              <w:numPr>
                <w:ilvl w:val="0"/>
                <w:numId w:val="15"/>
              </w:numPr>
              <w:ind w:firstLineChars="0"/>
              <w:rPr>
                <w:sz w:val="24"/>
                <w:szCs w:val="24"/>
              </w:rPr>
            </w:pPr>
            <w:r>
              <w:rPr>
                <w:rFonts w:hint="eastAsia"/>
                <w:sz w:val="24"/>
                <w:szCs w:val="24"/>
              </w:rPr>
              <w:t>访问控制系统管理必须在安全控制室内</w:t>
            </w:r>
            <w:r w:rsidR="00AB3256">
              <w:rPr>
                <w:rFonts w:hint="eastAsia"/>
                <w:sz w:val="24"/>
                <w:szCs w:val="24"/>
              </w:rPr>
              <w:t>进行</w:t>
            </w:r>
            <w:r>
              <w:rPr>
                <w:rFonts w:hint="eastAsia"/>
                <w:sz w:val="24"/>
                <w:szCs w:val="24"/>
              </w:rPr>
              <w:t>。</w:t>
            </w:r>
          </w:p>
          <w:p w:rsidR="00201EC7" w:rsidRPr="00AB3256" w:rsidRDefault="00201EC7" w:rsidP="00201EC7">
            <w:pPr>
              <w:pStyle w:val="a8"/>
              <w:numPr>
                <w:ilvl w:val="0"/>
                <w:numId w:val="15"/>
              </w:numPr>
              <w:ind w:firstLineChars="0"/>
              <w:rPr>
                <w:b/>
                <w:sz w:val="24"/>
                <w:szCs w:val="24"/>
              </w:rPr>
            </w:pPr>
            <w:r w:rsidRPr="00AB3256">
              <w:rPr>
                <w:rFonts w:hint="eastAsia"/>
                <w:b/>
                <w:sz w:val="24"/>
                <w:szCs w:val="24"/>
              </w:rPr>
              <w:t>对于不能取消的一般管理员账户，密码只可以在紧急情况使用。</w:t>
            </w:r>
            <w:r w:rsidR="00D44310" w:rsidRPr="00AB3256">
              <w:rPr>
                <w:rFonts w:hint="eastAsia"/>
                <w:b/>
                <w:sz w:val="24"/>
                <w:szCs w:val="24"/>
              </w:rPr>
              <w:t>必须更换初始密码，由双人控制。</w:t>
            </w:r>
          </w:p>
        </w:tc>
      </w:tr>
      <w:tr w:rsidR="00902DAE" w:rsidRPr="00CA0904" w:rsidTr="00D635FA">
        <w:tc>
          <w:tcPr>
            <w:tcW w:w="1696" w:type="dxa"/>
          </w:tcPr>
          <w:p w:rsidR="00902DAE" w:rsidRPr="00B06741" w:rsidRDefault="003A771B" w:rsidP="00CC39E3">
            <w:pPr>
              <w:rPr>
                <w:b/>
                <w:sz w:val="24"/>
                <w:szCs w:val="24"/>
              </w:rPr>
            </w:pPr>
            <w:r w:rsidRPr="00B06741">
              <w:rPr>
                <w:rFonts w:hint="eastAsia"/>
                <w:b/>
                <w:sz w:val="24"/>
                <w:szCs w:val="24"/>
              </w:rPr>
              <w:t>3.</w:t>
            </w:r>
            <w:r w:rsidR="00CC39E3" w:rsidRPr="00B06741">
              <w:rPr>
                <w:rFonts w:hint="eastAsia"/>
                <w:b/>
                <w:sz w:val="24"/>
                <w:szCs w:val="24"/>
              </w:rPr>
              <w:t xml:space="preserve">6 </w:t>
            </w:r>
            <w:r w:rsidR="00CC39E3" w:rsidRPr="00B06741">
              <w:rPr>
                <w:rFonts w:hint="eastAsia"/>
                <w:b/>
                <w:sz w:val="24"/>
                <w:szCs w:val="24"/>
              </w:rPr>
              <w:t>退役计划</w:t>
            </w:r>
            <w:r w:rsidR="00CC39E3" w:rsidRPr="00B06741">
              <w:rPr>
                <w:b/>
                <w:sz w:val="24"/>
                <w:szCs w:val="24"/>
              </w:rPr>
              <w:t xml:space="preserve"> </w:t>
            </w:r>
          </w:p>
        </w:tc>
        <w:tc>
          <w:tcPr>
            <w:tcW w:w="8335" w:type="dxa"/>
          </w:tcPr>
          <w:p w:rsidR="00902DAE" w:rsidRPr="00DD04E0" w:rsidRDefault="00FB6C16" w:rsidP="00FB6C16">
            <w:pPr>
              <w:rPr>
                <w:b/>
                <w:color w:val="FF0000"/>
                <w:sz w:val="24"/>
                <w:szCs w:val="24"/>
              </w:rPr>
            </w:pPr>
            <w:r w:rsidRPr="00DD04E0">
              <w:rPr>
                <w:rFonts w:hint="eastAsia"/>
                <w:b/>
                <w:color w:val="FF0000"/>
                <w:sz w:val="24"/>
                <w:szCs w:val="24"/>
              </w:rPr>
              <w:t>新要求</w:t>
            </w:r>
            <w:r w:rsidR="00B06741" w:rsidRPr="00DD04E0">
              <w:rPr>
                <w:rFonts w:hint="eastAsia"/>
                <w:b/>
                <w:color w:val="FF0000"/>
                <w:sz w:val="24"/>
                <w:szCs w:val="24"/>
              </w:rPr>
              <w:t>：说明</w:t>
            </w:r>
            <w:r w:rsidRPr="00DD04E0">
              <w:rPr>
                <w:rFonts w:hint="eastAsia"/>
                <w:b/>
                <w:color w:val="FF0000"/>
                <w:sz w:val="24"/>
                <w:szCs w:val="24"/>
              </w:rPr>
              <w:t>处理生产活动的终止</w:t>
            </w:r>
            <w:r w:rsidR="00B06741" w:rsidRPr="00DD04E0">
              <w:rPr>
                <w:rFonts w:hint="eastAsia"/>
                <w:b/>
                <w:color w:val="FF0000"/>
                <w:sz w:val="24"/>
                <w:szCs w:val="24"/>
              </w:rPr>
              <w:t>的资产设备</w:t>
            </w:r>
          </w:p>
          <w:p w:rsidR="00B06741" w:rsidRPr="00B06741" w:rsidRDefault="00B06741" w:rsidP="00B06741">
            <w:pPr>
              <w:pStyle w:val="a8"/>
              <w:numPr>
                <w:ilvl w:val="0"/>
                <w:numId w:val="24"/>
              </w:numPr>
              <w:ind w:firstLineChars="0"/>
              <w:rPr>
                <w:b/>
                <w:sz w:val="24"/>
                <w:szCs w:val="24"/>
              </w:rPr>
            </w:pPr>
            <w:r w:rsidRPr="00B06741">
              <w:rPr>
                <w:rFonts w:hint="eastAsia"/>
                <w:b/>
                <w:sz w:val="24"/>
                <w:szCs w:val="24"/>
              </w:rPr>
              <w:t>卡商必须记录与卡片生产和</w:t>
            </w:r>
            <w:r w:rsidRPr="00B06741">
              <w:rPr>
                <w:rFonts w:hint="eastAsia"/>
                <w:b/>
                <w:sz w:val="24"/>
                <w:szCs w:val="24"/>
              </w:rPr>
              <w:t>provisioning</w:t>
            </w:r>
            <w:r w:rsidRPr="00B06741">
              <w:rPr>
                <w:rFonts w:hint="eastAsia"/>
                <w:b/>
                <w:sz w:val="24"/>
                <w:szCs w:val="24"/>
              </w:rPr>
              <w:t>活动相关的资产的方针和程序，证明如果生产活动终止，这些资产是安全的。</w:t>
            </w:r>
          </w:p>
          <w:p w:rsidR="00B06741" w:rsidRDefault="00B06741" w:rsidP="00B06741">
            <w:pPr>
              <w:pStyle w:val="a8"/>
              <w:numPr>
                <w:ilvl w:val="0"/>
                <w:numId w:val="24"/>
              </w:numPr>
              <w:ind w:firstLineChars="0"/>
              <w:rPr>
                <w:b/>
                <w:sz w:val="24"/>
                <w:szCs w:val="24"/>
              </w:rPr>
            </w:pPr>
            <w:r>
              <w:rPr>
                <w:rFonts w:hint="eastAsia"/>
                <w:b/>
                <w:sz w:val="24"/>
                <w:szCs w:val="24"/>
              </w:rPr>
              <w:t>程序必须识别所有数据存储、卡片设计材料、卡片、卡片部件、物理钥匙、密钥，和用于生产活动的硬件，它们必须是安全的。</w:t>
            </w:r>
          </w:p>
          <w:p w:rsidR="00B06741" w:rsidRPr="00B06741" w:rsidRDefault="00DD04E0" w:rsidP="00B06741">
            <w:pPr>
              <w:pStyle w:val="a8"/>
              <w:numPr>
                <w:ilvl w:val="0"/>
                <w:numId w:val="24"/>
              </w:numPr>
              <w:ind w:firstLineChars="0"/>
              <w:rPr>
                <w:b/>
                <w:sz w:val="24"/>
                <w:szCs w:val="24"/>
              </w:rPr>
            </w:pPr>
            <w:r>
              <w:rPr>
                <w:rFonts w:hint="eastAsia"/>
                <w:b/>
                <w:sz w:val="24"/>
                <w:szCs w:val="24"/>
              </w:rPr>
              <w:t>必须定义每个被识别物体的预期处置，例如，物体可能返回原主，传给授权用户，或销毁。</w:t>
            </w:r>
          </w:p>
          <w:p w:rsidR="00B06741" w:rsidRPr="00B06741" w:rsidRDefault="00B06741" w:rsidP="00FB6C16">
            <w:pPr>
              <w:rPr>
                <w:b/>
                <w:sz w:val="24"/>
                <w:szCs w:val="24"/>
              </w:rPr>
            </w:pPr>
          </w:p>
        </w:tc>
      </w:tr>
      <w:tr w:rsidR="003B1F54" w:rsidRPr="00CA0904" w:rsidTr="00D635FA">
        <w:tc>
          <w:tcPr>
            <w:tcW w:w="10031" w:type="dxa"/>
            <w:gridSpan w:val="2"/>
            <w:shd w:val="clear" w:color="auto" w:fill="FFC000"/>
          </w:tcPr>
          <w:p w:rsidR="003B1F54" w:rsidRPr="00CA0904" w:rsidRDefault="003B1F54" w:rsidP="002B548E">
            <w:pPr>
              <w:rPr>
                <w:sz w:val="24"/>
                <w:szCs w:val="24"/>
              </w:rPr>
            </w:pPr>
            <w:r w:rsidRPr="00CA0904">
              <w:rPr>
                <w:rFonts w:hint="eastAsia"/>
                <w:sz w:val="24"/>
                <w:szCs w:val="24"/>
              </w:rPr>
              <w:t>4</w:t>
            </w:r>
            <w:r w:rsidRPr="00CA0904">
              <w:rPr>
                <w:rFonts w:hint="eastAsia"/>
                <w:sz w:val="24"/>
                <w:szCs w:val="24"/>
              </w:rPr>
              <w:t>生产程序和</w:t>
            </w:r>
            <w:r w:rsidR="006123BE" w:rsidRPr="00CA0904">
              <w:rPr>
                <w:rFonts w:hint="eastAsia"/>
                <w:sz w:val="24"/>
                <w:szCs w:val="24"/>
              </w:rPr>
              <w:t>审计追踪</w:t>
            </w:r>
          </w:p>
        </w:tc>
      </w:tr>
      <w:tr w:rsidR="00902DAE" w:rsidRPr="00CA0904" w:rsidTr="00D635FA">
        <w:tc>
          <w:tcPr>
            <w:tcW w:w="1696" w:type="dxa"/>
          </w:tcPr>
          <w:p w:rsidR="00902DAE" w:rsidRPr="00CA0904" w:rsidRDefault="006123BE" w:rsidP="00FB6C16">
            <w:pPr>
              <w:rPr>
                <w:sz w:val="24"/>
                <w:szCs w:val="24"/>
              </w:rPr>
            </w:pPr>
            <w:r w:rsidRPr="00CA0904">
              <w:rPr>
                <w:rFonts w:hint="eastAsia"/>
                <w:sz w:val="24"/>
                <w:szCs w:val="24"/>
              </w:rPr>
              <w:t>4.</w:t>
            </w:r>
            <w:r w:rsidR="00FB6C16">
              <w:rPr>
                <w:rFonts w:hint="eastAsia"/>
                <w:sz w:val="24"/>
                <w:szCs w:val="24"/>
              </w:rPr>
              <w:t xml:space="preserve">7.3 </w:t>
            </w:r>
            <w:r w:rsidR="00FB6C16">
              <w:rPr>
                <w:rFonts w:hint="eastAsia"/>
                <w:sz w:val="24"/>
                <w:szCs w:val="24"/>
              </w:rPr>
              <w:t>个人化审计控制</w:t>
            </w:r>
          </w:p>
        </w:tc>
        <w:tc>
          <w:tcPr>
            <w:tcW w:w="8335" w:type="dxa"/>
          </w:tcPr>
          <w:p w:rsidR="00DD04E0" w:rsidRDefault="00DD04E0" w:rsidP="00FB6C16">
            <w:pPr>
              <w:rPr>
                <w:b/>
                <w:color w:val="FF0000"/>
                <w:sz w:val="24"/>
                <w:szCs w:val="24"/>
              </w:rPr>
            </w:pPr>
            <w:r>
              <w:rPr>
                <w:rFonts w:hint="eastAsia"/>
                <w:b/>
                <w:color w:val="FF0000"/>
                <w:sz w:val="24"/>
                <w:szCs w:val="24"/>
              </w:rPr>
              <w:t>每个个人化批次，包括</w:t>
            </w:r>
          </w:p>
          <w:p w:rsidR="00DD04E0" w:rsidRDefault="00DD04E0" w:rsidP="00FB6C16">
            <w:pPr>
              <w:rPr>
                <w:sz w:val="24"/>
                <w:szCs w:val="24"/>
              </w:rPr>
            </w:pPr>
            <w:r w:rsidRPr="00DD04E0">
              <w:rPr>
                <w:rFonts w:hint="eastAsia"/>
                <w:b/>
                <w:color w:val="FF0000"/>
                <w:sz w:val="24"/>
                <w:szCs w:val="24"/>
              </w:rPr>
              <w:t>澄清</w:t>
            </w:r>
            <w:r w:rsidR="006123BE" w:rsidRPr="00CA0904">
              <w:rPr>
                <w:sz w:val="24"/>
                <w:szCs w:val="24"/>
              </w:rPr>
              <w:t xml:space="preserve">– </w:t>
            </w:r>
            <w:r>
              <w:rPr>
                <w:rFonts w:hint="eastAsia"/>
                <w:sz w:val="24"/>
                <w:szCs w:val="24"/>
              </w:rPr>
              <w:t>额外的指引</w:t>
            </w:r>
          </w:p>
          <w:p w:rsidR="00902DAE" w:rsidRPr="00DD04E0" w:rsidRDefault="001D76C7" w:rsidP="00FB6C16">
            <w:pPr>
              <w:rPr>
                <w:b/>
                <w:sz w:val="24"/>
                <w:szCs w:val="24"/>
              </w:rPr>
            </w:pPr>
            <w:r w:rsidRPr="00DD04E0">
              <w:rPr>
                <w:rFonts w:hint="eastAsia"/>
                <w:b/>
                <w:sz w:val="24"/>
                <w:szCs w:val="24"/>
              </w:rPr>
              <w:t>由谁登出：负责验证总数</w:t>
            </w:r>
            <w:r w:rsidR="00DD04E0" w:rsidRPr="00DD04E0">
              <w:rPr>
                <w:rFonts w:hint="eastAsia"/>
                <w:b/>
                <w:sz w:val="24"/>
                <w:szCs w:val="24"/>
              </w:rPr>
              <w:t>的个人（而不是</w:t>
            </w:r>
            <w:r w:rsidRPr="00DD04E0">
              <w:rPr>
                <w:rFonts w:hint="eastAsia"/>
                <w:b/>
                <w:sz w:val="24"/>
                <w:szCs w:val="24"/>
              </w:rPr>
              <w:t>操作员</w:t>
            </w:r>
            <w:r w:rsidR="00DD04E0" w:rsidRPr="00DD04E0">
              <w:rPr>
                <w:rFonts w:hint="eastAsia"/>
                <w:b/>
                <w:sz w:val="24"/>
                <w:szCs w:val="24"/>
              </w:rPr>
              <w:t>）</w:t>
            </w:r>
            <w:r w:rsidRPr="00DD04E0">
              <w:rPr>
                <w:rFonts w:hint="eastAsia"/>
                <w:b/>
                <w:sz w:val="24"/>
                <w:szCs w:val="24"/>
              </w:rPr>
              <w:t>的名字和签名</w:t>
            </w:r>
          </w:p>
        </w:tc>
      </w:tr>
      <w:tr w:rsidR="009A0704" w:rsidRPr="00CA0904" w:rsidTr="00D635FA">
        <w:tc>
          <w:tcPr>
            <w:tcW w:w="10031" w:type="dxa"/>
            <w:gridSpan w:val="2"/>
            <w:shd w:val="clear" w:color="auto" w:fill="FFC000"/>
          </w:tcPr>
          <w:p w:rsidR="009A0704" w:rsidRPr="00CA0904" w:rsidRDefault="009A0704" w:rsidP="002B548E">
            <w:pPr>
              <w:rPr>
                <w:sz w:val="24"/>
                <w:szCs w:val="24"/>
              </w:rPr>
            </w:pPr>
            <w:r w:rsidRPr="00CA0904">
              <w:rPr>
                <w:rFonts w:hint="eastAsia"/>
                <w:sz w:val="24"/>
                <w:szCs w:val="24"/>
              </w:rPr>
              <w:t>5</w:t>
            </w:r>
            <w:r w:rsidRPr="00CA0904">
              <w:rPr>
                <w:rFonts w:hint="eastAsia"/>
                <w:sz w:val="24"/>
                <w:szCs w:val="24"/>
              </w:rPr>
              <w:t>包装和</w:t>
            </w:r>
            <w:r w:rsidR="008462BD" w:rsidRPr="00CA0904">
              <w:rPr>
                <w:rFonts w:hint="eastAsia"/>
                <w:sz w:val="24"/>
                <w:szCs w:val="24"/>
              </w:rPr>
              <w:t>交付</w:t>
            </w:r>
            <w:r w:rsidRPr="00CA0904">
              <w:rPr>
                <w:rFonts w:hint="eastAsia"/>
                <w:sz w:val="24"/>
                <w:szCs w:val="24"/>
              </w:rPr>
              <w:t>要求</w:t>
            </w:r>
          </w:p>
        </w:tc>
      </w:tr>
      <w:tr w:rsidR="009A0704" w:rsidRPr="00CA0904" w:rsidTr="00D635FA">
        <w:tc>
          <w:tcPr>
            <w:tcW w:w="1696" w:type="dxa"/>
          </w:tcPr>
          <w:p w:rsidR="009A0704" w:rsidRPr="00CA0904" w:rsidRDefault="00685C92">
            <w:pPr>
              <w:rPr>
                <w:sz w:val="24"/>
                <w:szCs w:val="24"/>
              </w:rPr>
            </w:pPr>
            <w:r w:rsidRPr="00CA0904">
              <w:rPr>
                <w:rFonts w:hint="eastAsia"/>
                <w:sz w:val="24"/>
                <w:szCs w:val="24"/>
              </w:rPr>
              <w:t>5</w:t>
            </w:r>
            <w:r w:rsidRPr="00CA0904">
              <w:rPr>
                <w:rFonts w:hint="eastAsia"/>
                <w:sz w:val="24"/>
                <w:szCs w:val="24"/>
              </w:rPr>
              <w:t>包装和</w:t>
            </w:r>
            <w:r w:rsidR="008462BD" w:rsidRPr="00CA0904">
              <w:rPr>
                <w:rFonts w:hint="eastAsia"/>
                <w:sz w:val="24"/>
                <w:szCs w:val="24"/>
              </w:rPr>
              <w:t>交付</w:t>
            </w:r>
            <w:r w:rsidRPr="00CA0904">
              <w:rPr>
                <w:rFonts w:hint="eastAsia"/>
                <w:sz w:val="24"/>
                <w:szCs w:val="24"/>
              </w:rPr>
              <w:t>要求</w:t>
            </w:r>
          </w:p>
        </w:tc>
        <w:tc>
          <w:tcPr>
            <w:tcW w:w="8335" w:type="dxa"/>
          </w:tcPr>
          <w:p w:rsidR="00EF6D91" w:rsidRPr="00DD04E0" w:rsidRDefault="001D76C7" w:rsidP="008C1A16">
            <w:pPr>
              <w:rPr>
                <w:b/>
                <w:sz w:val="24"/>
                <w:szCs w:val="24"/>
              </w:rPr>
            </w:pPr>
            <w:r w:rsidRPr="00DD04E0">
              <w:rPr>
                <w:rFonts w:hint="eastAsia"/>
                <w:b/>
                <w:sz w:val="24"/>
                <w:szCs w:val="24"/>
              </w:rPr>
              <w:t>修订</w:t>
            </w:r>
            <w:r w:rsidR="00DD04E0" w:rsidRPr="00DD04E0">
              <w:rPr>
                <w:rFonts w:hint="eastAsia"/>
                <w:b/>
                <w:sz w:val="24"/>
                <w:szCs w:val="24"/>
              </w:rPr>
              <w:t>快递员的</w:t>
            </w:r>
            <w:r w:rsidRPr="00DD04E0">
              <w:rPr>
                <w:rFonts w:hint="eastAsia"/>
                <w:b/>
                <w:sz w:val="24"/>
                <w:szCs w:val="24"/>
              </w:rPr>
              <w:t>发货条款</w:t>
            </w:r>
          </w:p>
        </w:tc>
      </w:tr>
      <w:tr w:rsidR="009A0704" w:rsidRPr="00CA0904" w:rsidTr="00D635FA">
        <w:tc>
          <w:tcPr>
            <w:tcW w:w="1696" w:type="dxa"/>
          </w:tcPr>
          <w:p w:rsidR="009A0704" w:rsidRPr="00CA0904" w:rsidRDefault="00EF6D91" w:rsidP="001D76C7">
            <w:pPr>
              <w:rPr>
                <w:sz w:val="24"/>
                <w:szCs w:val="24"/>
              </w:rPr>
            </w:pPr>
            <w:r w:rsidRPr="00CA0904">
              <w:rPr>
                <w:rFonts w:hint="eastAsia"/>
                <w:sz w:val="24"/>
                <w:szCs w:val="24"/>
              </w:rPr>
              <w:t>5.</w:t>
            </w:r>
            <w:r w:rsidRPr="00CA0904">
              <w:rPr>
                <w:sz w:val="24"/>
                <w:szCs w:val="24"/>
              </w:rPr>
              <w:t>4</w:t>
            </w:r>
            <w:r w:rsidR="001D76C7">
              <w:rPr>
                <w:rFonts w:hint="eastAsia"/>
                <w:sz w:val="24"/>
                <w:szCs w:val="24"/>
              </w:rPr>
              <w:t>.3</w:t>
            </w:r>
            <w:r w:rsidR="008C1A16">
              <w:rPr>
                <w:rFonts w:hint="eastAsia"/>
                <w:sz w:val="24"/>
                <w:szCs w:val="24"/>
              </w:rPr>
              <w:t xml:space="preserve"> </w:t>
            </w:r>
            <w:r w:rsidR="008C1A16">
              <w:rPr>
                <w:rFonts w:hint="eastAsia"/>
                <w:sz w:val="24"/>
                <w:szCs w:val="24"/>
              </w:rPr>
              <w:t>安全运输</w:t>
            </w:r>
            <w:r w:rsidR="001D76C7" w:rsidRPr="00CA0904">
              <w:rPr>
                <w:sz w:val="24"/>
                <w:szCs w:val="24"/>
              </w:rPr>
              <w:t xml:space="preserve"> </w:t>
            </w:r>
          </w:p>
        </w:tc>
        <w:tc>
          <w:tcPr>
            <w:tcW w:w="8335" w:type="dxa"/>
          </w:tcPr>
          <w:p w:rsidR="009A0704" w:rsidRPr="00DD04E0" w:rsidRDefault="008C1A16" w:rsidP="008C1A16">
            <w:pPr>
              <w:rPr>
                <w:b/>
                <w:sz w:val="24"/>
                <w:szCs w:val="24"/>
              </w:rPr>
            </w:pPr>
            <w:r w:rsidRPr="00DD04E0">
              <w:rPr>
                <w:rFonts w:hint="eastAsia"/>
                <w:b/>
                <w:sz w:val="24"/>
                <w:szCs w:val="24"/>
              </w:rPr>
              <w:t>修订标准</w:t>
            </w:r>
            <w:r w:rsidRPr="00DD04E0">
              <w:rPr>
                <w:rFonts w:hint="eastAsia"/>
                <w:b/>
                <w:sz w:val="24"/>
                <w:szCs w:val="24"/>
              </w:rPr>
              <w:t>-</w:t>
            </w:r>
            <w:r w:rsidRPr="00DD04E0">
              <w:rPr>
                <w:rFonts w:hint="eastAsia"/>
                <w:b/>
                <w:sz w:val="24"/>
                <w:szCs w:val="24"/>
              </w:rPr>
              <w:t>装甲的和非装甲的车辆</w:t>
            </w:r>
          </w:p>
        </w:tc>
      </w:tr>
      <w:tr w:rsidR="00FA2A4A" w:rsidRPr="00CA0904" w:rsidTr="00D635FA">
        <w:tc>
          <w:tcPr>
            <w:tcW w:w="10031" w:type="dxa"/>
            <w:gridSpan w:val="2"/>
            <w:shd w:val="clear" w:color="auto" w:fill="FFC000"/>
          </w:tcPr>
          <w:p w:rsidR="00FA2A4A" w:rsidRPr="00CA0904" w:rsidRDefault="00FA2A4A" w:rsidP="00DF06F3">
            <w:pPr>
              <w:rPr>
                <w:sz w:val="24"/>
                <w:szCs w:val="24"/>
              </w:rPr>
            </w:pPr>
            <w:r>
              <w:rPr>
                <w:rFonts w:hint="eastAsia"/>
                <w:sz w:val="24"/>
                <w:szCs w:val="24"/>
              </w:rPr>
              <w:t>6</w:t>
            </w:r>
            <w:r w:rsidR="00DF06F3">
              <w:rPr>
                <w:rFonts w:hint="eastAsia"/>
                <w:sz w:val="24"/>
                <w:szCs w:val="24"/>
              </w:rPr>
              <w:t xml:space="preserve"> PIN</w:t>
            </w:r>
            <w:r w:rsidR="00DF06F3">
              <w:rPr>
                <w:rFonts w:hint="eastAsia"/>
                <w:sz w:val="24"/>
                <w:szCs w:val="24"/>
              </w:rPr>
              <w:t>打印和未个人化预付款卡的包装</w:t>
            </w:r>
          </w:p>
        </w:tc>
      </w:tr>
      <w:tr w:rsidR="00FA2A4A" w:rsidRPr="00CA0904" w:rsidTr="00D635FA">
        <w:tc>
          <w:tcPr>
            <w:tcW w:w="1696" w:type="dxa"/>
          </w:tcPr>
          <w:p w:rsidR="00FA2A4A" w:rsidRPr="00DF06F3" w:rsidRDefault="00DF06F3" w:rsidP="001D76C7">
            <w:pPr>
              <w:rPr>
                <w:sz w:val="24"/>
                <w:szCs w:val="24"/>
              </w:rPr>
            </w:pPr>
            <w:r>
              <w:rPr>
                <w:rFonts w:hint="eastAsia"/>
                <w:sz w:val="24"/>
                <w:szCs w:val="24"/>
              </w:rPr>
              <w:t>6</w:t>
            </w:r>
          </w:p>
        </w:tc>
        <w:tc>
          <w:tcPr>
            <w:tcW w:w="8335" w:type="dxa"/>
          </w:tcPr>
          <w:p w:rsidR="00FA2A4A" w:rsidRDefault="00DF06F3" w:rsidP="008C1A16">
            <w:pPr>
              <w:rPr>
                <w:sz w:val="24"/>
                <w:szCs w:val="24"/>
              </w:rPr>
            </w:pPr>
            <w:r>
              <w:rPr>
                <w:rFonts w:hint="eastAsia"/>
                <w:sz w:val="24"/>
                <w:szCs w:val="24"/>
              </w:rPr>
              <w:t>修订</w:t>
            </w:r>
            <w:r>
              <w:rPr>
                <w:rFonts w:hint="eastAsia"/>
                <w:sz w:val="24"/>
                <w:szCs w:val="24"/>
              </w:rPr>
              <w:t>-PIN</w:t>
            </w:r>
            <w:r>
              <w:rPr>
                <w:rFonts w:hint="eastAsia"/>
                <w:sz w:val="24"/>
                <w:szCs w:val="24"/>
              </w:rPr>
              <w:t>打印的员工不可参与卡片个人化流程或者与</w:t>
            </w:r>
            <w:r>
              <w:rPr>
                <w:rFonts w:hint="eastAsia"/>
                <w:sz w:val="24"/>
                <w:szCs w:val="24"/>
              </w:rPr>
              <w:t>PIN</w:t>
            </w:r>
            <w:r>
              <w:rPr>
                <w:rFonts w:hint="eastAsia"/>
                <w:sz w:val="24"/>
                <w:szCs w:val="24"/>
              </w:rPr>
              <w:t>流程有关的卡包装</w:t>
            </w:r>
          </w:p>
        </w:tc>
      </w:tr>
      <w:tr w:rsidR="00DF06F3" w:rsidRPr="00CA0904" w:rsidTr="00D635FA">
        <w:tc>
          <w:tcPr>
            <w:tcW w:w="10031" w:type="dxa"/>
            <w:gridSpan w:val="2"/>
            <w:shd w:val="clear" w:color="auto" w:fill="FFC000"/>
          </w:tcPr>
          <w:p w:rsidR="00DF06F3" w:rsidRPr="00CA0904" w:rsidRDefault="00DF06F3" w:rsidP="00607FD1">
            <w:pPr>
              <w:rPr>
                <w:sz w:val="24"/>
                <w:szCs w:val="24"/>
              </w:rPr>
            </w:pPr>
            <w:r>
              <w:rPr>
                <w:rFonts w:hint="eastAsia"/>
                <w:sz w:val="24"/>
                <w:szCs w:val="24"/>
              </w:rPr>
              <w:t>附件</w:t>
            </w:r>
            <w:r>
              <w:rPr>
                <w:rFonts w:hint="eastAsia"/>
                <w:sz w:val="24"/>
                <w:szCs w:val="24"/>
              </w:rPr>
              <w:t>A</w:t>
            </w:r>
          </w:p>
        </w:tc>
      </w:tr>
      <w:tr w:rsidR="00DF06F3" w:rsidRPr="00CA0904" w:rsidTr="00D635FA">
        <w:tc>
          <w:tcPr>
            <w:tcW w:w="1696" w:type="dxa"/>
          </w:tcPr>
          <w:p w:rsidR="00DF06F3" w:rsidRPr="00DF06F3" w:rsidRDefault="00DF06F3" w:rsidP="001D76C7">
            <w:pPr>
              <w:rPr>
                <w:sz w:val="24"/>
                <w:szCs w:val="24"/>
              </w:rPr>
            </w:pPr>
            <w:r>
              <w:rPr>
                <w:rFonts w:hint="eastAsia"/>
                <w:sz w:val="24"/>
                <w:szCs w:val="24"/>
              </w:rPr>
              <w:t>要求的适用性</w:t>
            </w:r>
          </w:p>
        </w:tc>
        <w:tc>
          <w:tcPr>
            <w:tcW w:w="8335" w:type="dxa"/>
          </w:tcPr>
          <w:p w:rsidR="00DF06F3" w:rsidRDefault="00DF06F3" w:rsidP="008C1A16">
            <w:pPr>
              <w:rPr>
                <w:sz w:val="24"/>
                <w:szCs w:val="24"/>
              </w:rPr>
            </w:pPr>
            <w:r>
              <w:rPr>
                <w:rFonts w:hint="eastAsia"/>
                <w:sz w:val="24"/>
                <w:szCs w:val="24"/>
              </w:rPr>
              <w:t>新附件定义要求适用于：；</w:t>
            </w:r>
          </w:p>
          <w:p w:rsidR="00DF06F3" w:rsidRDefault="00DF06F3" w:rsidP="00DF06F3">
            <w:pPr>
              <w:pStyle w:val="a8"/>
              <w:numPr>
                <w:ilvl w:val="0"/>
                <w:numId w:val="17"/>
              </w:numPr>
              <w:ind w:firstLineChars="0"/>
              <w:rPr>
                <w:sz w:val="24"/>
                <w:szCs w:val="24"/>
              </w:rPr>
            </w:pPr>
            <w:r>
              <w:rPr>
                <w:rFonts w:hint="eastAsia"/>
                <w:sz w:val="24"/>
                <w:szCs w:val="24"/>
              </w:rPr>
              <w:t>物理卡片</w:t>
            </w:r>
          </w:p>
          <w:p w:rsidR="00DF06F3" w:rsidRDefault="00DF06F3" w:rsidP="00DF06F3">
            <w:pPr>
              <w:pStyle w:val="a8"/>
              <w:numPr>
                <w:ilvl w:val="0"/>
                <w:numId w:val="17"/>
              </w:numPr>
              <w:ind w:firstLineChars="0"/>
              <w:rPr>
                <w:sz w:val="24"/>
                <w:szCs w:val="24"/>
              </w:rPr>
            </w:pPr>
            <w:r>
              <w:rPr>
                <w:rFonts w:hint="eastAsia"/>
                <w:sz w:val="24"/>
                <w:szCs w:val="24"/>
              </w:rPr>
              <w:t>SE</w:t>
            </w:r>
            <w:r>
              <w:rPr>
                <w:rFonts w:hint="eastAsia"/>
                <w:sz w:val="24"/>
                <w:szCs w:val="24"/>
              </w:rPr>
              <w:t>基础供应</w:t>
            </w:r>
          </w:p>
          <w:p w:rsidR="00DF06F3" w:rsidRPr="00DF06F3" w:rsidRDefault="00DF06F3" w:rsidP="00DF06F3">
            <w:pPr>
              <w:pStyle w:val="a8"/>
              <w:numPr>
                <w:ilvl w:val="0"/>
                <w:numId w:val="17"/>
              </w:numPr>
              <w:ind w:firstLineChars="0"/>
              <w:rPr>
                <w:sz w:val="24"/>
                <w:szCs w:val="24"/>
              </w:rPr>
            </w:pPr>
            <w:r>
              <w:rPr>
                <w:rFonts w:hint="eastAsia"/>
                <w:sz w:val="24"/>
                <w:szCs w:val="24"/>
              </w:rPr>
              <w:t>HCE</w:t>
            </w:r>
            <w:r>
              <w:rPr>
                <w:rFonts w:hint="eastAsia"/>
                <w:sz w:val="24"/>
                <w:szCs w:val="24"/>
              </w:rPr>
              <w:t>供应</w:t>
            </w:r>
          </w:p>
        </w:tc>
      </w:tr>
      <w:tr w:rsidR="00DF06F3" w:rsidRPr="00CA0904" w:rsidTr="00D635FA">
        <w:tc>
          <w:tcPr>
            <w:tcW w:w="10031" w:type="dxa"/>
            <w:gridSpan w:val="2"/>
            <w:shd w:val="clear" w:color="auto" w:fill="FFC000"/>
          </w:tcPr>
          <w:p w:rsidR="00DF06F3" w:rsidRPr="00CA0904" w:rsidRDefault="00DF06F3" w:rsidP="00DF06F3">
            <w:pPr>
              <w:rPr>
                <w:sz w:val="24"/>
                <w:szCs w:val="24"/>
              </w:rPr>
            </w:pPr>
            <w:r>
              <w:rPr>
                <w:rFonts w:hint="eastAsia"/>
                <w:sz w:val="24"/>
                <w:szCs w:val="24"/>
              </w:rPr>
              <w:t>附件</w:t>
            </w:r>
            <w:r>
              <w:rPr>
                <w:rFonts w:hint="eastAsia"/>
                <w:sz w:val="24"/>
                <w:szCs w:val="24"/>
              </w:rPr>
              <w:t>B</w:t>
            </w:r>
          </w:p>
        </w:tc>
      </w:tr>
      <w:tr w:rsidR="00DF06F3" w:rsidRPr="00CA0904" w:rsidTr="00D635FA">
        <w:tc>
          <w:tcPr>
            <w:tcW w:w="1696" w:type="dxa"/>
          </w:tcPr>
          <w:p w:rsidR="00DF06F3" w:rsidRDefault="00DF06F3" w:rsidP="001D76C7">
            <w:pPr>
              <w:rPr>
                <w:sz w:val="24"/>
                <w:szCs w:val="24"/>
              </w:rPr>
            </w:pPr>
            <w:r>
              <w:rPr>
                <w:rFonts w:hint="eastAsia"/>
                <w:sz w:val="24"/>
                <w:szCs w:val="24"/>
              </w:rPr>
              <w:t>逻辑安全要求</w:t>
            </w:r>
          </w:p>
        </w:tc>
        <w:tc>
          <w:tcPr>
            <w:tcW w:w="8335" w:type="dxa"/>
          </w:tcPr>
          <w:p w:rsidR="00DF06F3" w:rsidRDefault="00DF06F3" w:rsidP="008C1A16">
            <w:pPr>
              <w:rPr>
                <w:sz w:val="24"/>
                <w:szCs w:val="24"/>
              </w:rPr>
            </w:pPr>
            <w:r>
              <w:rPr>
                <w:rFonts w:hint="eastAsia"/>
                <w:sz w:val="24"/>
                <w:szCs w:val="24"/>
              </w:rPr>
              <w:t>新附件定义</w:t>
            </w:r>
            <w:r>
              <w:rPr>
                <w:rFonts w:hint="eastAsia"/>
                <w:sz w:val="24"/>
                <w:szCs w:val="24"/>
              </w:rPr>
              <w:t>CCTV</w:t>
            </w:r>
            <w:r>
              <w:rPr>
                <w:rFonts w:hint="eastAsia"/>
                <w:sz w:val="24"/>
                <w:szCs w:val="24"/>
              </w:rPr>
              <w:t>逻辑管理和访问控制系统的要求</w:t>
            </w:r>
            <w:r w:rsidR="00DD04E0">
              <w:rPr>
                <w:rFonts w:hint="eastAsia"/>
                <w:sz w:val="24"/>
                <w:szCs w:val="24"/>
              </w:rPr>
              <w:t>（</w:t>
            </w:r>
            <w:r w:rsidR="00DD04E0" w:rsidRPr="00DD04E0">
              <w:rPr>
                <w:rFonts w:hint="eastAsia"/>
                <w:b/>
                <w:sz w:val="24"/>
                <w:szCs w:val="24"/>
              </w:rPr>
              <w:t>用户管理</w:t>
            </w:r>
            <w:r w:rsidR="00DD04E0" w:rsidRPr="00DD04E0">
              <w:rPr>
                <w:rFonts w:hint="eastAsia"/>
                <w:b/>
                <w:sz w:val="24"/>
                <w:szCs w:val="24"/>
              </w:rPr>
              <w:t>-</w:t>
            </w:r>
            <w:r w:rsidR="00DD04E0" w:rsidRPr="00DD04E0">
              <w:rPr>
                <w:rFonts w:hint="eastAsia"/>
                <w:b/>
                <w:sz w:val="24"/>
                <w:szCs w:val="24"/>
              </w:rPr>
              <w:t>名单</w:t>
            </w:r>
            <w:r w:rsidR="00DD04E0">
              <w:rPr>
                <w:rFonts w:hint="eastAsia"/>
                <w:sz w:val="24"/>
                <w:szCs w:val="24"/>
              </w:rPr>
              <w:t>）</w:t>
            </w:r>
          </w:p>
        </w:tc>
      </w:tr>
    </w:tbl>
    <w:p w:rsidR="00DF06F3" w:rsidRPr="00DF06F3" w:rsidRDefault="00DF06F3">
      <w:pPr>
        <w:rPr>
          <w:sz w:val="24"/>
          <w:szCs w:val="24"/>
        </w:rPr>
      </w:pPr>
    </w:p>
    <w:p w:rsidR="00991170" w:rsidRPr="00CA0904" w:rsidRDefault="00991170">
      <w:pPr>
        <w:rPr>
          <w:sz w:val="24"/>
          <w:szCs w:val="24"/>
        </w:rPr>
      </w:pPr>
      <w:r w:rsidRPr="00CA0904">
        <w:rPr>
          <w:rFonts w:hint="eastAsia"/>
          <w:sz w:val="24"/>
          <w:szCs w:val="24"/>
        </w:rPr>
        <w:t>逻辑安全变更内容</w:t>
      </w:r>
    </w:p>
    <w:tbl>
      <w:tblPr>
        <w:tblStyle w:val="a7"/>
        <w:tblW w:w="0" w:type="auto"/>
        <w:tblLook w:val="04A0" w:firstRow="1" w:lastRow="0" w:firstColumn="1" w:lastColumn="0" w:noHBand="0" w:noVBand="1"/>
      </w:tblPr>
      <w:tblGrid>
        <w:gridCol w:w="1696"/>
        <w:gridCol w:w="8335"/>
      </w:tblGrid>
      <w:tr w:rsidR="00991170" w:rsidRPr="00CA0904" w:rsidTr="00795E26">
        <w:tc>
          <w:tcPr>
            <w:tcW w:w="10031" w:type="dxa"/>
            <w:gridSpan w:val="2"/>
            <w:shd w:val="clear" w:color="auto" w:fill="FFC000"/>
          </w:tcPr>
          <w:p w:rsidR="00991170" w:rsidRPr="00CA0904" w:rsidRDefault="00E026B1">
            <w:pPr>
              <w:rPr>
                <w:sz w:val="24"/>
                <w:szCs w:val="24"/>
              </w:rPr>
            </w:pPr>
            <w:r>
              <w:rPr>
                <w:rFonts w:hint="eastAsia"/>
                <w:sz w:val="24"/>
                <w:szCs w:val="24"/>
              </w:rPr>
              <w:t xml:space="preserve">2 </w:t>
            </w:r>
            <w:r>
              <w:rPr>
                <w:rFonts w:hint="eastAsia"/>
                <w:sz w:val="24"/>
                <w:szCs w:val="24"/>
              </w:rPr>
              <w:t>角色和职责</w:t>
            </w:r>
          </w:p>
        </w:tc>
      </w:tr>
      <w:tr w:rsidR="00991170" w:rsidRPr="00CA0904" w:rsidTr="00795E26">
        <w:tc>
          <w:tcPr>
            <w:tcW w:w="1696" w:type="dxa"/>
          </w:tcPr>
          <w:p w:rsidR="00991170" w:rsidRPr="00CA0904" w:rsidRDefault="00E026B1">
            <w:pPr>
              <w:rPr>
                <w:sz w:val="24"/>
                <w:szCs w:val="24"/>
              </w:rPr>
            </w:pPr>
            <w:r>
              <w:rPr>
                <w:rFonts w:hint="eastAsia"/>
                <w:sz w:val="24"/>
                <w:szCs w:val="24"/>
              </w:rPr>
              <w:t xml:space="preserve">2.2 </w:t>
            </w:r>
            <w:r>
              <w:rPr>
                <w:rFonts w:hint="eastAsia"/>
                <w:sz w:val="24"/>
                <w:szCs w:val="24"/>
              </w:rPr>
              <w:t>安全责任的任务</w:t>
            </w:r>
          </w:p>
        </w:tc>
        <w:tc>
          <w:tcPr>
            <w:tcW w:w="8335" w:type="dxa"/>
          </w:tcPr>
          <w:p w:rsidR="00991170" w:rsidRPr="00BD47DE" w:rsidRDefault="00E026B1">
            <w:pPr>
              <w:rPr>
                <w:b/>
                <w:sz w:val="24"/>
                <w:szCs w:val="24"/>
              </w:rPr>
            </w:pPr>
            <w:r w:rsidRPr="00BD47DE">
              <w:rPr>
                <w:rFonts w:hint="eastAsia"/>
                <w:b/>
                <w:sz w:val="24"/>
                <w:szCs w:val="24"/>
              </w:rPr>
              <w:t>增加条款</w:t>
            </w:r>
            <w:r w:rsidRPr="00BD47DE">
              <w:rPr>
                <w:rFonts w:hint="eastAsia"/>
                <w:b/>
                <w:sz w:val="24"/>
                <w:szCs w:val="24"/>
              </w:rPr>
              <w:t>-CISO</w:t>
            </w:r>
            <w:r w:rsidRPr="00BD47DE">
              <w:rPr>
                <w:rFonts w:hint="eastAsia"/>
                <w:b/>
                <w:sz w:val="24"/>
                <w:szCs w:val="24"/>
              </w:rPr>
              <w:t>必须</w:t>
            </w:r>
            <w:r w:rsidR="0082736C" w:rsidRPr="00BD47DE">
              <w:rPr>
                <w:rFonts w:hint="eastAsia"/>
                <w:b/>
                <w:sz w:val="24"/>
                <w:szCs w:val="24"/>
              </w:rPr>
              <w:t>识别</w:t>
            </w:r>
            <w:r w:rsidR="00BD47DE" w:rsidRPr="00BD47DE">
              <w:rPr>
                <w:rFonts w:hint="eastAsia"/>
                <w:b/>
                <w:sz w:val="24"/>
                <w:szCs w:val="24"/>
              </w:rPr>
              <w:t>，</w:t>
            </w:r>
            <w:r w:rsidR="00BD47DE" w:rsidRPr="00BD47DE">
              <w:rPr>
                <w:rFonts w:hint="eastAsia"/>
                <w:b/>
                <w:sz w:val="24"/>
                <w:szCs w:val="24"/>
              </w:rPr>
              <w:t>IT</w:t>
            </w:r>
            <w:r w:rsidRPr="00BD47DE">
              <w:rPr>
                <w:rFonts w:hint="eastAsia"/>
                <w:b/>
                <w:sz w:val="24"/>
                <w:szCs w:val="24"/>
              </w:rPr>
              <w:t>安全经理</w:t>
            </w:r>
            <w:r w:rsidR="00BD47DE" w:rsidRPr="00BD47DE">
              <w:rPr>
                <w:rFonts w:hint="eastAsia"/>
                <w:b/>
                <w:sz w:val="24"/>
                <w:szCs w:val="24"/>
              </w:rPr>
              <w:t>负责监督</w:t>
            </w:r>
            <w:r w:rsidRPr="00BD47DE">
              <w:rPr>
                <w:rFonts w:hint="eastAsia"/>
                <w:b/>
                <w:sz w:val="24"/>
                <w:szCs w:val="24"/>
              </w:rPr>
              <w:t>卡</w:t>
            </w:r>
            <w:r w:rsidR="00BD47DE" w:rsidRPr="00BD47DE">
              <w:rPr>
                <w:rFonts w:hint="eastAsia"/>
                <w:b/>
                <w:sz w:val="24"/>
                <w:szCs w:val="24"/>
              </w:rPr>
              <w:t>商的</w:t>
            </w:r>
            <w:r w:rsidRPr="00BD47DE">
              <w:rPr>
                <w:rFonts w:hint="eastAsia"/>
                <w:b/>
                <w:sz w:val="24"/>
                <w:szCs w:val="24"/>
              </w:rPr>
              <w:t>安全环境</w:t>
            </w:r>
          </w:p>
        </w:tc>
      </w:tr>
      <w:tr w:rsidR="00991170" w:rsidRPr="00CA0904" w:rsidTr="00795E26">
        <w:tc>
          <w:tcPr>
            <w:tcW w:w="10031" w:type="dxa"/>
            <w:gridSpan w:val="2"/>
            <w:shd w:val="clear" w:color="auto" w:fill="FFC000"/>
          </w:tcPr>
          <w:p w:rsidR="00991170" w:rsidRPr="00CA0904" w:rsidRDefault="00A17A55" w:rsidP="00A17A55">
            <w:pPr>
              <w:rPr>
                <w:sz w:val="24"/>
                <w:szCs w:val="24"/>
              </w:rPr>
            </w:pPr>
            <w:r>
              <w:rPr>
                <w:rFonts w:hint="eastAsia"/>
                <w:sz w:val="24"/>
                <w:szCs w:val="24"/>
              </w:rPr>
              <w:t>3</w:t>
            </w:r>
            <w:r>
              <w:rPr>
                <w:rFonts w:hint="eastAsia"/>
                <w:sz w:val="24"/>
                <w:szCs w:val="24"/>
              </w:rPr>
              <w:t>安全手册和程序</w:t>
            </w:r>
          </w:p>
        </w:tc>
      </w:tr>
      <w:tr w:rsidR="00991170" w:rsidRPr="00CA0904" w:rsidTr="00795E26">
        <w:tc>
          <w:tcPr>
            <w:tcW w:w="1696" w:type="dxa"/>
          </w:tcPr>
          <w:p w:rsidR="00991170" w:rsidRPr="00CA0904" w:rsidRDefault="00A17A55">
            <w:pPr>
              <w:rPr>
                <w:sz w:val="24"/>
                <w:szCs w:val="24"/>
              </w:rPr>
            </w:pPr>
            <w:r>
              <w:rPr>
                <w:rFonts w:hint="eastAsia"/>
                <w:sz w:val="24"/>
                <w:szCs w:val="24"/>
              </w:rPr>
              <w:t xml:space="preserve">3.1 </w:t>
            </w:r>
            <w:r>
              <w:rPr>
                <w:rFonts w:hint="eastAsia"/>
                <w:sz w:val="24"/>
                <w:szCs w:val="24"/>
              </w:rPr>
              <w:t>信息安全手册</w:t>
            </w:r>
          </w:p>
        </w:tc>
        <w:tc>
          <w:tcPr>
            <w:tcW w:w="8335" w:type="dxa"/>
          </w:tcPr>
          <w:p w:rsidR="00991170" w:rsidRPr="00CA0904" w:rsidRDefault="00BD47DE" w:rsidP="00AD5592">
            <w:pPr>
              <w:rPr>
                <w:sz w:val="24"/>
                <w:szCs w:val="24"/>
              </w:rPr>
            </w:pPr>
            <w:r w:rsidRPr="00BD47DE">
              <w:rPr>
                <w:rFonts w:hint="eastAsia"/>
                <w:b/>
                <w:color w:val="FF0000"/>
                <w:sz w:val="24"/>
                <w:szCs w:val="24"/>
              </w:rPr>
              <w:t>澄清</w:t>
            </w:r>
            <w:r w:rsidR="00A17A55">
              <w:rPr>
                <w:rFonts w:hint="eastAsia"/>
                <w:sz w:val="24"/>
                <w:szCs w:val="24"/>
              </w:rPr>
              <w:t>-</w:t>
            </w:r>
            <w:r w:rsidR="00A17A55">
              <w:rPr>
                <w:rFonts w:hint="eastAsia"/>
                <w:sz w:val="24"/>
                <w:szCs w:val="24"/>
              </w:rPr>
              <w:t>必须维护</w:t>
            </w:r>
            <w:r>
              <w:rPr>
                <w:rFonts w:hint="eastAsia"/>
                <w:sz w:val="24"/>
                <w:szCs w:val="24"/>
              </w:rPr>
              <w:t>员工查阅和接受</w:t>
            </w:r>
            <w:r>
              <w:rPr>
                <w:rFonts w:hint="eastAsia"/>
                <w:sz w:val="24"/>
                <w:szCs w:val="24"/>
              </w:rPr>
              <w:t>ISP</w:t>
            </w:r>
            <w:r>
              <w:rPr>
                <w:rFonts w:hint="eastAsia"/>
                <w:sz w:val="24"/>
                <w:szCs w:val="24"/>
              </w:rPr>
              <w:t>的证据</w:t>
            </w:r>
          </w:p>
        </w:tc>
      </w:tr>
      <w:tr w:rsidR="00991170" w:rsidRPr="00CA0904" w:rsidTr="00795E26">
        <w:tc>
          <w:tcPr>
            <w:tcW w:w="1696" w:type="dxa"/>
          </w:tcPr>
          <w:p w:rsidR="00991170" w:rsidRPr="00CA0904" w:rsidRDefault="00EC701F">
            <w:pPr>
              <w:rPr>
                <w:sz w:val="24"/>
                <w:szCs w:val="24"/>
              </w:rPr>
            </w:pPr>
            <w:r>
              <w:rPr>
                <w:rFonts w:hint="eastAsia"/>
                <w:sz w:val="24"/>
                <w:szCs w:val="24"/>
              </w:rPr>
              <w:t xml:space="preserve">3.3 </w:t>
            </w:r>
            <w:r>
              <w:rPr>
                <w:rFonts w:hint="eastAsia"/>
                <w:sz w:val="24"/>
                <w:szCs w:val="24"/>
              </w:rPr>
              <w:t>事件响应计划和法务</w:t>
            </w:r>
          </w:p>
        </w:tc>
        <w:tc>
          <w:tcPr>
            <w:tcW w:w="8335" w:type="dxa"/>
          </w:tcPr>
          <w:p w:rsidR="000A24A6" w:rsidRPr="00EC701F" w:rsidRDefault="00BD47DE" w:rsidP="00EC701F">
            <w:pPr>
              <w:rPr>
                <w:sz w:val="24"/>
                <w:szCs w:val="24"/>
              </w:rPr>
            </w:pPr>
            <w:r w:rsidRPr="00BD47DE">
              <w:rPr>
                <w:rFonts w:hint="eastAsia"/>
                <w:b/>
                <w:color w:val="FF0000"/>
                <w:sz w:val="24"/>
                <w:szCs w:val="24"/>
              </w:rPr>
              <w:t>澄清</w:t>
            </w:r>
            <w:r w:rsidR="00EC701F">
              <w:rPr>
                <w:rFonts w:hint="eastAsia"/>
                <w:sz w:val="24"/>
                <w:szCs w:val="24"/>
              </w:rPr>
              <w:t>-</w:t>
            </w:r>
            <w:r w:rsidR="00EC701F">
              <w:rPr>
                <w:rFonts w:hint="eastAsia"/>
                <w:sz w:val="24"/>
                <w:szCs w:val="24"/>
              </w:rPr>
              <w:t>卡商对于任何分类数据的已知或存在疑问的方案的事故响应计划，必须与相关方沟通。</w:t>
            </w:r>
          </w:p>
        </w:tc>
      </w:tr>
      <w:tr w:rsidR="00032918" w:rsidRPr="00CA0904" w:rsidTr="00795E26">
        <w:tc>
          <w:tcPr>
            <w:tcW w:w="10031" w:type="dxa"/>
            <w:gridSpan w:val="2"/>
            <w:shd w:val="clear" w:color="auto" w:fill="FFC000"/>
          </w:tcPr>
          <w:p w:rsidR="00032918" w:rsidRPr="00CA0904" w:rsidRDefault="007E0D00" w:rsidP="007E0D00">
            <w:pPr>
              <w:rPr>
                <w:sz w:val="24"/>
                <w:szCs w:val="24"/>
              </w:rPr>
            </w:pPr>
            <w:r>
              <w:rPr>
                <w:rFonts w:hint="eastAsia"/>
                <w:sz w:val="24"/>
                <w:szCs w:val="24"/>
              </w:rPr>
              <w:t>4</w:t>
            </w:r>
            <w:r>
              <w:rPr>
                <w:rFonts w:hint="eastAsia"/>
                <w:sz w:val="24"/>
                <w:szCs w:val="24"/>
              </w:rPr>
              <w:t>数据安全</w:t>
            </w:r>
          </w:p>
        </w:tc>
      </w:tr>
      <w:tr w:rsidR="00032918" w:rsidRPr="00CA0904" w:rsidTr="00795E26">
        <w:tc>
          <w:tcPr>
            <w:tcW w:w="1696" w:type="dxa"/>
          </w:tcPr>
          <w:p w:rsidR="00032918" w:rsidRPr="00CA0904" w:rsidRDefault="007E0D00">
            <w:pPr>
              <w:rPr>
                <w:sz w:val="24"/>
                <w:szCs w:val="24"/>
              </w:rPr>
            </w:pPr>
            <w:r>
              <w:rPr>
                <w:rFonts w:hint="eastAsia"/>
                <w:sz w:val="24"/>
                <w:szCs w:val="24"/>
              </w:rPr>
              <w:t xml:space="preserve">4.1.2 </w:t>
            </w:r>
            <w:r>
              <w:rPr>
                <w:rFonts w:hint="eastAsia"/>
                <w:sz w:val="24"/>
                <w:szCs w:val="24"/>
              </w:rPr>
              <w:t>机密数据</w:t>
            </w:r>
          </w:p>
        </w:tc>
        <w:tc>
          <w:tcPr>
            <w:tcW w:w="8335" w:type="dxa"/>
          </w:tcPr>
          <w:p w:rsidR="00032918" w:rsidRPr="00CA0904" w:rsidRDefault="007E0D00">
            <w:pPr>
              <w:rPr>
                <w:sz w:val="24"/>
                <w:szCs w:val="24"/>
              </w:rPr>
            </w:pPr>
            <w:r>
              <w:rPr>
                <w:rFonts w:hint="eastAsia"/>
                <w:sz w:val="24"/>
                <w:szCs w:val="24"/>
              </w:rPr>
              <w:t>增加机密信息的例子：移动站点国际用户目录号码（用于识别手机号码）</w:t>
            </w:r>
          </w:p>
        </w:tc>
      </w:tr>
      <w:tr w:rsidR="00032918" w:rsidRPr="00CA0904" w:rsidTr="00795E26">
        <w:tc>
          <w:tcPr>
            <w:tcW w:w="1696" w:type="dxa"/>
          </w:tcPr>
          <w:p w:rsidR="00032918" w:rsidRPr="00CA0904" w:rsidRDefault="007E0D00">
            <w:pPr>
              <w:rPr>
                <w:sz w:val="24"/>
                <w:szCs w:val="24"/>
              </w:rPr>
            </w:pPr>
            <w:r w:rsidRPr="001D0F5E">
              <w:rPr>
                <w:rFonts w:hint="eastAsia"/>
                <w:sz w:val="24"/>
                <w:szCs w:val="24"/>
              </w:rPr>
              <w:t>4.1.4</w:t>
            </w:r>
            <w:r w:rsidR="001D0F5E">
              <w:rPr>
                <w:rFonts w:hint="eastAsia"/>
                <w:sz w:val="24"/>
                <w:szCs w:val="24"/>
              </w:rPr>
              <w:t xml:space="preserve"> </w:t>
            </w:r>
            <w:r w:rsidR="001D0F5E">
              <w:rPr>
                <w:rFonts w:hint="eastAsia"/>
                <w:sz w:val="24"/>
                <w:szCs w:val="24"/>
              </w:rPr>
              <w:t>说明：保护</w:t>
            </w:r>
          </w:p>
        </w:tc>
        <w:tc>
          <w:tcPr>
            <w:tcW w:w="8335" w:type="dxa"/>
          </w:tcPr>
          <w:p w:rsidR="00C61BB0" w:rsidRPr="00BD47DE" w:rsidRDefault="009F5ABB" w:rsidP="00C61BB0">
            <w:pPr>
              <w:rPr>
                <w:b/>
                <w:sz w:val="24"/>
                <w:szCs w:val="24"/>
              </w:rPr>
            </w:pPr>
            <w:r w:rsidRPr="00BD47DE">
              <w:rPr>
                <w:rFonts w:hint="eastAsia"/>
                <w:b/>
                <w:sz w:val="24"/>
                <w:szCs w:val="24"/>
              </w:rPr>
              <w:t>增加条款</w:t>
            </w:r>
            <w:r w:rsidRPr="00BD47DE">
              <w:rPr>
                <w:rFonts w:hint="eastAsia"/>
                <w:b/>
                <w:sz w:val="24"/>
                <w:szCs w:val="24"/>
              </w:rPr>
              <w:t>-</w:t>
            </w:r>
          </w:p>
          <w:p w:rsidR="009F5ABB" w:rsidRPr="00BD47DE" w:rsidRDefault="00BD47DE" w:rsidP="009F5ABB">
            <w:pPr>
              <w:pStyle w:val="a8"/>
              <w:numPr>
                <w:ilvl w:val="0"/>
                <w:numId w:val="18"/>
              </w:numPr>
              <w:ind w:firstLineChars="0"/>
              <w:rPr>
                <w:b/>
                <w:sz w:val="24"/>
                <w:szCs w:val="24"/>
              </w:rPr>
            </w:pPr>
            <w:r w:rsidRPr="00BD47DE">
              <w:rPr>
                <w:rFonts w:hint="eastAsia"/>
                <w:b/>
                <w:sz w:val="24"/>
                <w:szCs w:val="24"/>
              </w:rPr>
              <w:t>必须存在安全要求里定义</w:t>
            </w:r>
            <w:r w:rsidR="009F5ABB" w:rsidRPr="00BD47DE">
              <w:rPr>
                <w:rFonts w:hint="eastAsia"/>
                <w:b/>
                <w:sz w:val="24"/>
                <w:szCs w:val="24"/>
              </w:rPr>
              <w:t>分类</w:t>
            </w:r>
            <w:r w:rsidRPr="00BD47DE">
              <w:rPr>
                <w:rFonts w:hint="eastAsia"/>
                <w:b/>
                <w:sz w:val="24"/>
                <w:szCs w:val="24"/>
              </w:rPr>
              <w:t>范围</w:t>
            </w:r>
            <w:r w:rsidR="009F5ABB" w:rsidRPr="00BD47DE">
              <w:rPr>
                <w:rFonts w:hint="eastAsia"/>
                <w:b/>
                <w:sz w:val="24"/>
                <w:szCs w:val="24"/>
              </w:rPr>
              <w:t>相当的保护控制。</w:t>
            </w:r>
          </w:p>
          <w:p w:rsidR="009F5ABB" w:rsidRPr="009F5ABB" w:rsidRDefault="009F5ABB" w:rsidP="009F5ABB">
            <w:pPr>
              <w:pStyle w:val="a8"/>
              <w:numPr>
                <w:ilvl w:val="0"/>
                <w:numId w:val="18"/>
              </w:numPr>
              <w:ind w:firstLineChars="0"/>
              <w:rPr>
                <w:sz w:val="24"/>
                <w:szCs w:val="24"/>
              </w:rPr>
            </w:pPr>
            <w:r w:rsidRPr="00BD47DE">
              <w:rPr>
                <w:rFonts w:hint="eastAsia"/>
                <w:b/>
                <w:sz w:val="24"/>
                <w:szCs w:val="24"/>
              </w:rPr>
              <w:t>所有支付数据</w:t>
            </w:r>
            <w:r w:rsidR="00BD47DE" w:rsidRPr="00BD47DE">
              <w:rPr>
                <w:rFonts w:hint="eastAsia"/>
                <w:b/>
                <w:sz w:val="24"/>
                <w:szCs w:val="24"/>
              </w:rPr>
              <w:t>必须</w:t>
            </w:r>
            <w:r w:rsidRPr="00BD47DE">
              <w:rPr>
                <w:rFonts w:hint="eastAsia"/>
                <w:b/>
                <w:sz w:val="24"/>
                <w:szCs w:val="24"/>
              </w:rPr>
              <w:t>要求</w:t>
            </w:r>
            <w:r w:rsidR="00BD47DE" w:rsidRPr="00BD47DE">
              <w:rPr>
                <w:rFonts w:hint="eastAsia"/>
                <w:b/>
                <w:sz w:val="24"/>
                <w:szCs w:val="24"/>
              </w:rPr>
              <w:t>有</w:t>
            </w:r>
            <w:r w:rsidRPr="00BD47DE">
              <w:rPr>
                <w:rFonts w:hint="eastAsia"/>
                <w:b/>
                <w:sz w:val="24"/>
                <w:szCs w:val="24"/>
              </w:rPr>
              <w:t>一个可</w:t>
            </w:r>
            <w:r w:rsidR="00BD47DE" w:rsidRPr="00BD47DE">
              <w:rPr>
                <w:rFonts w:hint="eastAsia"/>
                <w:b/>
                <w:sz w:val="24"/>
                <w:szCs w:val="24"/>
              </w:rPr>
              <w:t>视为相同</w:t>
            </w:r>
            <w:r w:rsidRPr="00BD47DE">
              <w:rPr>
                <w:rFonts w:hint="eastAsia"/>
                <w:b/>
                <w:sz w:val="24"/>
                <w:szCs w:val="24"/>
              </w:rPr>
              <w:t>的持有者</w:t>
            </w:r>
            <w:r w:rsidR="00BD47DE" w:rsidRPr="00BD47DE">
              <w:rPr>
                <w:rFonts w:hint="eastAsia"/>
                <w:b/>
                <w:sz w:val="24"/>
                <w:szCs w:val="24"/>
              </w:rPr>
              <w:t>负责分类和确</w:t>
            </w:r>
            <w:r w:rsidRPr="00BD47DE">
              <w:rPr>
                <w:rFonts w:hint="eastAsia"/>
                <w:b/>
                <w:sz w:val="24"/>
                <w:szCs w:val="24"/>
              </w:rPr>
              <w:t>保</w:t>
            </w:r>
            <w:r w:rsidR="00BD47DE" w:rsidRPr="00BD47DE">
              <w:rPr>
                <w:rFonts w:hint="eastAsia"/>
                <w:b/>
                <w:sz w:val="24"/>
                <w:szCs w:val="24"/>
              </w:rPr>
              <w:t>实施和动作保护控制</w:t>
            </w:r>
            <w:r w:rsidRPr="00BD47DE">
              <w:rPr>
                <w:rFonts w:hint="eastAsia"/>
                <w:b/>
                <w:sz w:val="24"/>
                <w:szCs w:val="24"/>
              </w:rPr>
              <w:t>。</w:t>
            </w:r>
          </w:p>
        </w:tc>
      </w:tr>
      <w:tr w:rsidR="009F5ABB" w:rsidRPr="00CA0904" w:rsidTr="00795E26">
        <w:tc>
          <w:tcPr>
            <w:tcW w:w="1696" w:type="dxa"/>
          </w:tcPr>
          <w:p w:rsidR="009F5ABB" w:rsidRPr="001D0F5E" w:rsidRDefault="009F5ABB">
            <w:pPr>
              <w:rPr>
                <w:sz w:val="24"/>
                <w:szCs w:val="24"/>
              </w:rPr>
            </w:pPr>
            <w:r>
              <w:rPr>
                <w:rFonts w:hint="eastAsia"/>
                <w:sz w:val="24"/>
                <w:szCs w:val="24"/>
              </w:rPr>
              <w:t xml:space="preserve">4.3 </w:t>
            </w:r>
            <w:r w:rsidRPr="00A66204">
              <w:rPr>
                <w:rFonts w:hint="eastAsia"/>
                <w:b/>
                <w:sz w:val="24"/>
                <w:szCs w:val="24"/>
              </w:rPr>
              <w:t>持卡人数据访问</w:t>
            </w:r>
          </w:p>
        </w:tc>
        <w:tc>
          <w:tcPr>
            <w:tcW w:w="8335" w:type="dxa"/>
          </w:tcPr>
          <w:p w:rsidR="00CE1275" w:rsidRDefault="00BD47DE" w:rsidP="00CE1275">
            <w:pPr>
              <w:rPr>
                <w:sz w:val="24"/>
                <w:szCs w:val="24"/>
              </w:rPr>
            </w:pPr>
            <w:r w:rsidRPr="00BD47DE">
              <w:rPr>
                <w:rFonts w:hint="eastAsia"/>
                <w:b/>
                <w:color w:val="FF0000"/>
                <w:sz w:val="24"/>
                <w:szCs w:val="24"/>
              </w:rPr>
              <w:t>澄清</w:t>
            </w:r>
            <w:r w:rsidR="009F5ABB">
              <w:rPr>
                <w:rFonts w:hint="eastAsia"/>
                <w:sz w:val="24"/>
                <w:szCs w:val="24"/>
              </w:rPr>
              <w:t>-</w:t>
            </w:r>
            <w:r w:rsidR="00A66204">
              <w:rPr>
                <w:rFonts w:hint="eastAsia"/>
                <w:sz w:val="24"/>
                <w:szCs w:val="24"/>
              </w:rPr>
              <w:t>关于</w:t>
            </w:r>
            <w:r w:rsidR="00A66204">
              <w:rPr>
                <w:rFonts w:hint="eastAsia"/>
                <w:sz w:val="24"/>
                <w:szCs w:val="24"/>
              </w:rPr>
              <w:t>PAN</w:t>
            </w:r>
            <w:r w:rsidR="00A66204">
              <w:rPr>
                <w:rFonts w:hint="eastAsia"/>
                <w:sz w:val="24"/>
                <w:szCs w:val="24"/>
              </w:rPr>
              <w:t>的屏蔽，在被展示和打印时，</w:t>
            </w:r>
            <w:r w:rsidR="009F5ABB">
              <w:rPr>
                <w:rFonts w:hint="eastAsia"/>
                <w:sz w:val="24"/>
                <w:szCs w:val="24"/>
              </w:rPr>
              <w:t>发</w:t>
            </w:r>
            <w:r>
              <w:rPr>
                <w:rFonts w:hint="eastAsia"/>
                <w:sz w:val="24"/>
                <w:szCs w:val="24"/>
              </w:rPr>
              <w:t>卡行的</w:t>
            </w:r>
            <w:r w:rsidR="009F5ABB">
              <w:rPr>
                <w:rFonts w:hint="eastAsia"/>
                <w:sz w:val="24"/>
                <w:szCs w:val="24"/>
              </w:rPr>
              <w:t>商业要求</w:t>
            </w:r>
            <w:r w:rsidR="00A66204">
              <w:rPr>
                <w:rFonts w:hint="eastAsia"/>
                <w:sz w:val="24"/>
                <w:szCs w:val="24"/>
              </w:rPr>
              <w:t>必须存在</w:t>
            </w:r>
            <w:r w:rsidR="00CE1275">
              <w:rPr>
                <w:rFonts w:hint="eastAsia"/>
                <w:sz w:val="24"/>
                <w:szCs w:val="24"/>
              </w:rPr>
              <w:t>，且</w:t>
            </w:r>
            <w:r w:rsidR="00CE1275">
              <w:rPr>
                <w:rFonts w:hint="eastAsia"/>
                <w:sz w:val="24"/>
                <w:szCs w:val="24"/>
              </w:rPr>
              <w:t>PAN</w:t>
            </w:r>
            <w:r w:rsidR="00CE1275">
              <w:rPr>
                <w:rFonts w:hint="eastAsia"/>
                <w:sz w:val="24"/>
                <w:szCs w:val="24"/>
              </w:rPr>
              <w:t>必须全程加密，只允许在</w:t>
            </w:r>
            <w:r w:rsidR="00A66204">
              <w:rPr>
                <w:rFonts w:hint="eastAsia"/>
                <w:sz w:val="24"/>
                <w:szCs w:val="24"/>
              </w:rPr>
              <w:t>过</w:t>
            </w:r>
            <w:r w:rsidR="00CE1275">
              <w:rPr>
                <w:rFonts w:hint="eastAsia"/>
                <w:sz w:val="24"/>
                <w:szCs w:val="24"/>
              </w:rPr>
              <w:t>程中需要的最小时间里解密</w:t>
            </w:r>
          </w:p>
          <w:p w:rsidR="009F5ABB" w:rsidRDefault="00A66204" w:rsidP="00CE1275">
            <w:pPr>
              <w:rPr>
                <w:sz w:val="24"/>
                <w:szCs w:val="24"/>
              </w:rPr>
            </w:pPr>
            <w:r w:rsidRPr="00A66204">
              <w:rPr>
                <w:rFonts w:hint="eastAsia"/>
                <w:b/>
                <w:color w:val="FF0000"/>
                <w:sz w:val="24"/>
                <w:szCs w:val="24"/>
              </w:rPr>
              <w:t>详细说明</w:t>
            </w:r>
            <w:r w:rsidR="00CE1275">
              <w:rPr>
                <w:rFonts w:hint="eastAsia"/>
                <w:sz w:val="24"/>
                <w:szCs w:val="24"/>
              </w:rPr>
              <w:t>-</w:t>
            </w:r>
          </w:p>
          <w:p w:rsidR="00CE1275" w:rsidRPr="00A66204" w:rsidRDefault="00CE1275" w:rsidP="00CE1275">
            <w:pPr>
              <w:pStyle w:val="a8"/>
              <w:numPr>
                <w:ilvl w:val="0"/>
                <w:numId w:val="19"/>
              </w:numPr>
              <w:ind w:firstLineChars="0"/>
              <w:rPr>
                <w:b/>
                <w:sz w:val="24"/>
                <w:szCs w:val="24"/>
              </w:rPr>
            </w:pPr>
            <w:r w:rsidRPr="00A66204">
              <w:rPr>
                <w:rFonts w:hint="eastAsia"/>
                <w:b/>
                <w:sz w:val="24"/>
                <w:szCs w:val="24"/>
              </w:rPr>
              <w:t>只有授权的数据库管理员有权限直接访问持卡人或云基础</w:t>
            </w:r>
            <w:r w:rsidR="00672323" w:rsidRPr="00A66204">
              <w:rPr>
                <w:rFonts w:hint="eastAsia"/>
                <w:b/>
                <w:sz w:val="24"/>
                <w:szCs w:val="24"/>
              </w:rPr>
              <w:t>供应</w:t>
            </w:r>
            <w:r w:rsidRPr="00A66204">
              <w:rPr>
                <w:rFonts w:hint="eastAsia"/>
                <w:b/>
                <w:sz w:val="24"/>
                <w:szCs w:val="24"/>
              </w:rPr>
              <w:t>数据库。其他用户访问</w:t>
            </w:r>
            <w:r w:rsidR="00A66204" w:rsidRPr="00A66204">
              <w:rPr>
                <w:rFonts w:hint="eastAsia"/>
                <w:b/>
                <w:sz w:val="24"/>
                <w:szCs w:val="24"/>
              </w:rPr>
              <w:t>和用户咨询</w:t>
            </w:r>
            <w:r w:rsidRPr="00A66204">
              <w:rPr>
                <w:rFonts w:hint="eastAsia"/>
                <w:b/>
                <w:sz w:val="24"/>
                <w:szCs w:val="24"/>
              </w:rPr>
              <w:t>必须经过程序化的路径。</w:t>
            </w:r>
          </w:p>
          <w:p w:rsidR="00CE1275" w:rsidRPr="00A66204" w:rsidRDefault="00A66204" w:rsidP="00CE1275">
            <w:pPr>
              <w:pStyle w:val="a8"/>
              <w:numPr>
                <w:ilvl w:val="0"/>
                <w:numId w:val="19"/>
              </w:numPr>
              <w:ind w:firstLineChars="0"/>
              <w:rPr>
                <w:b/>
                <w:sz w:val="24"/>
                <w:szCs w:val="24"/>
              </w:rPr>
            </w:pPr>
            <w:r w:rsidRPr="00A66204">
              <w:rPr>
                <w:rFonts w:hint="eastAsia"/>
                <w:b/>
                <w:sz w:val="24"/>
                <w:szCs w:val="24"/>
              </w:rPr>
              <w:t>限制授权的数据库管理员进行数据库的直接访问</w:t>
            </w:r>
            <w:r w:rsidR="00CE1275" w:rsidRPr="00A66204">
              <w:rPr>
                <w:rFonts w:hint="eastAsia"/>
                <w:b/>
                <w:sz w:val="24"/>
                <w:szCs w:val="24"/>
              </w:rPr>
              <w:t>。必须有数据库管理员访问的系统日志且每周审查</w:t>
            </w:r>
            <w:r w:rsidR="00C456F8" w:rsidRPr="00A66204">
              <w:rPr>
                <w:rFonts w:hint="eastAsia"/>
                <w:b/>
                <w:sz w:val="24"/>
                <w:szCs w:val="24"/>
              </w:rPr>
              <w:t>。</w:t>
            </w:r>
          </w:p>
          <w:p w:rsidR="00C456F8" w:rsidRPr="00CE1275" w:rsidRDefault="00C456F8" w:rsidP="00CE1275">
            <w:pPr>
              <w:pStyle w:val="a8"/>
              <w:numPr>
                <w:ilvl w:val="0"/>
                <w:numId w:val="19"/>
              </w:numPr>
              <w:ind w:firstLineChars="0"/>
              <w:rPr>
                <w:sz w:val="24"/>
                <w:szCs w:val="24"/>
              </w:rPr>
            </w:pPr>
            <w:r>
              <w:rPr>
                <w:rFonts w:hint="eastAsia"/>
                <w:sz w:val="24"/>
                <w:szCs w:val="24"/>
              </w:rPr>
              <w:t>用于云基础流程的应用（程序）</w:t>
            </w:r>
            <w:r>
              <w:rPr>
                <w:rFonts w:hint="eastAsia"/>
                <w:sz w:val="24"/>
                <w:szCs w:val="24"/>
              </w:rPr>
              <w:t>ID</w:t>
            </w:r>
            <w:r>
              <w:rPr>
                <w:rFonts w:hint="eastAsia"/>
                <w:sz w:val="24"/>
                <w:szCs w:val="24"/>
              </w:rPr>
              <w:t>只在预期目的时使用，不用于个人用户访问。</w:t>
            </w:r>
          </w:p>
        </w:tc>
      </w:tr>
      <w:tr w:rsidR="004312DB" w:rsidRPr="00CA0904" w:rsidTr="00795E26">
        <w:tc>
          <w:tcPr>
            <w:tcW w:w="1696" w:type="dxa"/>
          </w:tcPr>
          <w:p w:rsidR="004312DB" w:rsidRDefault="004312DB">
            <w:pPr>
              <w:rPr>
                <w:sz w:val="24"/>
                <w:szCs w:val="24"/>
              </w:rPr>
            </w:pPr>
            <w:r>
              <w:rPr>
                <w:rFonts w:hint="eastAsia"/>
                <w:sz w:val="24"/>
                <w:szCs w:val="24"/>
              </w:rPr>
              <w:t xml:space="preserve">4.4 </w:t>
            </w:r>
            <w:r>
              <w:rPr>
                <w:rFonts w:hint="eastAsia"/>
                <w:sz w:val="24"/>
                <w:szCs w:val="24"/>
              </w:rPr>
              <w:t>持卡人数据的交换</w:t>
            </w:r>
          </w:p>
        </w:tc>
        <w:tc>
          <w:tcPr>
            <w:tcW w:w="8335" w:type="dxa"/>
          </w:tcPr>
          <w:p w:rsidR="004312DB" w:rsidRDefault="00A66204" w:rsidP="004312DB">
            <w:pPr>
              <w:rPr>
                <w:sz w:val="24"/>
                <w:szCs w:val="24"/>
              </w:rPr>
            </w:pPr>
            <w:r w:rsidRPr="00A66204">
              <w:rPr>
                <w:rFonts w:hint="eastAsia"/>
                <w:b/>
                <w:color w:val="FF0000"/>
                <w:sz w:val="24"/>
                <w:szCs w:val="24"/>
              </w:rPr>
              <w:t>详细说明</w:t>
            </w:r>
            <w:r w:rsidR="004312DB">
              <w:rPr>
                <w:rFonts w:hint="eastAsia"/>
                <w:sz w:val="24"/>
                <w:szCs w:val="24"/>
              </w:rPr>
              <w:t>-</w:t>
            </w:r>
            <w:r w:rsidRPr="00A66204">
              <w:rPr>
                <w:rFonts w:hint="eastAsia"/>
                <w:b/>
                <w:sz w:val="24"/>
                <w:szCs w:val="24"/>
              </w:rPr>
              <w:t>数据传输给外源</w:t>
            </w:r>
            <w:r w:rsidR="004312DB" w:rsidRPr="00A66204">
              <w:rPr>
                <w:rFonts w:hint="eastAsia"/>
                <w:b/>
                <w:sz w:val="24"/>
                <w:szCs w:val="24"/>
              </w:rPr>
              <w:t>，或从外源接收，或在云基规则网络里转移必须加密，并依照此文件里的加密要求进行解密。</w:t>
            </w:r>
          </w:p>
        </w:tc>
      </w:tr>
      <w:tr w:rsidR="004312DB" w:rsidRPr="004312DB" w:rsidTr="00795E26">
        <w:tc>
          <w:tcPr>
            <w:tcW w:w="1696" w:type="dxa"/>
          </w:tcPr>
          <w:p w:rsidR="004312DB" w:rsidRDefault="004312DB">
            <w:pPr>
              <w:rPr>
                <w:sz w:val="24"/>
                <w:szCs w:val="24"/>
              </w:rPr>
            </w:pPr>
            <w:r>
              <w:rPr>
                <w:rFonts w:hint="eastAsia"/>
                <w:sz w:val="24"/>
                <w:szCs w:val="24"/>
              </w:rPr>
              <w:t xml:space="preserve">4.6 </w:t>
            </w:r>
            <w:r>
              <w:rPr>
                <w:rFonts w:hint="eastAsia"/>
                <w:sz w:val="24"/>
                <w:szCs w:val="24"/>
              </w:rPr>
              <w:t>媒介处理</w:t>
            </w:r>
          </w:p>
        </w:tc>
        <w:tc>
          <w:tcPr>
            <w:tcW w:w="8335" w:type="dxa"/>
          </w:tcPr>
          <w:p w:rsidR="004312DB" w:rsidRDefault="00A66204" w:rsidP="004312DB">
            <w:pPr>
              <w:rPr>
                <w:sz w:val="24"/>
                <w:szCs w:val="24"/>
              </w:rPr>
            </w:pPr>
            <w:r w:rsidRPr="00BD47DE">
              <w:rPr>
                <w:rFonts w:hint="eastAsia"/>
                <w:b/>
                <w:color w:val="FF0000"/>
                <w:sz w:val="24"/>
                <w:szCs w:val="24"/>
              </w:rPr>
              <w:t>澄清</w:t>
            </w:r>
            <w:r w:rsidR="004312DB">
              <w:rPr>
                <w:rFonts w:hint="eastAsia"/>
                <w:sz w:val="24"/>
                <w:szCs w:val="24"/>
              </w:rPr>
              <w:t>-</w:t>
            </w:r>
            <w:r w:rsidR="004312DB" w:rsidRPr="00A66204">
              <w:rPr>
                <w:rFonts w:hint="eastAsia"/>
                <w:b/>
                <w:sz w:val="24"/>
                <w:szCs w:val="24"/>
              </w:rPr>
              <w:t>个人</w:t>
            </w:r>
            <w:r w:rsidRPr="00A66204">
              <w:rPr>
                <w:rFonts w:hint="eastAsia"/>
                <w:b/>
                <w:sz w:val="24"/>
                <w:szCs w:val="24"/>
              </w:rPr>
              <w:t>持有可移动</w:t>
            </w:r>
            <w:r w:rsidR="004312DB" w:rsidRPr="00A66204">
              <w:rPr>
                <w:rFonts w:hint="eastAsia"/>
                <w:b/>
                <w:sz w:val="24"/>
                <w:szCs w:val="24"/>
              </w:rPr>
              <w:t>媒介，不可对任何包含在媒介里的敏感或机密数据进行解密。</w:t>
            </w:r>
          </w:p>
        </w:tc>
      </w:tr>
      <w:tr w:rsidR="004312DB" w:rsidRPr="004312DB" w:rsidTr="00795E26">
        <w:tc>
          <w:tcPr>
            <w:tcW w:w="1696" w:type="dxa"/>
          </w:tcPr>
          <w:p w:rsidR="004312DB" w:rsidRDefault="004312DB" w:rsidP="00672323">
            <w:pPr>
              <w:rPr>
                <w:sz w:val="24"/>
                <w:szCs w:val="24"/>
              </w:rPr>
            </w:pPr>
            <w:r>
              <w:rPr>
                <w:rFonts w:hint="eastAsia"/>
                <w:sz w:val="24"/>
                <w:szCs w:val="24"/>
              </w:rPr>
              <w:t xml:space="preserve">4.9 </w:t>
            </w:r>
            <w:r w:rsidR="00672323">
              <w:rPr>
                <w:rFonts w:hint="eastAsia"/>
                <w:sz w:val="24"/>
                <w:szCs w:val="24"/>
              </w:rPr>
              <w:t>移动供应活动日志</w:t>
            </w:r>
          </w:p>
        </w:tc>
        <w:tc>
          <w:tcPr>
            <w:tcW w:w="8335" w:type="dxa"/>
          </w:tcPr>
          <w:p w:rsidR="004312DB" w:rsidRDefault="00672323" w:rsidP="004312DB">
            <w:pPr>
              <w:rPr>
                <w:sz w:val="24"/>
                <w:szCs w:val="24"/>
              </w:rPr>
            </w:pPr>
            <w:r>
              <w:rPr>
                <w:rFonts w:hint="eastAsia"/>
                <w:sz w:val="24"/>
                <w:szCs w:val="24"/>
              </w:rPr>
              <w:t>新规定要求一个电子日志，含卡片成功或不成功供应信息。</w:t>
            </w:r>
          </w:p>
        </w:tc>
      </w:tr>
      <w:tr w:rsidR="00C06B8A" w:rsidRPr="004312DB" w:rsidTr="00795E26">
        <w:tc>
          <w:tcPr>
            <w:tcW w:w="1696" w:type="dxa"/>
          </w:tcPr>
          <w:p w:rsidR="00C06B8A" w:rsidRPr="00A66204" w:rsidRDefault="00C06B8A" w:rsidP="00672323">
            <w:pPr>
              <w:rPr>
                <w:b/>
                <w:sz w:val="24"/>
                <w:szCs w:val="24"/>
              </w:rPr>
            </w:pPr>
            <w:r w:rsidRPr="00A66204">
              <w:rPr>
                <w:rFonts w:hint="eastAsia"/>
                <w:b/>
                <w:sz w:val="24"/>
                <w:szCs w:val="24"/>
              </w:rPr>
              <w:t xml:space="preserve">4.10 </w:t>
            </w:r>
            <w:r w:rsidRPr="00A66204">
              <w:rPr>
                <w:rFonts w:hint="eastAsia"/>
                <w:b/>
                <w:sz w:val="24"/>
                <w:szCs w:val="24"/>
              </w:rPr>
              <w:t>退役计划</w:t>
            </w:r>
          </w:p>
        </w:tc>
        <w:tc>
          <w:tcPr>
            <w:tcW w:w="8335" w:type="dxa"/>
          </w:tcPr>
          <w:p w:rsidR="00C06B8A" w:rsidRPr="00A66204" w:rsidRDefault="00C06B8A" w:rsidP="00C06B8A">
            <w:pPr>
              <w:rPr>
                <w:b/>
                <w:sz w:val="24"/>
                <w:szCs w:val="24"/>
              </w:rPr>
            </w:pPr>
            <w:r w:rsidRPr="00522F68">
              <w:rPr>
                <w:rFonts w:hint="eastAsia"/>
                <w:b/>
                <w:color w:val="FF0000"/>
                <w:sz w:val="24"/>
                <w:szCs w:val="24"/>
              </w:rPr>
              <w:t>新规定</w:t>
            </w:r>
            <w:r w:rsidR="00A66204" w:rsidRPr="00522F68">
              <w:rPr>
                <w:rFonts w:hint="eastAsia"/>
                <w:b/>
                <w:color w:val="FF0000"/>
                <w:sz w:val="24"/>
                <w:szCs w:val="24"/>
              </w:rPr>
              <w:t>：</w:t>
            </w:r>
            <w:r w:rsidR="00522F68">
              <w:rPr>
                <w:rFonts w:hint="eastAsia"/>
                <w:b/>
                <w:color w:val="FF0000"/>
                <w:sz w:val="24"/>
                <w:szCs w:val="24"/>
              </w:rPr>
              <w:t>说明</w:t>
            </w:r>
            <w:r w:rsidRPr="00522F68">
              <w:rPr>
                <w:rFonts w:hint="eastAsia"/>
                <w:b/>
                <w:color w:val="FF0000"/>
                <w:sz w:val="24"/>
                <w:szCs w:val="24"/>
              </w:rPr>
              <w:t>处理生产活动的终止</w:t>
            </w:r>
            <w:r w:rsidR="00A66204" w:rsidRPr="00522F68">
              <w:rPr>
                <w:rFonts w:hint="eastAsia"/>
                <w:b/>
                <w:color w:val="FF0000"/>
                <w:sz w:val="24"/>
                <w:szCs w:val="24"/>
              </w:rPr>
              <w:t>的资产设备</w:t>
            </w:r>
            <w:r w:rsidRPr="00A66204">
              <w:rPr>
                <w:rFonts w:hint="eastAsia"/>
                <w:b/>
                <w:sz w:val="24"/>
                <w:szCs w:val="24"/>
              </w:rPr>
              <w:t>。</w:t>
            </w:r>
          </w:p>
          <w:p w:rsidR="00522F68" w:rsidRPr="00B06741" w:rsidRDefault="00522F68" w:rsidP="00522F68">
            <w:pPr>
              <w:pStyle w:val="a8"/>
              <w:numPr>
                <w:ilvl w:val="0"/>
                <w:numId w:val="25"/>
              </w:numPr>
              <w:ind w:firstLineChars="0"/>
              <w:rPr>
                <w:b/>
                <w:sz w:val="24"/>
                <w:szCs w:val="24"/>
              </w:rPr>
            </w:pPr>
            <w:r w:rsidRPr="00B06741">
              <w:rPr>
                <w:rFonts w:hint="eastAsia"/>
                <w:b/>
                <w:sz w:val="24"/>
                <w:szCs w:val="24"/>
              </w:rPr>
              <w:t>卡商必须记录与卡片生产和</w:t>
            </w:r>
            <w:r w:rsidRPr="00B06741">
              <w:rPr>
                <w:rFonts w:hint="eastAsia"/>
                <w:b/>
                <w:sz w:val="24"/>
                <w:szCs w:val="24"/>
              </w:rPr>
              <w:t>provisioning</w:t>
            </w:r>
            <w:r w:rsidRPr="00B06741">
              <w:rPr>
                <w:rFonts w:hint="eastAsia"/>
                <w:b/>
                <w:sz w:val="24"/>
                <w:szCs w:val="24"/>
              </w:rPr>
              <w:t>活动相关的资产的方针和程序，证明如果生产活动终止，这些资产是安全的。</w:t>
            </w:r>
          </w:p>
          <w:p w:rsidR="00522F68" w:rsidRDefault="00522F68" w:rsidP="00522F68">
            <w:pPr>
              <w:pStyle w:val="a8"/>
              <w:numPr>
                <w:ilvl w:val="0"/>
                <w:numId w:val="25"/>
              </w:numPr>
              <w:ind w:firstLineChars="0"/>
              <w:rPr>
                <w:b/>
                <w:sz w:val="24"/>
                <w:szCs w:val="24"/>
              </w:rPr>
            </w:pPr>
            <w:r>
              <w:rPr>
                <w:rFonts w:hint="eastAsia"/>
                <w:b/>
                <w:sz w:val="24"/>
                <w:szCs w:val="24"/>
              </w:rPr>
              <w:t>程序必须识别所有数据存储、卡片设计材料、卡片、卡片部件、物理钥匙、密钥，和用于生产活动的硬件，它们必须是安全的。</w:t>
            </w:r>
          </w:p>
          <w:p w:rsidR="00A66204" w:rsidRPr="00522F68" w:rsidRDefault="00522F68" w:rsidP="00C06B8A">
            <w:pPr>
              <w:pStyle w:val="a8"/>
              <w:numPr>
                <w:ilvl w:val="0"/>
                <w:numId w:val="25"/>
              </w:numPr>
              <w:ind w:firstLineChars="0"/>
              <w:rPr>
                <w:b/>
                <w:sz w:val="24"/>
                <w:szCs w:val="24"/>
              </w:rPr>
            </w:pPr>
            <w:r>
              <w:rPr>
                <w:rFonts w:hint="eastAsia"/>
                <w:b/>
                <w:sz w:val="24"/>
                <w:szCs w:val="24"/>
              </w:rPr>
              <w:t>必须定义每个被识别物体的预期处置，例如，物体可能返回原主，传给授权用户，或销毁。</w:t>
            </w:r>
          </w:p>
        </w:tc>
      </w:tr>
      <w:tr w:rsidR="0008075E" w:rsidRPr="00CA0904" w:rsidTr="00795E26">
        <w:tc>
          <w:tcPr>
            <w:tcW w:w="10031" w:type="dxa"/>
            <w:gridSpan w:val="2"/>
            <w:shd w:val="clear" w:color="auto" w:fill="FFC000"/>
          </w:tcPr>
          <w:p w:rsidR="0008075E" w:rsidRPr="00CA0904" w:rsidRDefault="00C06B8A" w:rsidP="00C61BB0">
            <w:pPr>
              <w:rPr>
                <w:sz w:val="24"/>
                <w:szCs w:val="24"/>
              </w:rPr>
            </w:pPr>
            <w:r>
              <w:rPr>
                <w:rFonts w:hint="eastAsia"/>
                <w:sz w:val="24"/>
                <w:szCs w:val="24"/>
              </w:rPr>
              <w:t xml:space="preserve">5 </w:t>
            </w:r>
            <w:r>
              <w:rPr>
                <w:rFonts w:hint="eastAsia"/>
                <w:sz w:val="24"/>
                <w:szCs w:val="24"/>
              </w:rPr>
              <w:t>网络安全</w:t>
            </w:r>
          </w:p>
        </w:tc>
      </w:tr>
      <w:tr w:rsidR="0008075E" w:rsidRPr="00CA0904" w:rsidTr="00795E26">
        <w:tc>
          <w:tcPr>
            <w:tcW w:w="1696" w:type="dxa"/>
          </w:tcPr>
          <w:p w:rsidR="0008075E" w:rsidRPr="00CA0904" w:rsidRDefault="00C06B8A">
            <w:pPr>
              <w:rPr>
                <w:sz w:val="24"/>
                <w:szCs w:val="24"/>
              </w:rPr>
            </w:pPr>
            <w:r>
              <w:rPr>
                <w:rFonts w:hint="eastAsia"/>
                <w:sz w:val="24"/>
                <w:szCs w:val="24"/>
              </w:rPr>
              <w:t xml:space="preserve">5.1.3 </w:t>
            </w:r>
            <w:r>
              <w:rPr>
                <w:rFonts w:hint="eastAsia"/>
                <w:sz w:val="24"/>
                <w:szCs w:val="24"/>
              </w:rPr>
              <w:t>传统卡商网络：卡生产</w:t>
            </w:r>
            <w:r>
              <w:rPr>
                <w:rFonts w:hint="eastAsia"/>
                <w:sz w:val="24"/>
                <w:szCs w:val="24"/>
              </w:rPr>
              <w:t>DMZ</w:t>
            </w:r>
          </w:p>
        </w:tc>
        <w:tc>
          <w:tcPr>
            <w:tcW w:w="8335" w:type="dxa"/>
          </w:tcPr>
          <w:p w:rsidR="0008075E" w:rsidRPr="00CA0904" w:rsidRDefault="00522F68" w:rsidP="00C06B8A">
            <w:pPr>
              <w:rPr>
                <w:sz w:val="24"/>
                <w:szCs w:val="24"/>
              </w:rPr>
            </w:pPr>
            <w:r w:rsidRPr="00A66204">
              <w:rPr>
                <w:rFonts w:hint="eastAsia"/>
                <w:b/>
                <w:color w:val="FF0000"/>
                <w:sz w:val="24"/>
                <w:szCs w:val="24"/>
              </w:rPr>
              <w:t>详细说明</w:t>
            </w:r>
            <w:r w:rsidR="00C06B8A">
              <w:rPr>
                <w:sz w:val="24"/>
                <w:szCs w:val="24"/>
              </w:rPr>
              <w:t>–</w:t>
            </w:r>
            <w:r w:rsidR="00C06B8A" w:rsidRPr="00522F68">
              <w:rPr>
                <w:rFonts w:hint="eastAsia"/>
                <w:b/>
                <w:sz w:val="24"/>
                <w:szCs w:val="24"/>
              </w:rPr>
              <w:t>所有</w:t>
            </w:r>
            <w:r w:rsidRPr="00522F68">
              <w:rPr>
                <w:rFonts w:hint="eastAsia"/>
                <w:b/>
                <w:sz w:val="24"/>
                <w:szCs w:val="24"/>
              </w:rPr>
              <w:t>出入</w:t>
            </w:r>
            <w:r w:rsidR="00C06B8A" w:rsidRPr="00522F68">
              <w:rPr>
                <w:rFonts w:hint="eastAsia"/>
                <w:b/>
                <w:sz w:val="24"/>
                <w:szCs w:val="24"/>
              </w:rPr>
              <w:t>个人化网络的连接必须通过一个在</w:t>
            </w:r>
            <w:r w:rsidR="00C06B8A" w:rsidRPr="00522F68">
              <w:rPr>
                <w:rFonts w:hint="eastAsia"/>
                <w:b/>
                <w:sz w:val="24"/>
                <w:szCs w:val="24"/>
              </w:rPr>
              <w:t>DMZ</w:t>
            </w:r>
            <w:r w:rsidR="00C06B8A" w:rsidRPr="00522F68">
              <w:rPr>
                <w:rFonts w:hint="eastAsia"/>
                <w:b/>
                <w:sz w:val="24"/>
                <w:szCs w:val="24"/>
              </w:rPr>
              <w:t>区的系统，因此</w:t>
            </w:r>
            <w:r w:rsidR="00C06B8A" w:rsidRPr="00522F68">
              <w:rPr>
                <w:rFonts w:hint="eastAsia"/>
                <w:b/>
                <w:sz w:val="24"/>
                <w:szCs w:val="24"/>
              </w:rPr>
              <w:t>DMZ</w:t>
            </w:r>
            <w:r w:rsidR="00C06B8A" w:rsidRPr="00522F68">
              <w:rPr>
                <w:rFonts w:hint="eastAsia"/>
                <w:b/>
                <w:sz w:val="24"/>
                <w:szCs w:val="24"/>
              </w:rPr>
              <w:t>必须专用于卡生产</w:t>
            </w:r>
            <w:r w:rsidR="00C06B8A" w:rsidRPr="00522F68">
              <w:rPr>
                <w:rFonts w:hint="eastAsia"/>
                <w:b/>
                <w:sz w:val="24"/>
                <w:szCs w:val="24"/>
              </w:rPr>
              <w:t>/</w:t>
            </w:r>
            <w:r w:rsidR="00C06B8A" w:rsidRPr="00522F68">
              <w:rPr>
                <w:rFonts w:hint="eastAsia"/>
                <w:b/>
                <w:sz w:val="24"/>
                <w:szCs w:val="24"/>
              </w:rPr>
              <w:t>供应活动。</w:t>
            </w:r>
            <w:r w:rsidR="00C06B8A" w:rsidRPr="00522F68">
              <w:rPr>
                <w:rFonts w:hint="eastAsia"/>
                <w:b/>
                <w:sz w:val="24"/>
                <w:szCs w:val="24"/>
              </w:rPr>
              <w:t xml:space="preserve"> </w:t>
            </w:r>
          </w:p>
        </w:tc>
      </w:tr>
      <w:tr w:rsidR="0008075E" w:rsidRPr="00CA0904" w:rsidTr="00795E26">
        <w:tc>
          <w:tcPr>
            <w:tcW w:w="1696" w:type="dxa"/>
          </w:tcPr>
          <w:p w:rsidR="0008075E" w:rsidRPr="00CA0904" w:rsidRDefault="00A15255">
            <w:pPr>
              <w:rPr>
                <w:sz w:val="24"/>
                <w:szCs w:val="24"/>
              </w:rPr>
            </w:pPr>
            <w:r>
              <w:rPr>
                <w:rFonts w:hint="eastAsia"/>
                <w:sz w:val="24"/>
                <w:szCs w:val="24"/>
              </w:rPr>
              <w:t xml:space="preserve">5.1.6 </w:t>
            </w:r>
            <w:r>
              <w:rPr>
                <w:rFonts w:hint="eastAsia"/>
                <w:sz w:val="24"/>
                <w:szCs w:val="24"/>
              </w:rPr>
              <w:t>移动供应网络</w:t>
            </w:r>
          </w:p>
        </w:tc>
        <w:tc>
          <w:tcPr>
            <w:tcW w:w="8335" w:type="dxa"/>
          </w:tcPr>
          <w:p w:rsidR="0008075E" w:rsidRPr="00CA0904" w:rsidRDefault="00A15255" w:rsidP="00C61BB0">
            <w:pPr>
              <w:rPr>
                <w:sz w:val="24"/>
                <w:szCs w:val="24"/>
              </w:rPr>
            </w:pPr>
            <w:r>
              <w:rPr>
                <w:rFonts w:hint="eastAsia"/>
                <w:sz w:val="24"/>
                <w:szCs w:val="24"/>
              </w:rPr>
              <w:t>主机卡仿真供应必须在它独立的网络上，</w:t>
            </w:r>
            <w:r w:rsidR="006048E2">
              <w:rPr>
                <w:rFonts w:hint="eastAsia"/>
                <w:sz w:val="24"/>
                <w:szCs w:val="24"/>
              </w:rPr>
              <w:t>安全元件层供应可以与其他个人化活动共存。</w:t>
            </w:r>
          </w:p>
        </w:tc>
      </w:tr>
      <w:tr w:rsidR="003670B1" w:rsidRPr="00CA0904" w:rsidTr="00795E26">
        <w:tc>
          <w:tcPr>
            <w:tcW w:w="1696" w:type="dxa"/>
          </w:tcPr>
          <w:p w:rsidR="003670B1" w:rsidRDefault="003670B1">
            <w:pPr>
              <w:rPr>
                <w:sz w:val="24"/>
                <w:szCs w:val="24"/>
              </w:rPr>
            </w:pPr>
            <w:r>
              <w:rPr>
                <w:rFonts w:hint="eastAsia"/>
                <w:sz w:val="24"/>
                <w:szCs w:val="24"/>
              </w:rPr>
              <w:t xml:space="preserve">5.2 </w:t>
            </w:r>
            <w:r>
              <w:rPr>
                <w:rFonts w:hint="eastAsia"/>
                <w:sz w:val="24"/>
                <w:szCs w:val="24"/>
              </w:rPr>
              <w:t>通用要求</w:t>
            </w:r>
          </w:p>
        </w:tc>
        <w:tc>
          <w:tcPr>
            <w:tcW w:w="8335" w:type="dxa"/>
          </w:tcPr>
          <w:p w:rsidR="003670B1" w:rsidRDefault="00522F68" w:rsidP="00202A83">
            <w:pPr>
              <w:rPr>
                <w:sz w:val="24"/>
                <w:szCs w:val="24"/>
              </w:rPr>
            </w:pPr>
            <w:r w:rsidRPr="00BD47DE">
              <w:rPr>
                <w:rFonts w:hint="eastAsia"/>
                <w:b/>
                <w:color w:val="FF0000"/>
                <w:sz w:val="24"/>
                <w:szCs w:val="24"/>
              </w:rPr>
              <w:t>澄清</w:t>
            </w:r>
            <w:r w:rsidR="00202A83">
              <w:rPr>
                <w:rFonts w:hint="eastAsia"/>
                <w:sz w:val="24"/>
                <w:szCs w:val="24"/>
              </w:rPr>
              <w:t>-</w:t>
            </w:r>
            <w:r w:rsidR="00202A83">
              <w:rPr>
                <w:rFonts w:hint="eastAsia"/>
                <w:sz w:val="24"/>
                <w:szCs w:val="24"/>
              </w:rPr>
              <w:t>云基础供应网络必须与其他卡商和互联网连接网络物理和逻辑分离，并且不可与其他用于不同目的的服务器在一个框架里。</w:t>
            </w:r>
          </w:p>
        </w:tc>
      </w:tr>
      <w:tr w:rsidR="0007531D" w:rsidRPr="00CA0904" w:rsidTr="00795E26">
        <w:tc>
          <w:tcPr>
            <w:tcW w:w="1696" w:type="dxa"/>
          </w:tcPr>
          <w:p w:rsidR="0007531D" w:rsidRDefault="0007531D">
            <w:pPr>
              <w:rPr>
                <w:sz w:val="24"/>
                <w:szCs w:val="24"/>
              </w:rPr>
            </w:pPr>
            <w:r>
              <w:rPr>
                <w:rFonts w:hint="eastAsia"/>
                <w:sz w:val="24"/>
                <w:szCs w:val="24"/>
              </w:rPr>
              <w:t xml:space="preserve">5.4.1 </w:t>
            </w:r>
            <w:r>
              <w:rPr>
                <w:rFonts w:hint="eastAsia"/>
                <w:sz w:val="24"/>
                <w:szCs w:val="24"/>
              </w:rPr>
              <w:t>防火墙：</w:t>
            </w:r>
            <w:r>
              <w:rPr>
                <w:rFonts w:hint="eastAsia"/>
                <w:sz w:val="24"/>
                <w:szCs w:val="24"/>
              </w:rPr>
              <w:lastRenderedPageBreak/>
              <w:t>通用</w:t>
            </w:r>
          </w:p>
        </w:tc>
        <w:tc>
          <w:tcPr>
            <w:tcW w:w="8335" w:type="dxa"/>
          </w:tcPr>
          <w:p w:rsidR="0007531D" w:rsidRDefault="00522F68" w:rsidP="00202A83">
            <w:pPr>
              <w:rPr>
                <w:sz w:val="24"/>
                <w:szCs w:val="24"/>
              </w:rPr>
            </w:pPr>
            <w:r w:rsidRPr="00A66204">
              <w:rPr>
                <w:rFonts w:hint="eastAsia"/>
                <w:b/>
                <w:color w:val="FF0000"/>
                <w:sz w:val="24"/>
                <w:szCs w:val="24"/>
              </w:rPr>
              <w:lastRenderedPageBreak/>
              <w:t>详细说明</w:t>
            </w:r>
            <w:r w:rsidR="0007531D">
              <w:rPr>
                <w:rFonts w:hint="eastAsia"/>
                <w:sz w:val="24"/>
                <w:szCs w:val="24"/>
              </w:rPr>
              <w:t>-</w:t>
            </w:r>
            <w:r w:rsidR="0007531D">
              <w:rPr>
                <w:rFonts w:hint="eastAsia"/>
                <w:sz w:val="24"/>
                <w:szCs w:val="24"/>
              </w:rPr>
              <w:t>防火墙必须在外网和</w:t>
            </w:r>
            <w:r w:rsidR="0007531D">
              <w:rPr>
                <w:rFonts w:hint="eastAsia"/>
                <w:sz w:val="24"/>
                <w:szCs w:val="24"/>
              </w:rPr>
              <w:t>DMZ</w:t>
            </w:r>
            <w:r w:rsidR="0007531D">
              <w:rPr>
                <w:rFonts w:hint="eastAsia"/>
                <w:sz w:val="24"/>
                <w:szCs w:val="24"/>
              </w:rPr>
              <w:t>区之间，在</w:t>
            </w:r>
            <w:r w:rsidR="0007531D">
              <w:rPr>
                <w:rFonts w:hint="eastAsia"/>
                <w:sz w:val="24"/>
                <w:szCs w:val="24"/>
              </w:rPr>
              <w:t>DMZ</w:t>
            </w:r>
            <w:r>
              <w:rPr>
                <w:rFonts w:hint="eastAsia"/>
                <w:sz w:val="24"/>
                <w:szCs w:val="24"/>
              </w:rPr>
              <w:t>和</w:t>
            </w:r>
            <w:r w:rsidR="0007531D">
              <w:rPr>
                <w:rFonts w:hint="eastAsia"/>
                <w:sz w:val="24"/>
                <w:szCs w:val="24"/>
              </w:rPr>
              <w:t>云基础供应网络之间部</w:t>
            </w:r>
            <w:r w:rsidR="0007531D">
              <w:rPr>
                <w:rFonts w:hint="eastAsia"/>
                <w:sz w:val="24"/>
                <w:szCs w:val="24"/>
              </w:rPr>
              <w:lastRenderedPageBreak/>
              <w:t>署。</w:t>
            </w:r>
          </w:p>
          <w:p w:rsidR="0007531D" w:rsidRPr="0007531D" w:rsidRDefault="00FE6C6D" w:rsidP="00FE6C6D">
            <w:pPr>
              <w:rPr>
                <w:sz w:val="24"/>
                <w:szCs w:val="24"/>
              </w:rPr>
            </w:pPr>
            <w:r>
              <w:rPr>
                <w:rFonts w:hint="eastAsia"/>
                <w:sz w:val="24"/>
                <w:szCs w:val="24"/>
              </w:rPr>
              <w:t>修订</w:t>
            </w:r>
            <w:r>
              <w:rPr>
                <w:rFonts w:hint="eastAsia"/>
                <w:sz w:val="24"/>
                <w:szCs w:val="24"/>
              </w:rPr>
              <w:t>-</w:t>
            </w:r>
            <w:r>
              <w:rPr>
                <w:rFonts w:hint="eastAsia"/>
                <w:sz w:val="24"/>
                <w:szCs w:val="24"/>
              </w:rPr>
              <w:t>在每次防火墙配置修改以后，允许每月或每季度审查防火墙规则设置。</w:t>
            </w:r>
          </w:p>
        </w:tc>
      </w:tr>
      <w:tr w:rsidR="000D1B51" w:rsidRPr="00CA0904" w:rsidTr="00795E26">
        <w:tc>
          <w:tcPr>
            <w:tcW w:w="1696" w:type="dxa"/>
          </w:tcPr>
          <w:p w:rsidR="000D1B51" w:rsidRDefault="000D1B51">
            <w:pPr>
              <w:rPr>
                <w:sz w:val="24"/>
                <w:szCs w:val="24"/>
              </w:rPr>
            </w:pPr>
            <w:r>
              <w:rPr>
                <w:rFonts w:hint="eastAsia"/>
                <w:sz w:val="24"/>
                <w:szCs w:val="24"/>
              </w:rPr>
              <w:lastRenderedPageBreak/>
              <w:t xml:space="preserve">5.4.2 </w:t>
            </w:r>
            <w:r>
              <w:rPr>
                <w:rFonts w:hint="eastAsia"/>
                <w:sz w:val="24"/>
                <w:szCs w:val="24"/>
              </w:rPr>
              <w:t>配置</w:t>
            </w:r>
          </w:p>
        </w:tc>
        <w:tc>
          <w:tcPr>
            <w:tcW w:w="8335" w:type="dxa"/>
          </w:tcPr>
          <w:p w:rsidR="000D1B51" w:rsidRPr="00522F68" w:rsidRDefault="00522F68" w:rsidP="00202A83">
            <w:pPr>
              <w:rPr>
                <w:b/>
                <w:sz w:val="24"/>
                <w:szCs w:val="24"/>
              </w:rPr>
            </w:pPr>
            <w:r w:rsidRPr="00522F68">
              <w:rPr>
                <w:rFonts w:hint="eastAsia"/>
                <w:b/>
                <w:color w:val="FF0000"/>
                <w:sz w:val="24"/>
                <w:szCs w:val="24"/>
              </w:rPr>
              <w:t>澄清</w:t>
            </w:r>
            <w:r w:rsidR="00C772CF" w:rsidRPr="00522F68">
              <w:rPr>
                <w:rFonts w:hint="eastAsia"/>
                <w:b/>
                <w:sz w:val="24"/>
                <w:szCs w:val="24"/>
              </w:rPr>
              <w:t>-</w:t>
            </w:r>
            <w:r w:rsidR="00C772CF" w:rsidRPr="00522F68">
              <w:rPr>
                <w:rFonts w:hint="eastAsia"/>
                <w:b/>
                <w:sz w:val="24"/>
                <w:szCs w:val="24"/>
              </w:rPr>
              <w:t>授权的服务必须有一个文件化的</w:t>
            </w:r>
            <w:r w:rsidRPr="00522F68">
              <w:rPr>
                <w:rFonts w:hint="eastAsia"/>
                <w:b/>
                <w:sz w:val="24"/>
                <w:szCs w:val="24"/>
              </w:rPr>
              <w:t>业务</w:t>
            </w:r>
            <w:r w:rsidR="00C772CF" w:rsidRPr="00522F68">
              <w:rPr>
                <w:rFonts w:hint="eastAsia"/>
                <w:b/>
                <w:sz w:val="24"/>
                <w:szCs w:val="24"/>
              </w:rPr>
              <w:t>理由，并且经过安全经理的批准。</w:t>
            </w:r>
          </w:p>
          <w:p w:rsidR="00C772CF" w:rsidRPr="006F61B2" w:rsidRDefault="00522F68" w:rsidP="00202A83">
            <w:pPr>
              <w:rPr>
                <w:b/>
                <w:sz w:val="24"/>
                <w:szCs w:val="24"/>
              </w:rPr>
            </w:pPr>
            <w:r w:rsidRPr="00A66204">
              <w:rPr>
                <w:rFonts w:hint="eastAsia"/>
                <w:b/>
                <w:color w:val="FF0000"/>
                <w:sz w:val="24"/>
                <w:szCs w:val="24"/>
              </w:rPr>
              <w:t>详细说明</w:t>
            </w:r>
            <w:r w:rsidR="00C772CF">
              <w:rPr>
                <w:rFonts w:hint="eastAsia"/>
                <w:sz w:val="24"/>
                <w:szCs w:val="24"/>
              </w:rPr>
              <w:t>-</w:t>
            </w:r>
            <w:r w:rsidR="00C772CF">
              <w:rPr>
                <w:rFonts w:hint="eastAsia"/>
                <w:sz w:val="24"/>
                <w:szCs w:val="24"/>
              </w:rPr>
              <w:t>卡</w:t>
            </w:r>
            <w:r w:rsidR="00C772CF" w:rsidRPr="006F61B2">
              <w:rPr>
                <w:rFonts w:hint="eastAsia"/>
                <w:b/>
                <w:sz w:val="24"/>
                <w:szCs w:val="24"/>
              </w:rPr>
              <w:t>商必须维护基</w:t>
            </w:r>
            <w:r w:rsidRPr="006F61B2">
              <w:rPr>
                <w:rFonts w:hint="eastAsia"/>
                <w:b/>
                <w:sz w:val="24"/>
                <w:szCs w:val="24"/>
              </w:rPr>
              <w:t>线安全配置标准的文件，对系统组件处理最小基</w:t>
            </w:r>
            <w:r w:rsidR="00C772CF" w:rsidRPr="006F61B2">
              <w:rPr>
                <w:rFonts w:hint="eastAsia"/>
                <w:b/>
                <w:sz w:val="24"/>
                <w:szCs w:val="24"/>
              </w:rPr>
              <w:t>线配置：</w:t>
            </w:r>
          </w:p>
          <w:p w:rsidR="00C772CF" w:rsidRPr="006F61B2" w:rsidRDefault="00C772CF" w:rsidP="00C772CF">
            <w:pPr>
              <w:pStyle w:val="a8"/>
              <w:numPr>
                <w:ilvl w:val="0"/>
                <w:numId w:val="20"/>
              </w:numPr>
              <w:ind w:firstLineChars="0"/>
              <w:rPr>
                <w:b/>
                <w:sz w:val="24"/>
                <w:szCs w:val="24"/>
              </w:rPr>
            </w:pPr>
            <w:r w:rsidRPr="006F61B2">
              <w:rPr>
                <w:rFonts w:hint="eastAsia"/>
                <w:b/>
                <w:sz w:val="24"/>
                <w:szCs w:val="24"/>
              </w:rPr>
              <w:t>用户和群组访问安全</w:t>
            </w:r>
          </w:p>
          <w:p w:rsidR="00C772CF" w:rsidRPr="006F61B2" w:rsidRDefault="00C772CF" w:rsidP="00C772CF">
            <w:pPr>
              <w:pStyle w:val="a8"/>
              <w:numPr>
                <w:ilvl w:val="0"/>
                <w:numId w:val="20"/>
              </w:numPr>
              <w:ind w:firstLineChars="0"/>
              <w:rPr>
                <w:b/>
                <w:sz w:val="24"/>
                <w:szCs w:val="24"/>
              </w:rPr>
            </w:pPr>
            <w:r w:rsidRPr="006F61B2">
              <w:rPr>
                <w:rFonts w:hint="eastAsia"/>
                <w:b/>
                <w:sz w:val="24"/>
                <w:szCs w:val="24"/>
              </w:rPr>
              <w:t>文件和目录安全</w:t>
            </w:r>
          </w:p>
          <w:p w:rsidR="00C772CF" w:rsidRPr="006F61B2" w:rsidRDefault="00C772CF" w:rsidP="00C772CF">
            <w:pPr>
              <w:pStyle w:val="a8"/>
              <w:numPr>
                <w:ilvl w:val="0"/>
                <w:numId w:val="20"/>
              </w:numPr>
              <w:ind w:firstLineChars="0"/>
              <w:rPr>
                <w:b/>
                <w:sz w:val="24"/>
                <w:szCs w:val="24"/>
              </w:rPr>
            </w:pPr>
            <w:r w:rsidRPr="006F61B2">
              <w:rPr>
                <w:rFonts w:hint="eastAsia"/>
                <w:b/>
                <w:sz w:val="24"/>
                <w:szCs w:val="24"/>
              </w:rPr>
              <w:t>限制的服务</w:t>
            </w:r>
          </w:p>
          <w:p w:rsidR="00C772CF" w:rsidRPr="006F61B2" w:rsidRDefault="00C772CF" w:rsidP="00C772CF">
            <w:pPr>
              <w:pStyle w:val="a8"/>
              <w:numPr>
                <w:ilvl w:val="0"/>
                <w:numId w:val="20"/>
              </w:numPr>
              <w:ind w:firstLineChars="0"/>
              <w:rPr>
                <w:b/>
                <w:sz w:val="24"/>
                <w:szCs w:val="24"/>
              </w:rPr>
            </w:pPr>
            <w:r w:rsidRPr="006F61B2">
              <w:rPr>
                <w:rFonts w:hint="eastAsia"/>
                <w:b/>
                <w:sz w:val="24"/>
                <w:szCs w:val="24"/>
              </w:rPr>
              <w:t>系统更新和装载标准</w:t>
            </w:r>
          </w:p>
          <w:p w:rsidR="00C772CF" w:rsidRPr="006F61B2" w:rsidRDefault="00C772CF" w:rsidP="00C772CF">
            <w:pPr>
              <w:pStyle w:val="a8"/>
              <w:numPr>
                <w:ilvl w:val="0"/>
                <w:numId w:val="20"/>
              </w:numPr>
              <w:ind w:firstLineChars="0"/>
              <w:rPr>
                <w:b/>
                <w:sz w:val="24"/>
                <w:szCs w:val="24"/>
              </w:rPr>
            </w:pPr>
            <w:r w:rsidRPr="006F61B2">
              <w:rPr>
                <w:rFonts w:hint="eastAsia"/>
                <w:b/>
                <w:sz w:val="24"/>
                <w:szCs w:val="24"/>
              </w:rPr>
              <w:t>安装安全软件</w:t>
            </w:r>
          </w:p>
          <w:p w:rsidR="000240DC" w:rsidRPr="006F61B2" w:rsidRDefault="00522F68" w:rsidP="00C772CF">
            <w:pPr>
              <w:rPr>
                <w:b/>
                <w:sz w:val="24"/>
                <w:szCs w:val="24"/>
              </w:rPr>
            </w:pPr>
            <w:r w:rsidRPr="00A66204">
              <w:rPr>
                <w:rFonts w:hint="eastAsia"/>
                <w:b/>
                <w:color w:val="FF0000"/>
                <w:sz w:val="24"/>
                <w:szCs w:val="24"/>
              </w:rPr>
              <w:t>详细说明</w:t>
            </w:r>
            <w:r w:rsidR="00C772CF">
              <w:rPr>
                <w:rFonts w:hint="eastAsia"/>
                <w:sz w:val="24"/>
                <w:szCs w:val="24"/>
              </w:rPr>
              <w:t>-</w:t>
            </w:r>
            <w:r w:rsidR="00C772CF" w:rsidRPr="006F61B2">
              <w:rPr>
                <w:rFonts w:hint="eastAsia"/>
                <w:b/>
                <w:sz w:val="24"/>
                <w:szCs w:val="24"/>
              </w:rPr>
              <w:t>卡商必须</w:t>
            </w:r>
            <w:r w:rsidRPr="006F61B2">
              <w:rPr>
                <w:rFonts w:hint="eastAsia"/>
                <w:b/>
                <w:sz w:val="24"/>
                <w:szCs w:val="24"/>
              </w:rPr>
              <w:t>每月在云基础供应环境里检查基</w:t>
            </w:r>
            <w:r w:rsidR="005508E8" w:rsidRPr="006F61B2">
              <w:rPr>
                <w:rFonts w:hint="eastAsia"/>
                <w:b/>
                <w:sz w:val="24"/>
                <w:szCs w:val="24"/>
              </w:rPr>
              <w:t>线安全配置</w:t>
            </w:r>
            <w:r w:rsidR="000240DC" w:rsidRPr="006F61B2">
              <w:rPr>
                <w:rFonts w:hint="eastAsia"/>
                <w:b/>
                <w:sz w:val="24"/>
                <w:szCs w:val="24"/>
              </w:rPr>
              <w:t>。</w:t>
            </w:r>
          </w:p>
          <w:p w:rsidR="006E5022" w:rsidRPr="006F61B2" w:rsidRDefault="006E5022" w:rsidP="00C772CF">
            <w:pPr>
              <w:rPr>
                <w:b/>
                <w:sz w:val="24"/>
                <w:szCs w:val="24"/>
              </w:rPr>
            </w:pPr>
            <w:r w:rsidRPr="006F61B2">
              <w:rPr>
                <w:rFonts w:hint="eastAsia"/>
                <w:b/>
                <w:sz w:val="24"/>
                <w:szCs w:val="24"/>
              </w:rPr>
              <w:t>罗列行业公认的系统加固标准。</w:t>
            </w:r>
            <w:r w:rsidR="00522F68" w:rsidRPr="006F61B2">
              <w:rPr>
                <w:rFonts w:hint="eastAsia"/>
                <w:b/>
                <w:sz w:val="24"/>
                <w:szCs w:val="24"/>
              </w:rPr>
              <w:t>不限于：</w:t>
            </w:r>
          </w:p>
          <w:p w:rsidR="00522F68" w:rsidRPr="006F61B2" w:rsidRDefault="00522F68" w:rsidP="006F61B2">
            <w:pPr>
              <w:pStyle w:val="a8"/>
              <w:numPr>
                <w:ilvl w:val="0"/>
                <w:numId w:val="26"/>
              </w:numPr>
              <w:ind w:firstLineChars="0"/>
              <w:rPr>
                <w:b/>
                <w:sz w:val="24"/>
                <w:szCs w:val="24"/>
              </w:rPr>
            </w:pPr>
            <w:r w:rsidRPr="006F61B2">
              <w:rPr>
                <w:rFonts w:hint="eastAsia"/>
                <w:b/>
                <w:sz w:val="24"/>
                <w:szCs w:val="24"/>
              </w:rPr>
              <w:t>互联网安全中心</w:t>
            </w:r>
          </w:p>
          <w:p w:rsidR="00522F68" w:rsidRPr="006F61B2" w:rsidRDefault="00522F68" w:rsidP="006F61B2">
            <w:pPr>
              <w:pStyle w:val="a8"/>
              <w:numPr>
                <w:ilvl w:val="0"/>
                <w:numId w:val="26"/>
              </w:numPr>
              <w:ind w:firstLineChars="0"/>
              <w:rPr>
                <w:b/>
                <w:sz w:val="24"/>
                <w:szCs w:val="24"/>
              </w:rPr>
            </w:pPr>
            <w:r w:rsidRPr="006F61B2">
              <w:rPr>
                <w:rFonts w:hint="eastAsia"/>
                <w:b/>
                <w:sz w:val="24"/>
                <w:szCs w:val="24"/>
              </w:rPr>
              <w:t>ISO</w:t>
            </w:r>
          </w:p>
          <w:p w:rsidR="00522F68" w:rsidRPr="006F61B2" w:rsidRDefault="00522F68" w:rsidP="006F61B2">
            <w:pPr>
              <w:pStyle w:val="a8"/>
              <w:numPr>
                <w:ilvl w:val="0"/>
                <w:numId w:val="26"/>
              </w:numPr>
              <w:ind w:firstLineChars="0"/>
              <w:rPr>
                <w:b/>
                <w:sz w:val="24"/>
                <w:szCs w:val="24"/>
              </w:rPr>
            </w:pPr>
            <w:r w:rsidRPr="006F61B2">
              <w:rPr>
                <w:b/>
                <w:sz w:val="24"/>
                <w:szCs w:val="24"/>
              </w:rPr>
              <w:t>SANS</w:t>
            </w:r>
            <w:r w:rsidRPr="006F61B2">
              <w:rPr>
                <w:rFonts w:hint="eastAsia"/>
                <w:b/>
                <w:sz w:val="24"/>
                <w:szCs w:val="24"/>
              </w:rPr>
              <w:t>协会</w:t>
            </w:r>
          </w:p>
          <w:p w:rsidR="00522F68" w:rsidRPr="006F61B2" w:rsidRDefault="00522F68" w:rsidP="00C772CF">
            <w:pPr>
              <w:pStyle w:val="a8"/>
              <w:numPr>
                <w:ilvl w:val="0"/>
                <w:numId w:val="26"/>
              </w:numPr>
              <w:ind w:firstLineChars="0"/>
              <w:rPr>
                <w:b/>
                <w:sz w:val="24"/>
                <w:szCs w:val="24"/>
              </w:rPr>
            </w:pPr>
            <w:r w:rsidRPr="006F61B2">
              <w:rPr>
                <w:rFonts w:hint="eastAsia"/>
                <w:b/>
                <w:sz w:val="24"/>
                <w:szCs w:val="24"/>
              </w:rPr>
              <w:t>NIST</w:t>
            </w:r>
          </w:p>
          <w:p w:rsidR="006E5022" w:rsidRPr="006E5022" w:rsidRDefault="006E5022" w:rsidP="006E5022">
            <w:pPr>
              <w:rPr>
                <w:sz w:val="24"/>
                <w:szCs w:val="24"/>
              </w:rPr>
            </w:pPr>
            <w:r w:rsidRPr="006F61B2">
              <w:rPr>
                <w:rFonts w:hint="eastAsia"/>
                <w:b/>
                <w:sz w:val="24"/>
                <w:szCs w:val="24"/>
              </w:rPr>
              <w:t>修订</w:t>
            </w:r>
            <w:r w:rsidRPr="006F61B2">
              <w:rPr>
                <w:rFonts w:hint="eastAsia"/>
                <w:b/>
                <w:sz w:val="24"/>
                <w:szCs w:val="24"/>
              </w:rPr>
              <w:t>-</w:t>
            </w:r>
            <w:r w:rsidRPr="006F61B2">
              <w:rPr>
                <w:rFonts w:hint="eastAsia"/>
                <w:b/>
                <w:sz w:val="24"/>
                <w:szCs w:val="24"/>
              </w:rPr>
              <w:t>在每次配置修改以后，允许每月或每季度审查配置。</w:t>
            </w:r>
          </w:p>
        </w:tc>
      </w:tr>
      <w:tr w:rsidR="006E5022" w:rsidRPr="004E172C" w:rsidTr="00795E26">
        <w:tc>
          <w:tcPr>
            <w:tcW w:w="1696" w:type="dxa"/>
          </w:tcPr>
          <w:p w:rsidR="006E5022" w:rsidRDefault="006E5022">
            <w:pPr>
              <w:rPr>
                <w:sz w:val="24"/>
                <w:szCs w:val="24"/>
              </w:rPr>
            </w:pPr>
            <w:r w:rsidRPr="004E172C">
              <w:rPr>
                <w:rFonts w:hint="eastAsia"/>
                <w:sz w:val="24"/>
                <w:szCs w:val="24"/>
              </w:rPr>
              <w:t xml:space="preserve">5.5 </w:t>
            </w:r>
            <w:r w:rsidRPr="004E172C">
              <w:rPr>
                <w:rFonts w:hint="eastAsia"/>
                <w:sz w:val="24"/>
                <w:szCs w:val="24"/>
              </w:rPr>
              <w:t>防病毒软件或程序</w:t>
            </w:r>
          </w:p>
        </w:tc>
        <w:tc>
          <w:tcPr>
            <w:tcW w:w="8335" w:type="dxa"/>
          </w:tcPr>
          <w:p w:rsidR="006E5022" w:rsidRDefault="006F61B2" w:rsidP="00202A83">
            <w:pPr>
              <w:rPr>
                <w:sz w:val="24"/>
                <w:szCs w:val="24"/>
              </w:rPr>
            </w:pPr>
            <w:r w:rsidRPr="00A66204">
              <w:rPr>
                <w:rFonts w:hint="eastAsia"/>
                <w:b/>
                <w:color w:val="FF0000"/>
                <w:sz w:val="24"/>
                <w:szCs w:val="24"/>
              </w:rPr>
              <w:t>详细说明</w:t>
            </w:r>
            <w:r w:rsidR="00F40D03">
              <w:rPr>
                <w:rFonts w:hint="eastAsia"/>
                <w:sz w:val="24"/>
                <w:szCs w:val="24"/>
              </w:rPr>
              <w:t>-</w:t>
            </w:r>
            <w:r w:rsidR="00F40D03">
              <w:rPr>
                <w:rFonts w:hint="eastAsia"/>
                <w:sz w:val="24"/>
                <w:szCs w:val="24"/>
              </w:rPr>
              <w:t>卡商必须定义，</w:t>
            </w:r>
            <w:r>
              <w:rPr>
                <w:rFonts w:hint="eastAsia"/>
                <w:sz w:val="24"/>
                <w:szCs w:val="24"/>
              </w:rPr>
              <w:t>文件化</w:t>
            </w:r>
            <w:r w:rsidR="00F40D03">
              <w:rPr>
                <w:rFonts w:hint="eastAsia"/>
                <w:sz w:val="24"/>
                <w:szCs w:val="24"/>
              </w:rPr>
              <w:t>和依照程序</w:t>
            </w:r>
            <w:r>
              <w:rPr>
                <w:rFonts w:hint="eastAsia"/>
                <w:sz w:val="24"/>
                <w:szCs w:val="24"/>
              </w:rPr>
              <w:t>说明</w:t>
            </w:r>
            <w:r w:rsidR="00F40D03">
              <w:rPr>
                <w:rFonts w:hint="eastAsia"/>
                <w:sz w:val="24"/>
                <w:szCs w:val="24"/>
              </w:rPr>
              <w:t>：</w:t>
            </w:r>
          </w:p>
          <w:p w:rsidR="00F40D03" w:rsidRPr="006F61B2" w:rsidRDefault="00F40D03" w:rsidP="00F40D03">
            <w:pPr>
              <w:pStyle w:val="a8"/>
              <w:numPr>
                <w:ilvl w:val="0"/>
                <w:numId w:val="21"/>
              </w:numPr>
              <w:ind w:firstLineChars="0"/>
              <w:rPr>
                <w:b/>
                <w:sz w:val="24"/>
                <w:szCs w:val="24"/>
              </w:rPr>
            </w:pPr>
            <w:r w:rsidRPr="006F61B2">
              <w:rPr>
                <w:rFonts w:hint="eastAsia"/>
                <w:b/>
                <w:sz w:val="24"/>
                <w:szCs w:val="24"/>
              </w:rPr>
              <w:t>安全警报识别</w:t>
            </w:r>
            <w:r w:rsidRPr="006F61B2">
              <w:rPr>
                <w:rFonts w:hint="eastAsia"/>
                <w:b/>
                <w:sz w:val="24"/>
                <w:szCs w:val="24"/>
              </w:rPr>
              <w:t>-</w:t>
            </w:r>
            <w:r w:rsidRPr="006F61B2">
              <w:rPr>
                <w:rFonts w:hint="eastAsia"/>
                <w:b/>
                <w:sz w:val="24"/>
                <w:szCs w:val="24"/>
              </w:rPr>
              <w:t>例如订阅安全警报，如微软和计算机应急响应小组（</w:t>
            </w:r>
            <w:r w:rsidRPr="006F61B2">
              <w:rPr>
                <w:rFonts w:hint="eastAsia"/>
                <w:b/>
                <w:sz w:val="24"/>
                <w:szCs w:val="24"/>
              </w:rPr>
              <w:t>CERT</w:t>
            </w:r>
            <w:r w:rsidRPr="006F61B2">
              <w:rPr>
                <w:rFonts w:hint="eastAsia"/>
                <w:b/>
                <w:sz w:val="24"/>
                <w:szCs w:val="24"/>
              </w:rPr>
              <w:t>）</w:t>
            </w:r>
          </w:p>
          <w:p w:rsidR="00F40D03" w:rsidRPr="006F61B2" w:rsidRDefault="00F40D03" w:rsidP="00F40D03">
            <w:pPr>
              <w:pStyle w:val="a8"/>
              <w:numPr>
                <w:ilvl w:val="0"/>
                <w:numId w:val="21"/>
              </w:numPr>
              <w:ind w:firstLineChars="0"/>
              <w:rPr>
                <w:b/>
                <w:sz w:val="24"/>
                <w:szCs w:val="24"/>
              </w:rPr>
            </w:pPr>
            <w:r w:rsidRPr="006F61B2">
              <w:rPr>
                <w:rFonts w:hint="eastAsia"/>
                <w:b/>
                <w:sz w:val="24"/>
                <w:szCs w:val="24"/>
              </w:rPr>
              <w:t>系统组件更新识别，</w:t>
            </w:r>
            <w:r w:rsidR="00A477AE" w:rsidRPr="006F61B2">
              <w:rPr>
                <w:rFonts w:hint="eastAsia"/>
                <w:b/>
                <w:sz w:val="24"/>
                <w:szCs w:val="24"/>
              </w:rPr>
              <w:t>会</w:t>
            </w:r>
            <w:r w:rsidRPr="006F61B2">
              <w:rPr>
                <w:rFonts w:hint="eastAsia"/>
                <w:b/>
                <w:sz w:val="24"/>
                <w:szCs w:val="24"/>
              </w:rPr>
              <w:t>影响操作系统，软件驱动程序和固件组件的可支持性和稳定性。</w:t>
            </w:r>
          </w:p>
          <w:p w:rsidR="00A477AE" w:rsidRPr="00F40D03" w:rsidRDefault="00A477AE" w:rsidP="00A477AE">
            <w:pPr>
              <w:pStyle w:val="a8"/>
              <w:numPr>
                <w:ilvl w:val="0"/>
                <w:numId w:val="21"/>
              </w:numPr>
              <w:ind w:firstLineChars="0"/>
              <w:rPr>
                <w:sz w:val="24"/>
                <w:szCs w:val="24"/>
              </w:rPr>
            </w:pPr>
            <w:r w:rsidRPr="006F61B2">
              <w:rPr>
                <w:rFonts w:hint="eastAsia"/>
                <w:b/>
                <w:sz w:val="24"/>
                <w:szCs w:val="24"/>
              </w:rPr>
              <w:t>现有系统的</w:t>
            </w:r>
            <w:r w:rsidR="006F61B2">
              <w:rPr>
                <w:rFonts w:hint="eastAsia"/>
                <w:b/>
                <w:sz w:val="24"/>
                <w:szCs w:val="24"/>
              </w:rPr>
              <w:t>清单</w:t>
            </w:r>
            <w:r w:rsidRPr="006F61B2">
              <w:rPr>
                <w:rFonts w:hint="eastAsia"/>
                <w:b/>
                <w:sz w:val="24"/>
                <w:szCs w:val="24"/>
              </w:rPr>
              <w:t>包括安装软件组件的信息和服务运行。</w:t>
            </w:r>
          </w:p>
        </w:tc>
      </w:tr>
      <w:tr w:rsidR="004E172C" w:rsidRPr="004E172C" w:rsidTr="00795E26">
        <w:tc>
          <w:tcPr>
            <w:tcW w:w="1696" w:type="dxa"/>
          </w:tcPr>
          <w:p w:rsidR="004E172C" w:rsidRPr="006E5022" w:rsidRDefault="004E172C">
            <w:pPr>
              <w:rPr>
                <w:sz w:val="24"/>
                <w:szCs w:val="24"/>
                <w:highlight w:val="yellow"/>
              </w:rPr>
            </w:pPr>
            <w:r w:rsidRPr="004E172C">
              <w:rPr>
                <w:rFonts w:hint="eastAsia"/>
                <w:sz w:val="24"/>
                <w:szCs w:val="24"/>
              </w:rPr>
              <w:t>5.6</w:t>
            </w:r>
            <w:r w:rsidR="00D62C1F">
              <w:rPr>
                <w:rFonts w:hint="eastAsia"/>
                <w:sz w:val="24"/>
                <w:szCs w:val="24"/>
              </w:rPr>
              <w:t xml:space="preserve"> </w:t>
            </w:r>
            <w:r w:rsidR="00D62C1F">
              <w:rPr>
                <w:rFonts w:hint="eastAsia"/>
                <w:sz w:val="24"/>
                <w:szCs w:val="24"/>
              </w:rPr>
              <w:t>远程访问</w:t>
            </w:r>
          </w:p>
        </w:tc>
        <w:tc>
          <w:tcPr>
            <w:tcW w:w="8335" w:type="dxa"/>
          </w:tcPr>
          <w:p w:rsidR="004E172C" w:rsidRDefault="006F61B2" w:rsidP="00D62C1F">
            <w:pPr>
              <w:rPr>
                <w:sz w:val="24"/>
                <w:szCs w:val="24"/>
              </w:rPr>
            </w:pPr>
            <w:r w:rsidRPr="006F61B2">
              <w:rPr>
                <w:rFonts w:hint="eastAsia"/>
                <w:b/>
                <w:color w:val="FF0000"/>
                <w:sz w:val="24"/>
                <w:szCs w:val="24"/>
              </w:rPr>
              <w:t>澄清</w:t>
            </w:r>
            <w:r w:rsidR="00D62C1F">
              <w:rPr>
                <w:rFonts w:hint="eastAsia"/>
                <w:sz w:val="24"/>
                <w:szCs w:val="24"/>
              </w:rPr>
              <w:t>-</w:t>
            </w:r>
            <w:r w:rsidR="00D62C1F">
              <w:rPr>
                <w:rFonts w:hint="eastAsia"/>
                <w:sz w:val="24"/>
                <w:szCs w:val="24"/>
              </w:rPr>
              <w:t>此章节适用卡商的远程管理，不是发卡人相关。</w:t>
            </w:r>
          </w:p>
        </w:tc>
      </w:tr>
      <w:tr w:rsidR="002002F7" w:rsidRPr="004E172C" w:rsidTr="00795E26">
        <w:tc>
          <w:tcPr>
            <w:tcW w:w="1696" w:type="dxa"/>
          </w:tcPr>
          <w:p w:rsidR="002002F7" w:rsidRPr="004E172C" w:rsidRDefault="002002F7">
            <w:pPr>
              <w:rPr>
                <w:sz w:val="24"/>
                <w:szCs w:val="24"/>
              </w:rPr>
            </w:pPr>
            <w:r>
              <w:rPr>
                <w:rFonts w:hint="eastAsia"/>
                <w:sz w:val="24"/>
                <w:szCs w:val="24"/>
              </w:rPr>
              <w:t xml:space="preserve">5.6.2 </w:t>
            </w:r>
            <w:r>
              <w:rPr>
                <w:rFonts w:hint="eastAsia"/>
                <w:sz w:val="24"/>
                <w:szCs w:val="24"/>
              </w:rPr>
              <w:t>远程访问（</w:t>
            </w:r>
            <w:r>
              <w:rPr>
                <w:rFonts w:hint="eastAsia"/>
                <w:sz w:val="24"/>
                <w:szCs w:val="24"/>
              </w:rPr>
              <w:t>VPN</w:t>
            </w:r>
            <w:r>
              <w:rPr>
                <w:rFonts w:hint="eastAsia"/>
                <w:sz w:val="24"/>
                <w:szCs w:val="24"/>
              </w:rPr>
              <w:t>）</w:t>
            </w:r>
          </w:p>
        </w:tc>
        <w:tc>
          <w:tcPr>
            <w:tcW w:w="8335" w:type="dxa"/>
          </w:tcPr>
          <w:p w:rsidR="002002F7" w:rsidRPr="006F61B2" w:rsidRDefault="002002F7" w:rsidP="00D62C1F">
            <w:pPr>
              <w:rPr>
                <w:b/>
                <w:sz w:val="24"/>
                <w:szCs w:val="24"/>
              </w:rPr>
            </w:pPr>
            <w:r w:rsidRPr="006F61B2">
              <w:rPr>
                <w:rFonts w:hint="eastAsia"/>
                <w:b/>
                <w:sz w:val="24"/>
                <w:szCs w:val="24"/>
              </w:rPr>
              <w:t>增加条款</w:t>
            </w:r>
            <w:r w:rsidRPr="006F61B2">
              <w:rPr>
                <w:rFonts w:hint="eastAsia"/>
                <w:b/>
                <w:sz w:val="24"/>
                <w:szCs w:val="24"/>
              </w:rPr>
              <w:t>-</w:t>
            </w:r>
          </w:p>
          <w:p w:rsidR="002002F7" w:rsidRPr="006F61B2" w:rsidRDefault="00DF40E3" w:rsidP="002002F7">
            <w:pPr>
              <w:pStyle w:val="a8"/>
              <w:numPr>
                <w:ilvl w:val="0"/>
                <w:numId w:val="22"/>
              </w:numPr>
              <w:ind w:firstLineChars="0"/>
              <w:rPr>
                <w:b/>
                <w:sz w:val="24"/>
                <w:szCs w:val="24"/>
              </w:rPr>
            </w:pPr>
            <w:r w:rsidRPr="006F61B2">
              <w:rPr>
                <w:rFonts w:hint="eastAsia"/>
                <w:b/>
                <w:sz w:val="24"/>
                <w:szCs w:val="24"/>
              </w:rPr>
              <w:t>关于远程访问，</w:t>
            </w:r>
            <w:r w:rsidRPr="006F61B2">
              <w:rPr>
                <w:rFonts w:hint="eastAsia"/>
                <w:b/>
                <w:sz w:val="24"/>
                <w:szCs w:val="24"/>
              </w:rPr>
              <w:t>VPN</w:t>
            </w:r>
            <w:r w:rsidRPr="006F61B2">
              <w:rPr>
                <w:rFonts w:hint="eastAsia"/>
                <w:b/>
                <w:sz w:val="24"/>
                <w:szCs w:val="24"/>
              </w:rPr>
              <w:t>必须从原始设备开始</w:t>
            </w:r>
            <w:r w:rsidR="006F61B2" w:rsidRPr="006F61B2">
              <w:rPr>
                <w:rFonts w:hint="eastAsia"/>
                <w:b/>
                <w:sz w:val="24"/>
                <w:szCs w:val="24"/>
              </w:rPr>
              <w:t>（</w:t>
            </w:r>
            <w:r w:rsidRPr="006F61B2">
              <w:rPr>
                <w:rFonts w:hint="eastAsia"/>
                <w:b/>
                <w:sz w:val="24"/>
                <w:szCs w:val="24"/>
              </w:rPr>
              <w:t>例如，</w:t>
            </w:r>
            <w:r w:rsidRPr="006F61B2">
              <w:rPr>
                <w:rFonts w:hint="eastAsia"/>
                <w:b/>
                <w:sz w:val="24"/>
                <w:szCs w:val="24"/>
              </w:rPr>
              <w:t>PC</w:t>
            </w:r>
            <w:r w:rsidRPr="006F61B2">
              <w:rPr>
                <w:rFonts w:hint="eastAsia"/>
                <w:b/>
                <w:sz w:val="24"/>
                <w:szCs w:val="24"/>
              </w:rPr>
              <w:t>或</w:t>
            </w:r>
            <w:r w:rsidR="006F61B2" w:rsidRPr="006F61B2">
              <w:rPr>
                <w:rFonts w:hint="eastAsia"/>
                <w:b/>
                <w:sz w:val="24"/>
                <w:szCs w:val="24"/>
              </w:rPr>
              <w:t>专门为安全远程访问设计的现成</w:t>
            </w:r>
            <w:r w:rsidRPr="006F61B2">
              <w:rPr>
                <w:rFonts w:hint="eastAsia"/>
                <w:b/>
                <w:sz w:val="24"/>
                <w:szCs w:val="24"/>
              </w:rPr>
              <w:t>设备</w:t>
            </w:r>
            <w:r w:rsidR="006F61B2" w:rsidRPr="006F61B2">
              <w:rPr>
                <w:rFonts w:hint="eastAsia"/>
                <w:b/>
                <w:sz w:val="24"/>
                <w:szCs w:val="24"/>
              </w:rPr>
              <w:t>）</w:t>
            </w:r>
            <w:r w:rsidR="00177965" w:rsidRPr="006F61B2">
              <w:rPr>
                <w:rFonts w:hint="eastAsia"/>
                <w:b/>
                <w:sz w:val="24"/>
                <w:szCs w:val="24"/>
              </w:rPr>
              <w:t>和终止</w:t>
            </w:r>
            <w:r w:rsidR="006F61B2" w:rsidRPr="006F61B2">
              <w:rPr>
                <w:rFonts w:hint="eastAsia"/>
                <w:b/>
                <w:sz w:val="24"/>
                <w:szCs w:val="24"/>
              </w:rPr>
              <w:t>于</w:t>
            </w:r>
            <w:r w:rsidR="00177965" w:rsidRPr="006F61B2">
              <w:rPr>
                <w:rFonts w:hint="eastAsia"/>
                <w:b/>
                <w:sz w:val="24"/>
                <w:szCs w:val="24"/>
              </w:rPr>
              <w:t>目标设备或个人化防火墙。如果终止点是防火墙，它</w:t>
            </w:r>
            <w:r w:rsidR="00F40CB9" w:rsidRPr="006F61B2">
              <w:rPr>
                <w:rFonts w:hint="eastAsia"/>
                <w:b/>
                <w:sz w:val="24"/>
                <w:szCs w:val="24"/>
              </w:rPr>
              <w:t>对目标设备</w:t>
            </w:r>
            <w:r w:rsidR="00177965" w:rsidRPr="006F61B2">
              <w:rPr>
                <w:rFonts w:hint="eastAsia"/>
                <w:b/>
                <w:sz w:val="24"/>
                <w:szCs w:val="24"/>
              </w:rPr>
              <w:t>必须至少用一个与</w:t>
            </w:r>
            <w:r w:rsidR="00177965" w:rsidRPr="006F61B2">
              <w:rPr>
                <w:rFonts w:hint="eastAsia"/>
                <w:b/>
                <w:sz w:val="24"/>
                <w:szCs w:val="24"/>
              </w:rPr>
              <w:t>PCI</w:t>
            </w:r>
            <w:r w:rsidR="00177965" w:rsidRPr="006F61B2">
              <w:rPr>
                <w:rFonts w:hint="eastAsia"/>
                <w:b/>
                <w:sz w:val="24"/>
                <w:szCs w:val="24"/>
              </w:rPr>
              <w:t>数据安全要求</w:t>
            </w:r>
            <w:r w:rsidR="00177965" w:rsidRPr="006F61B2">
              <w:rPr>
                <w:rFonts w:hint="eastAsia"/>
                <w:b/>
                <w:sz w:val="24"/>
                <w:szCs w:val="24"/>
              </w:rPr>
              <w:t>4.1</w:t>
            </w:r>
            <w:r w:rsidR="00177965" w:rsidRPr="006F61B2">
              <w:rPr>
                <w:rFonts w:hint="eastAsia"/>
                <w:b/>
                <w:sz w:val="24"/>
                <w:szCs w:val="24"/>
              </w:rPr>
              <w:t>一致的</w:t>
            </w:r>
            <w:r w:rsidR="00177965" w:rsidRPr="006F61B2">
              <w:rPr>
                <w:rFonts w:hint="eastAsia"/>
                <w:b/>
                <w:sz w:val="24"/>
                <w:szCs w:val="24"/>
              </w:rPr>
              <w:t>TLS</w:t>
            </w:r>
            <w:r w:rsidR="00177965" w:rsidRPr="006F61B2">
              <w:rPr>
                <w:rFonts w:hint="eastAsia"/>
                <w:b/>
                <w:sz w:val="24"/>
                <w:szCs w:val="24"/>
              </w:rPr>
              <w:t>连接</w:t>
            </w:r>
            <w:r w:rsidR="00F40CB9" w:rsidRPr="006F61B2">
              <w:rPr>
                <w:rFonts w:hint="eastAsia"/>
                <w:b/>
                <w:sz w:val="24"/>
                <w:szCs w:val="24"/>
              </w:rPr>
              <w:t>。</w:t>
            </w:r>
          </w:p>
          <w:p w:rsidR="00F40CB9" w:rsidRPr="006F61B2" w:rsidRDefault="00F40CB9" w:rsidP="002002F7">
            <w:pPr>
              <w:pStyle w:val="a8"/>
              <w:numPr>
                <w:ilvl w:val="0"/>
                <w:numId w:val="22"/>
              </w:numPr>
              <w:ind w:firstLineChars="0"/>
              <w:rPr>
                <w:b/>
                <w:sz w:val="24"/>
                <w:szCs w:val="24"/>
              </w:rPr>
            </w:pPr>
            <w:r w:rsidRPr="006F61B2">
              <w:rPr>
                <w:rFonts w:hint="eastAsia"/>
                <w:b/>
                <w:sz w:val="24"/>
                <w:szCs w:val="24"/>
              </w:rPr>
              <w:t>对于</w:t>
            </w:r>
            <w:r w:rsidRPr="006F61B2">
              <w:rPr>
                <w:rFonts w:hint="eastAsia"/>
                <w:b/>
                <w:sz w:val="24"/>
                <w:szCs w:val="24"/>
              </w:rPr>
              <w:t>DMZ</w:t>
            </w:r>
            <w:r w:rsidRPr="006F61B2">
              <w:rPr>
                <w:rFonts w:hint="eastAsia"/>
                <w:b/>
                <w:sz w:val="24"/>
                <w:szCs w:val="24"/>
              </w:rPr>
              <w:t>区的远程访问，</w:t>
            </w:r>
            <w:r w:rsidRPr="006F61B2">
              <w:rPr>
                <w:rFonts w:hint="eastAsia"/>
                <w:b/>
                <w:sz w:val="24"/>
                <w:szCs w:val="24"/>
              </w:rPr>
              <w:t>VPN</w:t>
            </w:r>
            <w:r w:rsidRPr="006F61B2">
              <w:rPr>
                <w:rFonts w:hint="eastAsia"/>
                <w:b/>
                <w:sz w:val="24"/>
                <w:szCs w:val="24"/>
              </w:rPr>
              <w:t>必须在目标设备终止。</w:t>
            </w:r>
          </w:p>
          <w:p w:rsidR="00F40CB9" w:rsidRPr="002002F7" w:rsidRDefault="00F40CB9" w:rsidP="002002F7">
            <w:pPr>
              <w:pStyle w:val="a8"/>
              <w:numPr>
                <w:ilvl w:val="0"/>
                <w:numId w:val="22"/>
              </w:numPr>
              <w:ind w:firstLineChars="0"/>
              <w:rPr>
                <w:sz w:val="24"/>
                <w:szCs w:val="24"/>
              </w:rPr>
            </w:pPr>
            <w:r w:rsidRPr="006F61B2">
              <w:rPr>
                <w:rFonts w:hint="eastAsia"/>
                <w:b/>
                <w:sz w:val="24"/>
                <w:szCs w:val="24"/>
              </w:rPr>
              <w:t>SSL</w:t>
            </w:r>
            <w:r w:rsidRPr="006F61B2">
              <w:rPr>
                <w:rFonts w:hint="eastAsia"/>
                <w:b/>
                <w:sz w:val="24"/>
                <w:szCs w:val="24"/>
              </w:rPr>
              <w:t>和</w:t>
            </w:r>
            <w:r w:rsidRPr="006F61B2">
              <w:rPr>
                <w:rFonts w:hint="eastAsia"/>
                <w:b/>
                <w:sz w:val="24"/>
                <w:szCs w:val="24"/>
              </w:rPr>
              <w:t>TLS1.0</w:t>
            </w:r>
            <w:r w:rsidRPr="006F61B2">
              <w:rPr>
                <w:rFonts w:hint="eastAsia"/>
                <w:b/>
                <w:sz w:val="24"/>
                <w:szCs w:val="24"/>
              </w:rPr>
              <w:t>明确地禁止上述的连接</w:t>
            </w:r>
            <w:r>
              <w:rPr>
                <w:rFonts w:hint="eastAsia"/>
                <w:sz w:val="24"/>
                <w:szCs w:val="24"/>
              </w:rPr>
              <w:t>。</w:t>
            </w:r>
          </w:p>
        </w:tc>
      </w:tr>
      <w:tr w:rsidR="00F40CB9" w:rsidRPr="004E172C" w:rsidTr="00795E26">
        <w:tc>
          <w:tcPr>
            <w:tcW w:w="1696" w:type="dxa"/>
          </w:tcPr>
          <w:p w:rsidR="00F40CB9" w:rsidRDefault="00F40CB9">
            <w:pPr>
              <w:rPr>
                <w:sz w:val="24"/>
                <w:szCs w:val="24"/>
              </w:rPr>
            </w:pPr>
            <w:r>
              <w:rPr>
                <w:rFonts w:hint="eastAsia"/>
                <w:sz w:val="24"/>
                <w:szCs w:val="24"/>
              </w:rPr>
              <w:t xml:space="preserve">5.8.3 </w:t>
            </w:r>
            <w:r>
              <w:rPr>
                <w:rFonts w:hint="eastAsia"/>
                <w:sz w:val="24"/>
                <w:szCs w:val="24"/>
              </w:rPr>
              <w:t>安全测试和监控：入侵检测系统</w:t>
            </w:r>
          </w:p>
        </w:tc>
        <w:tc>
          <w:tcPr>
            <w:tcW w:w="8335" w:type="dxa"/>
          </w:tcPr>
          <w:p w:rsidR="00F40CB9" w:rsidRDefault="006F61B2" w:rsidP="00D62C1F">
            <w:pPr>
              <w:rPr>
                <w:sz w:val="24"/>
                <w:szCs w:val="24"/>
              </w:rPr>
            </w:pPr>
            <w:r w:rsidRPr="00A66204">
              <w:rPr>
                <w:rFonts w:hint="eastAsia"/>
                <w:b/>
                <w:color w:val="FF0000"/>
                <w:sz w:val="24"/>
                <w:szCs w:val="24"/>
              </w:rPr>
              <w:t>详细说明</w:t>
            </w:r>
            <w:r w:rsidR="007733EE">
              <w:rPr>
                <w:rFonts w:hint="eastAsia"/>
                <w:sz w:val="24"/>
                <w:szCs w:val="24"/>
              </w:rPr>
              <w:t>-</w:t>
            </w:r>
            <w:r w:rsidR="007733EE">
              <w:rPr>
                <w:rFonts w:hint="eastAsia"/>
                <w:sz w:val="24"/>
                <w:szCs w:val="24"/>
              </w:rPr>
              <w:t>有明文</w:t>
            </w:r>
            <w:r w:rsidR="007733EE">
              <w:rPr>
                <w:rFonts w:hint="eastAsia"/>
                <w:sz w:val="24"/>
                <w:szCs w:val="24"/>
              </w:rPr>
              <w:t>PIN</w:t>
            </w:r>
            <w:r w:rsidR="007733EE">
              <w:rPr>
                <w:rFonts w:hint="eastAsia"/>
                <w:sz w:val="24"/>
                <w:szCs w:val="24"/>
              </w:rPr>
              <w:t>的网络不可</w:t>
            </w:r>
            <w:r w:rsidR="00B00E4C">
              <w:rPr>
                <w:rFonts w:hint="eastAsia"/>
                <w:sz w:val="24"/>
                <w:szCs w:val="24"/>
              </w:rPr>
              <w:t>配置允许获取清晰的</w:t>
            </w:r>
            <w:r w:rsidR="00B00E4C">
              <w:rPr>
                <w:rFonts w:hint="eastAsia"/>
                <w:sz w:val="24"/>
                <w:szCs w:val="24"/>
              </w:rPr>
              <w:t>PIN</w:t>
            </w:r>
            <w:r w:rsidR="00B00E4C">
              <w:rPr>
                <w:rFonts w:hint="eastAsia"/>
                <w:sz w:val="24"/>
                <w:szCs w:val="24"/>
              </w:rPr>
              <w:t>值</w:t>
            </w:r>
          </w:p>
        </w:tc>
      </w:tr>
      <w:tr w:rsidR="00B00E4C" w:rsidRPr="00CA0904" w:rsidTr="00795E26">
        <w:tc>
          <w:tcPr>
            <w:tcW w:w="10031" w:type="dxa"/>
            <w:gridSpan w:val="2"/>
            <w:shd w:val="clear" w:color="auto" w:fill="FFC000"/>
          </w:tcPr>
          <w:p w:rsidR="00B00E4C" w:rsidRPr="00CA0904" w:rsidRDefault="00B00E4C" w:rsidP="00B00E4C">
            <w:pPr>
              <w:rPr>
                <w:sz w:val="24"/>
                <w:szCs w:val="24"/>
              </w:rPr>
            </w:pPr>
            <w:r>
              <w:rPr>
                <w:rFonts w:hint="eastAsia"/>
                <w:sz w:val="24"/>
                <w:szCs w:val="24"/>
              </w:rPr>
              <w:t>6</w:t>
            </w:r>
            <w:r>
              <w:rPr>
                <w:rFonts w:hint="eastAsia"/>
                <w:sz w:val="24"/>
                <w:szCs w:val="24"/>
              </w:rPr>
              <w:t>系统安全</w:t>
            </w:r>
          </w:p>
        </w:tc>
      </w:tr>
      <w:tr w:rsidR="00B00E4C" w:rsidRPr="004E172C" w:rsidTr="00795E26">
        <w:tc>
          <w:tcPr>
            <w:tcW w:w="1696" w:type="dxa"/>
          </w:tcPr>
          <w:p w:rsidR="00B00E4C" w:rsidRDefault="00B00E4C">
            <w:pPr>
              <w:rPr>
                <w:sz w:val="24"/>
                <w:szCs w:val="24"/>
              </w:rPr>
            </w:pPr>
            <w:r>
              <w:rPr>
                <w:rFonts w:hint="eastAsia"/>
                <w:sz w:val="24"/>
                <w:szCs w:val="24"/>
              </w:rPr>
              <w:t xml:space="preserve">6.2 </w:t>
            </w:r>
            <w:r>
              <w:rPr>
                <w:rFonts w:hint="eastAsia"/>
                <w:sz w:val="24"/>
                <w:szCs w:val="24"/>
              </w:rPr>
              <w:t>变更管理</w:t>
            </w:r>
          </w:p>
        </w:tc>
        <w:tc>
          <w:tcPr>
            <w:tcW w:w="8335" w:type="dxa"/>
          </w:tcPr>
          <w:p w:rsidR="00B00E4C" w:rsidRDefault="006F61B2" w:rsidP="00D62C1F">
            <w:pPr>
              <w:rPr>
                <w:sz w:val="24"/>
                <w:szCs w:val="24"/>
              </w:rPr>
            </w:pPr>
            <w:r w:rsidRPr="006F61B2">
              <w:rPr>
                <w:rFonts w:hint="eastAsia"/>
                <w:b/>
                <w:color w:val="FF0000"/>
                <w:sz w:val="24"/>
                <w:szCs w:val="24"/>
              </w:rPr>
              <w:t>澄清</w:t>
            </w:r>
            <w:r w:rsidR="00B00E4C">
              <w:rPr>
                <w:rFonts w:hint="eastAsia"/>
                <w:sz w:val="24"/>
                <w:szCs w:val="24"/>
              </w:rPr>
              <w:t>-</w:t>
            </w:r>
            <w:r w:rsidR="004726FD">
              <w:rPr>
                <w:rFonts w:hint="eastAsia"/>
                <w:sz w:val="24"/>
                <w:szCs w:val="24"/>
              </w:rPr>
              <w:t>变更控制程序处理，至少：</w:t>
            </w:r>
          </w:p>
          <w:p w:rsidR="004726FD" w:rsidRPr="002A18B2" w:rsidRDefault="004726FD" w:rsidP="004726FD">
            <w:pPr>
              <w:pStyle w:val="a8"/>
              <w:numPr>
                <w:ilvl w:val="0"/>
                <w:numId w:val="23"/>
              </w:numPr>
              <w:ind w:firstLineChars="0"/>
              <w:rPr>
                <w:b/>
                <w:sz w:val="24"/>
                <w:szCs w:val="24"/>
              </w:rPr>
            </w:pPr>
            <w:r w:rsidRPr="002A18B2">
              <w:rPr>
                <w:rFonts w:hint="eastAsia"/>
                <w:b/>
                <w:sz w:val="24"/>
                <w:szCs w:val="24"/>
              </w:rPr>
              <w:t>确保变更需求由授权的用户提交</w:t>
            </w:r>
          </w:p>
          <w:p w:rsidR="004726FD" w:rsidRPr="006F61B2" w:rsidRDefault="004726FD" w:rsidP="004726FD">
            <w:pPr>
              <w:pStyle w:val="a8"/>
              <w:numPr>
                <w:ilvl w:val="0"/>
                <w:numId w:val="23"/>
              </w:numPr>
              <w:ind w:firstLineChars="0"/>
              <w:rPr>
                <w:b/>
                <w:sz w:val="24"/>
                <w:szCs w:val="24"/>
              </w:rPr>
            </w:pPr>
            <w:r w:rsidRPr="006F61B2">
              <w:rPr>
                <w:rFonts w:hint="eastAsia"/>
                <w:b/>
                <w:sz w:val="24"/>
                <w:szCs w:val="24"/>
              </w:rPr>
              <w:t>会变更的组件识别</w:t>
            </w:r>
          </w:p>
          <w:p w:rsidR="004726FD" w:rsidRPr="006F61B2" w:rsidRDefault="004726FD" w:rsidP="004726FD">
            <w:pPr>
              <w:pStyle w:val="a8"/>
              <w:numPr>
                <w:ilvl w:val="0"/>
                <w:numId w:val="23"/>
              </w:numPr>
              <w:ind w:firstLineChars="0"/>
              <w:rPr>
                <w:b/>
                <w:sz w:val="24"/>
                <w:szCs w:val="24"/>
              </w:rPr>
            </w:pPr>
            <w:r w:rsidRPr="006F61B2">
              <w:rPr>
                <w:rFonts w:hint="eastAsia"/>
                <w:b/>
                <w:sz w:val="24"/>
                <w:szCs w:val="24"/>
              </w:rPr>
              <w:t>影响的文件和撤销程序</w:t>
            </w:r>
          </w:p>
          <w:p w:rsidR="004726FD" w:rsidRPr="006F61B2" w:rsidRDefault="00832A42" w:rsidP="004726FD">
            <w:pPr>
              <w:pStyle w:val="a8"/>
              <w:numPr>
                <w:ilvl w:val="0"/>
                <w:numId w:val="23"/>
              </w:numPr>
              <w:ind w:firstLineChars="0"/>
              <w:rPr>
                <w:b/>
                <w:sz w:val="24"/>
                <w:szCs w:val="24"/>
              </w:rPr>
            </w:pPr>
            <w:r w:rsidRPr="006F61B2">
              <w:rPr>
                <w:rFonts w:hint="eastAsia"/>
                <w:b/>
                <w:sz w:val="24"/>
                <w:szCs w:val="24"/>
              </w:rPr>
              <w:t>当有要求时，成功测试的证据</w:t>
            </w:r>
          </w:p>
          <w:p w:rsidR="00832A42" w:rsidRPr="006F61B2" w:rsidRDefault="00994DD8" w:rsidP="00994DD8">
            <w:pPr>
              <w:pStyle w:val="a8"/>
              <w:numPr>
                <w:ilvl w:val="0"/>
                <w:numId w:val="23"/>
              </w:numPr>
              <w:ind w:firstLineChars="0"/>
              <w:rPr>
                <w:b/>
                <w:sz w:val="24"/>
                <w:szCs w:val="24"/>
              </w:rPr>
            </w:pPr>
            <w:r w:rsidRPr="006F61B2">
              <w:rPr>
                <w:rFonts w:hint="eastAsia"/>
                <w:b/>
                <w:sz w:val="24"/>
                <w:szCs w:val="24"/>
              </w:rPr>
              <w:t>所有变更请求的审核追踪的维护</w:t>
            </w:r>
          </w:p>
          <w:p w:rsidR="007806A7" w:rsidRPr="004726FD" w:rsidRDefault="007806A7" w:rsidP="00994DD8">
            <w:pPr>
              <w:pStyle w:val="a8"/>
              <w:numPr>
                <w:ilvl w:val="0"/>
                <w:numId w:val="23"/>
              </w:numPr>
              <w:ind w:firstLineChars="0"/>
              <w:rPr>
                <w:sz w:val="24"/>
                <w:szCs w:val="24"/>
              </w:rPr>
            </w:pPr>
            <w:r w:rsidRPr="006F61B2">
              <w:rPr>
                <w:rFonts w:hint="eastAsia"/>
                <w:b/>
                <w:sz w:val="24"/>
                <w:szCs w:val="24"/>
              </w:rPr>
              <w:t>记录变更是否成功</w:t>
            </w:r>
          </w:p>
        </w:tc>
      </w:tr>
      <w:tr w:rsidR="006C389F" w:rsidRPr="004E172C" w:rsidTr="00795E26">
        <w:tc>
          <w:tcPr>
            <w:tcW w:w="1696" w:type="dxa"/>
          </w:tcPr>
          <w:p w:rsidR="006C389F" w:rsidRDefault="006C389F">
            <w:pPr>
              <w:rPr>
                <w:sz w:val="24"/>
                <w:szCs w:val="24"/>
              </w:rPr>
            </w:pPr>
            <w:r>
              <w:rPr>
                <w:rFonts w:hint="eastAsia"/>
                <w:sz w:val="24"/>
                <w:szCs w:val="24"/>
              </w:rPr>
              <w:t>6.</w:t>
            </w:r>
            <w:r w:rsidRPr="002809B2">
              <w:rPr>
                <w:rFonts w:hint="eastAsia"/>
                <w:sz w:val="24"/>
                <w:szCs w:val="24"/>
                <w:highlight w:val="yellow"/>
              </w:rPr>
              <w:t xml:space="preserve">4 </w:t>
            </w:r>
            <w:r w:rsidRPr="002809B2">
              <w:rPr>
                <w:rFonts w:hint="eastAsia"/>
                <w:sz w:val="24"/>
                <w:szCs w:val="24"/>
                <w:highlight w:val="yellow"/>
              </w:rPr>
              <w:t>审核日志</w:t>
            </w:r>
          </w:p>
        </w:tc>
        <w:tc>
          <w:tcPr>
            <w:tcW w:w="8335" w:type="dxa"/>
          </w:tcPr>
          <w:p w:rsidR="006C389F" w:rsidRDefault="006F61B2" w:rsidP="00D62C1F">
            <w:pPr>
              <w:rPr>
                <w:sz w:val="24"/>
                <w:szCs w:val="24"/>
              </w:rPr>
            </w:pPr>
            <w:r w:rsidRPr="00034773">
              <w:rPr>
                <w:rFonts w:hint="eastAsia"/>
                <w:b/>
                <w:color w:val="FF0000"/>
                <w:sz w:val="24"/>
                <w:szCs w:val="24"/>
              </w:rPr>
              <w:t>详细说明</w:t>
            </w:r>
            <w:r>
              <w:rPr>
                <w:rFonts w:hint="eastAsia"/>
                <w:sz w:val="24"/>
                <w:szCs w:val="24"/>
              </w:rPr>
              <w:t>-</w:t>
            </w:r>
            <w:r>
              <w:rPr>
                <w:rFonts w:hint="eastAsia"/>
                <w:sz w:val="24"/>
                <w:szCs w:val="24"/>
              </w:rPr>
              <w:t>所有在卡商环境的网络和网络设备必须存在审计日志；系统和连接云基础供应网络的应用必须存在审计日志。包括操作系统日志、安全软件日志或产品日志和包括安全事件的应用日志。</w:t>
            </w:r>
          </w:p>
          <w:p w:rsidR="006F61B2" w:rsidRDefault="006F61B2" w:rsidP="00D62C1F">
            <w:pPr>
              <w:rPr>
                <w:sz w:val="24"/>
                <w:szCs w:val="24"/>
              </w:rPr>
            </w:pPr>
            <w:r w:rsidRPr="00034773">
              <w:rPr>
                <w:rFonts w:hint="eastAsia"/>
                <w:b/>
                <w:color w:val="FF0000"/>
                <w:sz w:val="24"/>
                <w:szCs w:val="24"/>
              </w:rPr>
              <w:t>详细说明</w:t>
            </w:r>
            <w:r>
              <w:rPr>
                <w:rFonts w:hint="eastAsia"/>
                <w:sz w:val="24"/>
                <w:szCs w:val="24"/>
              </w:rPr>
              <w:t>-</w:t>
            </w:r>
            <w:r w:rsidR="00E86A44" w:rsidRPr="007A34C4">
              <w:rPr>
                <w:rFonts w:hint="eastAsia"/>
                <w:b/>
                <w:sz w:val="24"/>
                <w:szCs w:val="24"/>
              </w:rPr>
              <w:t>有文件化的流程用于审计日志检查依据</w:t>
            </w:r>
            <w:r w:rsidR="00E86A44">
              <w:rPr>
                <w:rFonts w:hint="eastAsia"/>
                <w:sz w:val="24"/>
                <w:szCs w:val="24"/>
              </w:rPr>
              <w:t>；</w:t>
            </w:r>
            <w:r w:rsidR="007A34C4" w:rsidRPr="007A34C4">
              <w:rPr>
                <w:rFonts w:hint="eastAsia"/>
                <w:b/>
                <w:sz w:val="24"/>
                <w:szCs w:val="24"/>
              </w:rPr>
              <w:t>用于</w:t>
            </w:r>
            <w:r w:rsidR="00E86A44" w:rsidRPr="007A34C4">
              <w:rPr>
                <w:rFonts w:hint="eastAsia"/>
                <w:b/>
                <w:sz w:val="24"/>
                <w:szCs w:val="24"/>
              </w:rPr>
              <w:t>报告非正常活动</w:t>
            </w:r>
            <w:r w:rsidR="00E86A44">
              <w:rPr>
                <w:rFonts w:hint="eastAsia"/>
                <w:sz w:val="24"/>
                <w:szCs w:val="24"/>
              </w:rPr>
              <w:t>。日志检查可以是自动或手动的，必须包括鉴别、授权、和目录服务器。至少日志检查频率必须</w:t>
            </w:r>
            <w:r w:rsidR="00B00B77">
              <w:rPr>
                <w:rFonts w:hint="eastAsia"/>
                <w:sz w:val="24"/>
                <w:szCs w:val="24"/>
              </w:rPr>
              <w:t>遵循</w:t>
            </w:r>
            <w:r w:rsidR="00E86A44">
              <w:rPr>
                <w:rFonts w:hint="eastAsia"/>
                <w:sz w:val="24"/>
                <w:szCs w:val="24"/>
              </w:rPr>
              <w:t>以下：</w:t>
            </w:r>
          </w:p>
          <w:p w:rsidR="00E86A44" w:rsidRDefault="00E86A44" w:rsidP="00E86A44">
            <w:pPr>
              <w:pStyle w:val="a8"/>
              <w:numPr>
                <w:ilvl w:val="0"/>
                <w:numId w:val="27"/>
              </w:numPr>
              <w:ind w:firstLineChars="0"/>
              <w:rPr>
                <w:sz w:val="24"/>
                <w:szCs w:val="24"/>
              </w:rPr>
            </w:pPr>
            <w:r w:rsidRPr="00E86A44">
              <w:rPr>
                <w:rFonts w:hint="eastAsia"/>
                <w:sz w:val="24"/>
                <w:szCs w:val="24"/>
              </w:rPr>
              <w:t>实时反映威胁（指定作为高风险相关事件的警报）</w:t>
            </w:r>
          </w:p>
          <w:p w:rsidR="00E86A44" w:rsidRDefault="00E86A44" w:rsidP="00E86A44">
            <w:pPr>
              <w:pStyle w:val="a8"/>
              <w:numPr>
                <w:ilvl w:val="0"/>
                <w:numId w:val="27"/>
              </w:numPr>
              <w:ind w:firstLineChars="0"/>
              <w:rPr>
                <w:sz w:val="24"/>
                <w:szCs w:val="24"/>
              </w:rPr>
            </w:pPr>
            <w:r>
              <w:rPr>
                <w:rFonts w:hint="eastAsia"/>
                <w:sz w:val="24"/>
                <w:szCs w:val="24"/>
              </w:rPr>
              <w:t>IDS</w:t>
            </w:r>
            <w:r>
              <w:rPr>
                <w:rFonts w:hint="eastAsia"/>
                <w:sz w:val="24"/>
                <w:szCs w:val="24"/>
              </w:rPr>
              <w:t>和</w:t>
            </w:r>
            <w:r>
              <w:rPr>
                <w:rFonts w:hint="eastAsia"/>
                <w:sz w:val="24"/>
                <w:szCs w:val="24"/>
              </w:rPr>
              <w:t>IPS</w:t>
            </w:r>
            <w:r>
              <w:rPr>
                <w:rFonts w:hint="eastAsia"/>
                <w:sz w:val="24"/>
                <w:szCs w:val="24"/>
              </w:rPr>
              <w:t>系统的</w:t>
            </w:r>
            <w:r w:rsidRPr="00E86A44">
              <w:rPr>
                <w:rFonts w:hint="eastAsia"/>
                <w:b/>
                <w:sz w:val="24"/>
                <w:szCs w:val="24"/>
              </w:rPr>
              <w:t>日常检查</w:t>
            </w:r>
          </w:p>
          <w:p w:rsidR="00E86A44" w:rsidRDefault="00E86A44" w:rsidP="00E86A44">
            <w:pPr>
              <w:pStyle w:val="a8"/>
              <w:numPr>
                <w:ilvl w:val="0"/>
                <w:numId w:val="27"/>
              </w:numPr>
              <w:ind w:firstLineChars="0"/>
              <w:rPr>
                <w:b/>
                <w:sz w:val="24"/>
                <w:szCs w:val="24"/>
              </w:rPr>
            </w:pPr>
            <w:r>
              <w:rPr>
                <w:rFonts w:hint="eastAsia"/>
                <w:sz w:val="24"/>
                <w:szCs w:val="24"/>
              </w:rPr>
              <w:lastRenderedPageBreak/>
              <w:t>无线访问点和鉴别服务器的</w:t>
            </w:r>
            <w:r w:rsidRPr="00E86A44">
              <w:rPr>
                <w:rFonts w:hint="eastAsia"/>
                <w:b/>
                <w:sz w:val="24"/>
                <w:szCs w:val="24"/>
              </w:rPr>
              <w:t>周检查</w:t>
            </w:r>
          </w:p>
          <w:p w:rsidR="00E86A44" w:rsidRPr="00E86A44" w:rsidRDefault="00E86A44" w:rsidP="00E86A44">
            <w:pPr>
              <w:pStyle w:val="a8"/>
              <w:numPr>
                <w:ilvl w:val="0"/>
                <w:numId w:val="27"/>
              </w:numPr>
              <w:ind w:firstLineChars="0"/>
              <w:rPr>
                <w:b/>
                <w:sz w:val="24"/>
                <w:szCs w:val="24"/>
              </w:rPr>
            </w:pPr>
            <w:r w:rsidRPr="00E86A44">
              <w:rPr>
                <w:rFonts w:hint="eastAsia"/>
                <w:sz w:val="24"/>
                <w:szCs w:val="24"/>
              </w:rPr>
              <w:t>路由器</w:t>
            </w:r>
            <w:r>
              <w:rPr>
                <w:rFonts w:hint="eastAsia"/>
                <w:b/>
                <w:sz w:val="24"/>
                <w:szCs w:val="24"/>
              </w:rPr>
              <w:t>月度检查</w:t>
            </w:r>
          </w:p>
          <w:p w:rsidR="00E86A44" w:rsidRPr="00E86A44" w:rsidRDefault="00E86A44" w:rsidP="00E86A44">
            <w:pPr>
              <w:pStyle w:val="a8"/>
              <w:numPr>
                <w:ilvl w:val="0"/>
                <w:numId w:val="27"/>
              </w:numPr>
              <w:ind w:firstLineChars="0"/>
              <w:rPr>
                <w:b/>
                <w:sz w:val="24"/>
                <w:szCs w:val="24"/>
              </w:rPr>
            </w:pPr>
            <w:r>
              <w:rPr>
                <w:rFonts w:hint="eastAsia"/>
                <w:sz w:val="24"/>
                <w:szCs w:val="24"/>
              </w:rPr>
              <w:t>数据库、应用、和操作系统的用户账户审计日志</w:t>
            </w:r>
            <w:r w:rsidRPr="00E86A44">
              <w:rPr>
                <w:rFonts w:hint="eastAsia"/>
                <w:b/>
                <w:sz w:val="24"/>
                <w:szCs w:val="24"/>
              </w:rPr>
              <w:t>月度检查</w:t>
            </w:r>
          </w:p>
          <w:p w:rsidR="006F61B2" w:rsidRDefault="00E86A44" w:rsidP="00D62C1F">
            <w:pPr>
              <w:rPr>
                <w:sz w:val="24"/>
                <w:szCs w:val="24"/>
              </w:rPr>
            </w:pPr>
            <w:r w:rsidRPr="00034773">
              <w:rPr>
                <w:rFonts w:hint="eastAsia"/>
                <w:b/>
                <w:color w:val="FF0000"/>
                <w:sz w:val="24"/>
                <w:szCs w:val="24"/>
              </w:rPr>
              <w:t>详细说明</w:t>
            </w:r>
            <w:r>
              <w:rPr>
                <w:rFonts w:hint="eastAsia"/>
                <w:sz w:val="24"/>
                <w:szCs w:val="24"/>
              </w:rPr>
              <w:t>-</w:t>
            </w:r>
            <w:r w:rsidRPr="00E86A44">
              <w:rPr>
                <w:rFonts w:hint="eastAsia"/>
                <w:b/>
                <w:sz w:val="24"/>
                <w:szCs w:val="24"/>
              </w:rPr>
              <w:t>卡商必须实施一个安全事件和事件日志机构。</w:t>
            </w:r>
          </w:p>
        </w:tc>
      </w:tr>
      <w:tr w:rsidR="00E86A44" w:rsidRPr="004E172C" w:rsidTr="00795E26">
        <w:tc>
          <w:tcPr>
            <w:tcW w:w="1696" w:type="dxa"/>
          </w:tcPr>
          <w:p w:rsidR="00E86A44" w:rsidRDefault="00E86A44">
            <w:pPr>
              <w:rPr>
                <w:sz w:val="24"/>
                <w:szCs w:val="24"/>
              </w:rPr>
            </w:pPr>
            <w:r>
              <w:rPr>
                <w:rFonts w:hint="eastAsia"/>
                <w:sz w:val="24"/>
                <w:szCs w:val="24"/>
              </w:rPr>
              <w:lastRenderedPageBreak/>
              <w:t xml:space="preserve">6.5 </w:t>
            </w:r>
            <w:r w:rsidR="00533702">
              <w:rPr>
                <w:rFonts w:hint="eastAsia"/>
                <w:sz w:val="24"/>
                <w:szCs w:val="24"/>
              </w:rPr>
              <w:t>移动供应网络的</w:t>
            </w:r>
            <w:r>
              <w:rPr>
                <w:rFonts w:hint="eastAsia"/>
                <w:sz w:val="24"/>
                <w:szCs w:val="24"/>
              </w:rPr>
              <w:t>备份和恢复</w:t>
            </w:r>
          </w:p>
        </w:tc>
        <w:tc>
          <w:tcPr>
            <w:tcW w:w="8335" w:type="dxa"/>
          </w:tcPr>
          <w:p w:rsidR="00E86A44" w:rsidRPr="00034773" w:rsidRDefault="00E86A44" w:rsidP="00D62C1F">
            <w:pPr>
              <w:rPr>
                <w:b/>
                <w:color w:val="FF0000"/>
                <w:sz w:val="24"/>
                <w:szCs w:val="24"/>
              </w:rPr>
            </w:pPr>
          </w:p>
        </w:tc>
      </w:tr>
      <w:tr w:rsidR="00533702" w:rsidRPr="004E172C" w:rsidTr="00795E26">
        <w:tc>
          <w:tcPr>
            <w:tcW w:w="1696" w:type="dxa"/>
          </w:tcPr>
          <w:p w:rsidR="00533702" w:rsidRDefault="00533702">
            <w:pPr>
              <w:rPr>
                <w:sz w:val="24"/>
                <w:szCs w:val="24"/>
              </w:rPr>
            </w:pPr>
            <w:r>
              <w:rPr>
                <w:rFonts w:hint="eastAsia"/>
                <w:sz w:val="24"/>
                <w:szCs w:val="24"/>
              </w:rPr>
              <w:t>6.6.3</w:t>
            </w:r>
            <w:r>
              <w:rPr>
                <w:rFonts w:hint="eastAsia"/>
                <w:sz w:val="24"/>
                <w:szCs w:val="24"/>
              </w:rPr>
              <w:t>配置和补丁管理：开发</w:t>
            </w:r>
          </w:p>
        </w:tc>
        <w:tc>
          <w:tcPr>
            <w:tcW w:w="8335" w:type="dxa"/>
          </w:tcPr>
          <w:p w:rsidR="00533702" w:rsidRDefault="00533702" w:rsidP="00D62C1F">
            <w:pPr>
              <w:rPr>
                <w:b/>
                <w:color w:val="FF0000"/>
                <w:sz w:val="24"/>
                <w:szCs w:val="24"/>
              </w:rPr>
            </w:pPr>
            <w:r w:rsidRPr="00034773">
              <w:rPr>
                <w:rFonts w:hint="eastAsia"/>
                <w:b/>
                <w:color w:val="FF0000"/>
                <w:sz w:val="24"/>
                <w:szCs w:val="24"/>
              </w:rPr>
              <w:t>详细说明</w:t>
            </w:r>
            <w:r w:rsidRPr="00533702">
              <w:rPr>
                <w:rFonts w:hint="eastAsia"/>
                <w:b/>
                <w:sz w:val="24"/>
                <w:szCs w:val="24"/>
              </w:rPr>
              <w:t>-</w:t>
            </w:r>
            <w:r w:rsidRPr="00533702">
              <w:rPr>
                <w:rFonts w:hint="eastAsia"/>
                <w:b/>
                <w:sz w:val="24"/>
                <w:szCs w:val="24"/>
              </w:rPr>
              <w:t>卡商必须</w:t>
            </w:r>
          </w:p>
          <w:p w:rsidR="00533702" w:rsidRPr="00533702" w:rsidRDefault="00533702" w:rsidP="00533702">
            <w:pPr>
              <w:pStyle w:val="a8"/>
              <w:numPr>
                <w:ilvl w:val="0"/>
                <w:numId w:val="28"/>
              </w:numPr>
              <w:ind w:firstLineChars="0"/>
              <w:rPr>
                <w:b/>
                <w:sz w:val="24"/>
                <w:szCs w:val="24"/>
              </w:rPr>
            </w:pPr>
            <w:r w:rsidRPr="00533702">
              <w:rPr>
                <w:rFonts w:hint="eastAsia"/>
                <w:b/>
                <w:sz w:val="24"/>
                <w:szCs w:val="24"/>
              </w:rPr>
              <w:t>保证开发环境和生产环境员工的职责分离</w:t>
            </w:r>
          </w:p>
          <w:p w:rsidR="00533702" w:rsidRPr="00533702" w:rsidRDefault="00533702" w:rsidP="00533702">
            <w:pPr>
              <w:pStyle w:val="a8"/>
              <w:numPr>
                <w:ilvl w:val="0"/>
                <w:numId w:val="28"/>
              </w:numPr>
              <w:ind w:firstLineChars="0"/>
              <w:rPr>
                <w:b/>
                <w:color w:val="FF0000"/>
                <w:sz w:val="24"/>
                <w:szCs w:val="24"/>
              </w:rPr>
            </w:pPr>
            <w:r w:rsidRPr="00533702">
              <w:rPr>
                <w:rFonts w:hint="eastAsia"/>
                <w:b/>
                <w:sz w:val="24"/>
                <w:szCs w:val="24"/>
              </w:rPr>
              <w:t>保证软件源代码仅限于授权员工。员工访问源代码必须遵循文件化的流程。授权和批准必须记录下来。</w:t>
            </w:r>
          </w:p>
        </w:tc>
      </w:tr>
      <w:tr w:rsidR="00533702" w:rsidRPr="004E172C" w:rsidTr="00795E26">
        <w:tc>
          <w:tcPr>
            <w:tcW w:w="1696" w:type="dxa"/>
          </w:tcPr>
          <w:p w:rsidR="00533702" w:rsidRDefault="00533702">
            <w:pPr>
              <w:rPr>
                <w:sz w:val="24"/>
                <w:szCs w:val="24"/>
              </w:rPr>
            </w:pPr>
            <w:r>
              <w:rPr>
                <w:rFonts w:hint="eastAsia"/>
                <w:sz w:val="24"/>
                <w:szCs w:val="24"/>
              </w:rPr>
              <w:t>6.7</w:t>
            </w:r>
            <w:r>
              <w:rPr>
                <w:rFonts w:hint="eastAsia"/>
                <w:sz w:val="24"/>
                <w:szCs w:val="24"/>
              </w:rPr>
              <w:t>发卡行接口使用网页服务</w:t>
            </w:r>
          </w:p>
        </w:tc>
        <w:tc>
          <w:tcPr>
            <w:tcW w:w="8335" w:type="dxa"/>
          </w:tcPr>
          <w:p w:rsidR="00533702" w:rsidRPr="00034773" w:rsidRDefault="00533702" w:rsidP="00D62C1F">
            <w:pPr>
              <w:rPr>
                <w:b/>
                <w:color w:val="FF0000"/>
                <w:sz w:val="24"/>
                <w:szCs w:val="24"/>
              </w:rPr>
            </w:pPr>
          </w:p>
        </w:tc>
      </w:tr>
      <w:tr w:rsidR="00533702" w:rsidRPr="004E172C" w:rsidTr="00795E26">
        <w:tc>
          <w:tcPr>
            <w:tcW w:w="10031" w:type="dxa"/>
            <w:gridSpan w:val="2"/>
            <w:shd w:val="clear" w:color="auto" w:fill="FFC000"/>
          </w:tcPr>
          <w:p w:rsidR="00533702" w:rsidRPr="00034773" w:rsidRDefault="00533702" w:rsidP="00D62C1F">
            <w:pPr>
              <w:rPr>
                <w:b/>
                <w:color w:val="FF0000"/>
                <w:sz w:val="24"/>
                <w:szCs w:val="24"/>
              </w:rPr>
            </w:pPr>
            <w:r>
              <w:rPr>
                <w:rFonts w:hint="eastAsia"/>
                <w:sz w:val="24"/>
                <w:szCs w:val="24"/>
              </w:rPr>
              <w:t>7</w:t>
            </w:r>
            <w:r>
              <w:rPr>
                <w:rFonts w:hint="eastAsia"/>
                <w:sz w:val="24"/>
                <w:szCs w:val="24"/>
              </w:rPr>
              <w:t>用户管理和系统访问控制</w:t>
            </w:r>
          </w:p>
        </w:tc>
      </w:tr>
      <w:tr w:rsidR="00533702" w:rsidRPr="004E172C" w:rsidTr="00795E26">
        <w:tc>
          <w:tcPr>
            <w:tcW w:w="1696" w:type="dxa"/>
          </w:tcPr>
          <w:p w:rsidR="00533702" w:rsidRDefault="00533702">
            <w:pPr>
              <w:rPr>
                <w:sz w:val="24"/>
                <w:szCs w:val="24"/>
              </w:rPr>
            </w:pPr>
            <w:r>
              <w:rPr>
                <w:rFonts w:hint="eastAsia"/>
                <w:sz w:val="24"/>
                <w:szCs w:val="24"/>
              </w:rPr>
              <w:t>7.1</w:t>
            </w:r>
            <w:r>
              <w:rPr>
                <w:rFonts w:hint="eastAsia"/>
                <w:sz w:val="24"/>
                <w:szCs w:val="24"/>
              </w:rPr>
              <w:t>用户管理</w:t>
            </w:r>
          </w:p>
        </w:tc>
        <w:tc>
          <w:tcPr>
            <w:tcW w:w="8335" w:type="dxa"/>
          </w:tcPr>
          <w:p w:rsidR="00533702" w:rsidRDefault="00533702" w:rsidP="00D62C1F">
            <w:pPr>
              <w:rPr>
                <w:sz w:val="24"/>
                <w:szCs w:val="24"/>
              </w:rPr>
            </w:pPr>
            <w:r w:rsidRPr="00034773">
              <w:rPr>
                <w:rFonts w:hint="eastAsia"/>
                <w:b/>
                <w:color w:val="FF0000"/>
                <w:sz w:val="24"/>
                <w:szCs w:val="24"/>
              </w:rPr>
              <w:t>详细说明</w:t>
            </w:r>
            <w:r>
              <w:rPr>
                <w:rFonts w:hint="eastAsia"/>
                <w:sz w:val="24"/>
                <w:szCs w:val="24"/>
              </w:rPr>
              <w:t>-</w:t>
            </w:r>
            <w:r w:rsidRPr="00846559">
              <w:rPr>
                <w:rFonts w:hint="eastAsia"/>
                <w:b/>
                <w:sz w:val="24"/>
                <w:szCs w:val="24"/>
              </w:rPr>
              <w:t>卡商必须</w:t>
            </w:r>
          </w:p>
          <w:p w:rsidR="00533702" w:rsidRPr="00846559" w:rsidRDefault="00533702" w:rsidP="00846559">
            <w:pPr>
              <w:pStyle w:val="a8"/>
              <w:numPr>
                <w:ilvl w:val="0"/>
                <w:numId w:val="29"/>
              </w:numPr>
              <w:ind w:firstLineChars="0"/>
              <w:rPr>
                <w:b/>
                <w:sz w:val="24"/>
                <w:szCs w:val="24"/>
              </w:rPr>
            </w:pPr>
            <w:r w:rsidRPr="00846559">
              <w:rPr>
                <w:rFonts w:hint="eastAsia"/>
                <w:b/>
                <w:sz w:val="24"/>
                <w:szCs w:val="24"/>
              </w:rPr>
              <w:t>保证有文件化的流程用于安全人员负责准许访问卡商网络、应用，和信息</w:t>
            </w:r>
          </w:p>
          <w:p w:rsidR="00533702" w:rsidRPr="00846559" w:rsidRDefault="00533702" w:rsidP="00846559">
            <w:pPr>
              <w:pStyle w:val="a8"/>
              <w:numPr>
                <w:ilvl w:val="0"/>
                <w:numId w:val="29"/>
              </w:numPr>
              <w:ind w:firstLineChars="0"/>
              <w:rPr>
                <w:b/>
                <w:sz w:val="24"/>
                <w:szCs w:val="24"/>
              </w:rPr>
            </w:pPr>
            <w:r w:rsidRPr="00846559">
              <w:rPr>
                <w:rFonts w:hint="eastAsia"/>
                <w:b/>
                <w:sz w:val="24"/>
                <w:szCs w:val="24"/>
              </w:rPr>
              <w:t>在访问准许前，</w:t>
            </w:r>
            <w:r w:rsidR="008820CF" w:rsidRPr="00846559">
              <w:rPr>
                <w:rFonts w:hint="eastAsia"/>
                <w:b/>
                <w:sz w:val="24"/>
                <w:szCs w:val="24"/>
              </w:rPr>
              <w:t>对有业务需求</w:t>
            </w:r>
            <w:r w:rsidRPr="00846559">
              <w:rPr>
                <w:rFonts w:hint="eastAsia"/>
                <w:b/>
                <w:sz w:val="24"/>
                <w:szCs w:val="24"/>
              </w:rPr>
              <w:t>的员工</w:t>
            </w:r>
            <w:r w:rsidR="008820CF" w:rsidRPr="00846559">
              <w:rPr>
                <w:rFonts w:hint="eastAsia"/>
                <w:b/>
                <w:sz w:val="24"/>
                <w:szCs w:val="24"/>
              </w:rPr>
              <w:t>限制批准和访问级别。至少，在账户激活时保留审批记录。</w:t>
            </w:r>
          </w:p>
          <w:p w:rsidR="008820CF" w:rsidRPr="00846559" w:rsidRDefault="008820CF" w:rsidP="00846559">
            <w:pPr>
              <w:pStyle w:val="a8"/>
              <w:numPr>
                <w:ilvl w:val="0"/>
                <w:numId w:val="29"/>
              </w:numPr>
              <w:ind w:firstLineChars="0"/>
              <w:rPr>
                <w:b/>
                <w:sz w:val="24"/>
                <w:szCs w:val="24"/>
              </w:rPr>
            </w:pPr>
            <w:r w:rsidRPr="00846559">
              <w:rPr>
                <w:rFonts w:hint="eastAsia"/>
                <w:b/>
                <w:sz w:val="24"/>
                <w:szCs w:val="24"/>
              </w:rPr>
              <w:t>保证访问控制执行职责分离</w:t>
            </w:r>
          </w:p>
          <w:p w:rsidR="008820CF" w:rsidRPr="00846559" w:rsidRDefault="008820CF" w:rsidP="00846559">
            <w:pPr>
              <w:pStyle w:val="a8"/>
              <w:numPr>
                <w:ilvl w:val="0"/>
                <w:numId w:val="29"/>
              </w:numPr>
              <w:ind w:firstLineChars="0"/>
              <w:rPr>
                <w:b/>
                <w:sz w:val="24"/>
                <w:szCs w:val="24"/>
              </w:rPr>
            </w:pPr>
            <w:r w:rsidRPr="00846559">
              <w:rPr>
                <w:rFonts w:hint="eastAsia"/>
                <w:b/>
                <w:sz w:val="24"/>
                <w:szCs w:val="24"/>
              </w:rPr>
              <w:t>对基于云供应，限制发卡行访问和给予仅发卡行自己的持卡数据</w:t>
            </w:r>
          </w:p>
          <w:p w:rsidR="008820CF" w:rsidRPr="00846559" w:rsidRDefault="008820CF" w:rsidP="00846559">
            <w:pPr>
              <w:pStyle w:val="a8"/>
              <w:numPr>
                <w:ilvl w:val="0"/>
                <w:numId w:val="29"/>
              </w:numPr>
              <w:ind w:firstLineChars="0"/>
              <w:rPr>
                <w:b/>
                <w:sz w:val="24"/>
                <w:szCs w:val="24"/>
              </w:rPr>
            </w:pPr>
            <w:r w:rsidRPr="00846559">
              <w:rPr>
                <w:rFonts w:hint="eastAsia"/>
                <w:b/>
                <w:sz w:val="24"/>
                <w:szCs w:val="24"/>
              </w:rPr>
              <w:t>严格限制</w:t>
            </w:r>
            <w:r w:rsidR="00A63327" w:rsidRPr="00846559">
              <w:rPr>
                <w:rFonts w:hint="eastAsia"/>
                <w:b/>
                <w:sz w:val="24"/>
                <w:szCs w:val="24"/>
              </w:rPr>
              <w:t>特权的</w:t>
            </w:r>
            <w:r w:rsidRPr="00846559">
              <w:rPr>
                <w:rFonts w:hint="eastAsia"/>
                <w:b/>
                <w:sz w:val="24"/>
                <w:szCs w:val="24"/>
              </w:rPr>
              <w:t>或管理</w:t>
            </w:r>
            <w:r w:rsidR="00A63327" w:rsidRPr="00846559">
              <w:rPr>
                <w:rFonts w:hint="eastAsia"/>
                <w:b/>
                <w:sz w:val="24"/>
                <w:szCs w:val="24"/>
              </w:rPr>
              <w:t>的</w:t>
            </w:r>
            <w:r w:rsidRPr="00846559">
              <w:rPr>
                <w:rFonts w:hint="eastAsia"/>
                <w:b/>
                <w:sz w:val="24"/>
                <w:szCs w:val="24"/>
              </w:rPr>
              <w:t>访问，保证此访问经过用户的经理和安全经理审批。</w:t>
            </w:r>
          </w:p>
          <w:p w:rsidR="008820CF" w:rsidRPr="00846559" w:rsidRDefault="008820CF" w:rsidP="00846559">
            <w:pPr>
              <w:pStyle w:val="a8"/>
              <w:numPr>
                <w:ilvl w:val="0"/>
                <w:numId w:val="29"/>
              </w:numPr>
              <w:ind w:firstLineChars="0"/>
              <w:rPr>
                <w:b/>
                <w:sz w:val="24"/>
                <w:szCs w:val="24"/>
              </w:rPr>
            </w:pPr>
            <w:r w:rsidRPr="00846559">
              <w:rPr>
                <w:rFonts w:hint="eastAsia"/>
                <w:b/>
                <w:sz w:val="24"/>
                <w:szCs w:val="24"/>
              </w:rPr>
              <w:t>建立特</w:t>
            </w:r>
            <w:r w:rsidR="00A63327" w:rsidRPr="00846559">
              <w:rPr>
                <w:rFonts w:hint="eastAsia"/>
                <w:b/>
                <w:sz w:val="24"/>
                <w:szCs w:val="24"/>
              </w:rPr>
              <w:t>权</w:t>
            </w:r>
            <w:r w:rsidRPr="00846559">
              <w:rPr>
                <w:rFonts w:hint="eastAsia"/>
                <w:b/>
                <w:sz w:val="24"/>
                <w:szCs w:val="24"/>
              </w:rPr>
              <w:t>访问的管理监督</w:t>
            </w:r>
            <w:r w:rsidR="00A63327" w:rsidRPr="00846559">
              <w:rPr>
                <w:rFonts w:hint="eastAsia"/>
                <w:b/>
                <w:sz w:val="24"/>
                <w:szCs w:val="24"/>
              </w:rPr>
              <w:t>以确保符合职责分离</w:t>
            </w:r>
          </w:p>
          <w:p w:rsidR="00A63327" w:rsidRPr="00846559" w:rsidRDefault="00A63327" w:rsidP="00846559">
            <w:pPr>
              <w:pStyle w:val="a8"/>
              <w:numPr>
                <w:ilvl w:val="0"/>
                <w:numId w:val="29"/>
              </w:numPr>
              <w:ind w:firstLineChars="0"/>
              <w:rPr>
                <w:sz w:val="24"/>
                <w:szCs w:val="24"/>
              </w:rPr>
            </w:pPr>
            <w:r w:rsidRPr="00846559">
              <w:rPr>
                <w:rFonts w:hint="eastAsia"/>
                <w:b/>
                <w:sz w:val="24"/>
                <w:szCs w:val="24"/>
              </w:rPr>
              <w:t>保证</w:t>
            </w:r>
            <w:r w:rsidR="004F42C4" w:rsidRPr="00846559">
              <w:rPr>
                <w:rFonts w:hint="eastAsia"/>
                <w:b/>
                <w:sz w:val="24"/>
                <w:szCs w:val="24"/>
              </w:rPr>
              <w:t>所有</w:t>
            </w:r>
            <w:r w:rsidRPr="00846559">
              <w:rPr>
                <w:rFonts w:hint="eastAsia"/>
                <w:b/>
                <w:sz w:val="24"/>
                <w:szCs w:val="24"/>
              </w:rPr>
              <w:t>特权的管理访问</w:t>
            </w:r>
            <w:r w:rsidR="00846559" w:rsidRPr="00846559">
              <w:rPr>
                <w:rFonts w:hint="eastAsia"/>
                <w:b/>
                <w:sz w:val="24"/>
                <w:szCs w:val="24"/>
              </w:rPr>
              <w:t>被日志记录和每周检查一次。</w:t>
            </w:r>
          </w:p>
        </w:tc>
      </w:tr>
      <w:tr w:rsidR="00533702" w:rsidRPr="004E172C" w:rsidTr="00795E26">
        <w:tc>
          <w:tcPr>
            <w:tcW w:w="1696" w:type="dxa"/>
          </w:tcPr>
          <w:p w:rsidR="00533702" w:rsidRDefault="00846559">
            <w:pPr>
              <w:rPr>
                <w:sz w:val="24"/>
                <w:szCs w:val="24"/>
              </w:rPr>
            </w:pPr>
            <w:r>
              <w:rPr>
                <w:rFonts w:hint="eastAsia"/>
                <w:sz w:val="24"/>
                <w:szCs w:val="24"/>
              </w:rPr>
              <w:t>7.2.2</w:t>
            </w:r>
            <w:r>
              <w:rPr>
                <w:rFonts w:hint="eastAsia"/>
                <w:sz w:val="24"/>
                <w:szCs w:val="24"/>
              </w:rPr>
              <w:t>密码控制：特征和使用</w:t>
            </w:r>
          </w:p>
        </w:tc>
        <w:tc>
          <w:tcPr>
            <w:tcW w:w="8335" w:type="dxa"/>
          </w:tcPr>
          <w:p w:rsidR="00533702" w:rsidRDefault="00846559" w:rsidP="00D62C1F">
            <w:pPr>
              <w:rPr>
                <w:b/>
                <w:color w:val="FF0000"/>
                <w:sz w:val="24"/>
                <w:szCs w:val="24"/>
              </w:rPr>
            </w:pPr>
            <w:r>
              <w:rPr>
                <w:rFonts w:hint="eastAsia"/>
                <w:b/>
                <w:color w:val="FF0000"/>
                <w:sz w:val="24"/>
                <w:szCs w:val="24"/>
              </w:rPr>
              <w:t>增加密码最少长度为</w:t>
            </w:r>
            <w:r>
              <w:rPr>
                <w:rFonts w:hint="eastAsia"/>
                <w:b/>
                <w:color w:val="FF0000"/>
                <w:sz w:val="24"/>
                <w:szCs w:val="24"/>
              </w:rPr>
              <w:t>8</w:t>
            </w:r>
            <w:r>
              <w:rPr>
                <w:rFonts w:hint="eastAsia"/>
                <w:b/>
                <w:color w:val="FF0000"/>
                <w:sz w:val="24"/>
                <w:szCs w:val="24"/>
              </w:rPr>
              <w:t>位。</w:t>
            </w:r>
          </w:p>
          <w:p w:rsidR="00846559" w:rsidRDefault="00846559" w:rsidP="00D62C1F">
            <w:pPr>
              <w:rPr>
                <w:b/>
                <w:sz w:val="24"/>
                <w:szCs w:val="24"/>
              </w:rPr>
            </w:pPr>
            <w:r w:rsidRPr="00034773">
              <w:rPr>
                <w:rFonts w:hint="eastAsia"/>
                <w:b/>
                <w:color w:val="FF0000"/>
                <w:sz w:val="24"/>
                <w:szCs w:val="24"/>
              </w:rPr>
              <w:t>详细说明</w:t>
            </w:r>
            <w:r w:rsidRPr="00846559">
              <w:rPr>
                <w:rFonts w:hint="eastAsia"/>
                <w:b/>
                <w:sz w:val="24"/>
                <w:szCs w:val="24"/>
              </w:rPr>
              <w:t>-</w:t>
            </w:r>
            <w:r>
              <w:rPr>
                <w:rFonts w:hint="eastAsia"/>
                <w:b/>
                <w:sz w:val="24"/>
                <w:szCs w:val="24"/>
              </w:rPr>
              <w:t>密码在传输时必须是加密的，在存储时必须不可读取。</w:t>
            </w:r>
          </w:p>
          <w:p w:rsidR="00846559" w:rsidRPr="00846559" w:rsidRDefault="00846559" w:rsidP="00D62C1F">
            <w:pPr>
              <w:rPr>
                <w:b/>
                <w:sz w:val="24"/>
                <w:szCs w:val="24"/>
              </w:rPr>
            </w:pPr>
            <w:r w:rsidRPr="00034773">
              <w:rPr>
                <w:rFonts w:hint="eastAsia"/>
                <w:b/>
                <w:color w:val="FF0000"/>
                <w:sz w:val="24"/>
                <w:szCs w:val="24"/>
              </w:rPr>
              <w:t>详细说明</w:t>
            </w:r>
            <w:r w:rsidRPr="00846559">
              <w:rPr>
                <w:rFonts w:hint="eastAsia"/>
                <w:b/>
                <w:sz w:val="24"/>
                <w:szCs w:val="24"/>
              </w:rPr>
              <w:t>-</w:t>
            </w:r>
            <w:r w:rsidRPr="00846559">
              <w:rPr>
                <w:rFonts w:hint="eastAsia"/>
                <w:b/>
                <w:sz w:val="24"/>
                <w:szCs w:val="24"/>
              </w:rPr>
              <w:t>身份验证凭据的符号化过程</w:t>
            </w:r>
            <w:r>
              <w:rPr>
                <w:rFonts w:hint="eastAsia"/>
                <w:b/>
                <w:sz w:val="24"/>
                <w:szCs w:val="24"/>
              </w:rPr>
              <w:t>足以安全地防非授权的泄露和使用</w:t>
            </w:r>
          </w:p>
        </w:tc>
      </w:tr>
      <w:tr w:rsidR="00533702" w:rsidRPr="004E172C" w:rsidTr="00795E26">
        <w:tc>
          <w:tcPr>
            <w:tcW w:w="1696" w:type="dxa"/>
          </w:tcPr>
          <w:p w:rsidR="00533702" w:rsidRDefault="00F112FE">
            <w:pPr>
              <w:rPr>
                <w:sz w:val="24"/>
                <w:szCs w:val="24"/>
              </w:rPr>
            </w:pPr>
            <w:r>
              <w:rPr>
                <w:rFonts w:hint="eastAsia"/>
                <w:sz w:val="24"/>
                <w:szCs w:val="24"/>
              </w:rPr>
              <w:t>7.3</w:t>
            </w:r>
            <w:r>
              <w:rPr>
                <w:rFonts w:hint="eastAsia"/>
                <w:sz w:val="24"/>
                <w:szCs w:val="24"/>
              </w:rPr>
              <w:t>会话锁定</w:t>
            </w:r>
          </w:p>
        </w:tc>
        <w:tc>
          <w:tcPr>
            <w:tcW w:w="8335" w:type="dxa"/>
          </w:tcPr>
          <w:p w:rsidR="00533702" w:rsidRPr="00F112FE" w:rsidRDefault="00F112FE" w:rsidP="00D62C1F">
            <w:pPr>
              <w:rPr>
                <w:b/>
                <w:sz w:val="24"/>
                <w:szCs w:val="24"/>
              </w:rPr>
            </w:pPr>
            <w:r>
              <w:rPr>
                <w:rFonts w:hint="eastAsia"/>
                <w:b/>
                <w:color w:val="FF0000"/>
                <w:sz w:val="24"/>
                <w:szCs w:val="24"/>
              </w:rPr>
              <w:t>澄清</w:t>
            </w:r>
            <w:r>
              <w:rPr>
                <w:rFonts w:hint="eastAsia"/>
                <w:b/>
                <w:sz w:val="24"/>
                <w:szCs w:val="24"/>
              </w:rPr>
              <w:t>-</w:t>
            </w:r>
            <w:r>
              <w:rPr>
                <w:rFonts w:hint="eastAsia"/>
                <w:b/>
                <w:sz w:val="24"/>
                <w:szCs w:val="24"/>
              </w:rPr>
              <w:t>如果系统不允许会话锁定，用户必须在没有活动的时间里退出登录。</w:t>
            </w:r>
          </w:p>
        </w:tc>
      </w:tr>
      <w:tr w:rsidR="008B41DB" w:rsidRPr="00CA0904" w:rsidTr="00795E26">
        <w:tc>
          <w:tcPr>
            <w:tcW w:w="10031" w:type="dxa"/>
            <w:gridSpan w:val="2"/>
            <w:shd w:val="clear" w:color="auto" w:fill="FFC000"/>
          </w:tcPr>
          <w:p w:rsidR="008B41DB" w:rsidRPr="00CA0904" w:rsidRDefault="008B41DB" w:rsidP="00C61BB0">
            <w:pPr>
              <w:rPr>
                <w:sz w:val="24"/>
                <w:szCs w:val="24"/>
              </w:rPr>
            </w:pPr>
            <w:r w:rsidRPr="00CA0904">
              <w:rPr>
                <w:rFonts w:hint="eastAsia"/>
                <w:sz w:val="24"/>
                <w:szCs w:val="24"/>
              </w:rPr>
              <w:t>8</w:t>
            </w:r>
            <w:r w:rsidR="00F112FE">
              <w:rPr>
                <w:rFonts w:hint="eastAsia"/>
                <w:sz w:val="24"/>
                <w:szCs w:val="24"/>
              </w:rPr>
              <w:t>密钥</w:t>
            </w:r>
            <w:r w:rsidRPr="00CA0904">
              <w:rPr>
                <w:rFonts w:hint="eastAsia"/>
                <w:sz w:val="24"/>
                <w:szCs w:val="24"/>
              </w:rPr>
              <w:t>管理：机密数据</w:t>
            </w:r>
          </w:p>
        </w:tc>
      </w:tr>
      <w:tr w:rsidR="0008075E" w:rsidRPr="00CA0904" w:rsidTr="00795E26">
        <w:tc>
          <w:tcPr>
            <w:tcW w:w="1696" w:type="dxa"/>
            <w:shd w:val="clear" w:color="auto" w:fill="auto"/>
          </w:tcPr>
          <w:p w:rsidR="0008075E" w:rsidRPr="00F112FE" w:rsidRDefault="008B41DB">
            <w:pPr>
              <w:rPr>
                <w:sz w:val="24"/>
                <w:szCs w:val="24"/>
              </w:rPr>
            </w:pPr>
            <w:r w:rsidRPr="00F112FE">
              <w:rPr>
                <w:rFonts w:hint="eastAsia"/>
                <w:sz w:val="24"/>
                <w:szCs w:val="24"/>
              </w:rPr>
              <w:t>8.</w:t>
            </w:r>
            <w:r w:rsidRPr="00F112FE">
              <w:rPr>
                <w:sz w:val="24"/>
                <w:szCs w:val="24"/>
              </w:rPr>
              <w:t>1</w:t>
            </w:r>
            <w:r w:rsidRPr="00F112FE">
              <w:rPr>
                <w:rFonts w:hint="eastAsia"/>
                <w:sz w:val="24"/>
                <w:szCs w:val="24"/>
              </w:rPr>
              <w:t>通用原则</w:t>
            </w:r>
          </w:p>
        </w:tc>
        <w:tc>
          <w:tcPr>
            <w:tcW w:w="8335" w:type="dxa"/>
            <w:shd w:val="clear" w:color="auto" w:fill="auto"/>
          </w:tcPr>
          <w:p w:rsidR="00F112FE" w:rsidRDefault="00F112FE" w:rsidP="00C61BB0">
            <w:pPr>
              <w:rPr>
                <w:color w:val="1F497D"/>
                <w:sz w:val="24"/>
                <w:szCs w:val="24"/>
                <w:shd w:val="clear" w:color="auto" w:fill="FFFFFF"/>
              </w:rPr>
            </w:pPr>
            <w:r w:rsidRPr="00547BF3">
              <w:rPr>
                <w:rFonts w:hint="eastAsia"/>
                <w:b/>
                <w:color w:val="FF0000"/>
                <w:sz w:val="24"/>
                <w:szCs w:val="24"/>
              </w:rPr>
              <w:t>澄清</w:t>
            </w:r>
            <w:r w:rsidRPr="00F112FE">
              <w:rPr>
                <w:rFonts w:hint="eastAsia"/>
                <w:color w:val="1F497D"/>
                <w:sz w:val="24"/>
                <w:szCs w:val="24"/>
                <w:shd w:val="clear" w:color="auto" w:fill="FFFFFF"/>
              </w:rPr>
              <w:t>-</w:t>
            </w:r>
            <w:r w:rsidR="00C82385">
              <w:rPr>
                <w:rFonts w:hint="eastAsia"/>
                <w:color w:val="1F497D"/>
                <w:sz w:val="24"/>
                <w:szCs w:val="24"/>
                <w:shd w:val="clear" w:color="auto" w:fill="FFFFFF"/>
              </w:rPr>
              <w:t>明文密钥部件输入</w:t>
            </w:r>
            <w:r w:rsidR="00C82385">
              <w:rPr>
                <w:rFonts w:hint="eastAsia"/>
                <w:color w:val="1F497D"/>
                <w:sz w:val="24"/>
                <w:szCs w:val="24"/>
                <w:shd w:val="clear" w:color="auto" w:fill="FFFFFF"/>
              </w:rPr>
              <w:t>PC</w:t>
            </w:r>
            <w:r w:rsidR="00C82385">
              <w:rPr>
                <w:rFonts w:hint="eastAsia"/>
                <w:color w:val="1F497D"/>
                <w:sz w:val="24"/>
                <w:szCs w:val="24"/>
                <w:shd w:val="clear" w:color="auto" w:fill="FFFFFF"/>
              </w:rPr>
              <w:t>时，</w:t>
            </w:r>
            <w:r w:rsidR="00C82385">
              <w:rPr>
                <w:rFonts w:hint="eastAsia"/>
                <w:color w:val="1F497D"/>
                <w:sz w:val="24"/>
                <w:szCs w:val="24"/>
                <w:shd w:val="clear" w:color="auto" w:fill="FFFFFF"/>
              </w:rPr>
              <w:t>PC</w:t>
            </w:r>
            <w:r w:rsidR="00C82385">
              <w:rPr>
                <w:rFonts w:hint="eastAsia"/>
                <w:color w:val="1F497D"/>
                <w:sz w:val="24"/>
                <w:szCs w:val="24"/>
                <w:shd w:val="clear" w:color="auto" w:fill="FFFFFF"/>
              </w:rPr>
              <w:t>必须是专用的和加固的。</w:t>
            </w:r>
          </w:p>
          <w:p w:rsidR="00C82385" w:rsidRPr="00F112FE" w:rsidRDefault="00C82385" w:rsidP="00C61BB0">
            <w:pPr>
              <w:rPr>
                <w:color w:val="1F497D"/>
                <w:sz w:val="24"/>
                <w:szCs w:val="24"/>
                <w:shd w:val="clear" w:color="auto" w:fill="FFFFFF"/>
              </w:rPr>
            </w:pPr>
            <w:r>
              <w:rPr>
                <w:rFonts w:hint="eastAsia"/>
                <w:color w:val="1F497D"/>
                <w:sz w:val="24"/>
                <w:szCs w:val="24"/>
                <w:shd w:val="clear" w:color="auto" w:fill="FFFFFF"/>
              </w:rPr>
              <w:t>详细说明</w:t>
            </w:r>
            <w:r>
              <w:rPr>
                <w:rFonts w:hint="eastAsia"/>
                <w:color w:val="1F497D"/>
                <w:sz w:val="24"/>
                <w:szCs w:val="24"/>
                <w:shd w:val="clear" w:color="auto" w:fill="FFFFFF"/>
              </w:rPr>
              <w:t>-</w:t>
            </w:r>
            <w:r>
              <w:rPr>
                <w:rFonts w:hint="eastAsia"/>
                <w:color w:val="1F497D"/>
                <w:sz w:val="24"/>
                <w:szCs w:val="24"/>
                <w:shd w:val="clear" w:color="auto" w:fill="FFFFFF"/>
              </w:rPr>
              <w:t>用于连接基于云供应的产品或服务的数字证书必须由</w:t>
            </w:r>
            <w:r>
              <w:rPr>
                <w:rFonts w:hint="eastAsia"/>
                <w:color w:val="1F497D"/>
                <w:sz w:val="24"/>
                <w:szCs w:val="24"/>
                <w:shd w:val="clear" w:color="auto" w:fill="FFFFFF"/>
              </w:rPr>
              <w:t>CA</w:t>
            </w:r>
            <w:r>
              <w:rPr>
                <w:rFonts w:hint="eastAsia"/>
                <w:color w:val="1F497D"/>
                <w:sz w:val="24"/>
                <w:szCs w:val="24"/>
                <w:shd w:val="clear" w:color="auto" w:fill="FFFFFF"/>
              </w:rPr>
              <w:t>或直接在发卡行或应用供应商</w:t>
            </w:r>
            <w:r>
              <w:rPr>
                <w:rFonts w:hint="eastAsia"/>
                <w:color w:val="1F497D"/>
                <w:sz w:val="24"/>
                <w:szCs w:val="24"/>
                <w:shd w:val="clear" w:color="auto" w:fill="FFFFFF"/>
              </w:rPr>
              <w:t>PKI</w:t>
            </w:r>
            <w:r>
              <w:rPr>
                <w:rFonts w:hint="eastAsia"/>
                <w:color w:val="1F497D"/>
                <w:sz w:val="24"/>
                <w:szCs w:val="24"/>
                <w:shd w:val="clear" w:color="auto" w:fill="FFFFFF"/>
              </w:rPr>
              <w:t>发放。</w:t>
            </w:r>
          </w:p>
          <w:p w:rsidR="0008075E" w:rsidRPr="00F112FE" w:rsidRDefault="0008075E" w:rsidP="00C61BB0">
            <w:pPr>
              <w:rPr>
                <w:sz w:val="24"/>
                <w:szCs w:val="24"/>
              </w:rPr>
            </w:pPr>
          </w:p>
        </w:tc>
      </w:tr>
      <w:tr w:rsidR="0008075E" w:rsidRPr="00CA0904" w:rsidTr="00795E26">
        <w:tc>
          <w:tcPr>
            <w:tcW w:w="1696" w:type="dxa"/>
          </w:tcPr>
          <w:p w:rsidR="0008075E" w:rsidRPr="00CA0904" w:rsidRDefault="008B41DB">
            <w:pPr>
              <w:rPr>
                <w:sz w:val="24"/>
                <w:szCs w:val="24"/>
              </w:rPr>
            </w:pPr>
            <w:r w:rsidRPr="00CA0904">
              <w:rPr>
                <w:rFonts w:hint="eastAsia"/>
                <w:sz w:val="24"/>
                <w:szCs w:val="24"/>
              </w:rPr>
              <w:t>8.</w:t>
            </w:r>
            <w:r w:rsidR="00C82385">
              <w:rPr>
                <w:sz w:val="24"/>
                <w:szCs w:val="24"/>
              </w:rPr>
              <w:t>2</w:t>
            </w:r>
            <w:r w:rsidR="00C82385">
              <w:rPr>
                <w:rFonts w:hint="eastAsia"/>
                <w:sz w:val="24"/>
                <w:szCs w:val="24"/>
              </w:rPr>
              <w:t>对称密钥</w:t>
            </w:r>
          </w:p>
        </w:tc>
        <w:tc>
          <w:tcPr>
            <w:tcW w:w="8335" w:type="dxa"/>
          </w:tcPr>
          <w:p w:rsidR="0008075E" w:rsidRPr="00CA0904" w:rsidRDefault="00C82385" w:rsidP="00FC0728">
            <w:pPr>
              <w:rPr>
                <w:sz w:val="24"/>
                <w:szCs w:val="24"/>
              </w:rPr>
            </w:pPr>
            <w:r w:rsidRPr="00547BF3">
              <w:rPr>
                <w:rFonts w:hint="eastAsia"/>
                <w:b/>
                <w:color w:val="FF0000"/>
                <w:sz w:val="24"/>
                <w:szCs w:val="24"/>
              </w:rPr>
              <w:t>详细说明</w:t>
            </w:r>
            <w:r w:rsidRPr="00547BF3">
              <w:rPr>
                <w:rFonts w:hint="eastAsia"/>
                <w:b/>
                <w:color w:val="FF0000"/>
                <w:sz w:val="24"/>
                <w:szCs w:val="24"/>
              </w:rPr>
              <w:t>-</w:t>
            </w:r>
            <w:r w:rsidR="009D296F">
              <w:rPr>
                <w:rFonts w:hint="eastAsia"/>
                <w:sz w:val="24"/>
                <w:szCs w:val="24"/>
              </w:rPr>
              <w:t>每个具体持有人的密钥部件必须存储在分开的安全的箱子里，只有持有人和</w:t>
            </w:r>
            <w:r w:rsidR="009D296F">
              <w:rPr>
                <w:rFonts w:hint="eastAsia"/>
                <w:sz w:val="24"/>
                <w:szCs w:val="24"/>
              </w:rPr>
              <w:t>/</w:t>
            </w:r>
            <w:r w:rsidR="009D296F">
              <w:rPr>
                <w:rFonts w:hint="eastAsia"/>
                <w:sz w:val="24"/>
                <w:szCs w:val="24"/>
              </w:rPr>
              <w:t>或备份人员可以访问此箱子。</w:t>
            </w:r>
          </w:p>
        </w:tc>
      </w:tr>
      <w:tr w:rsidR="0008075E" w:rsidRPr="00CA0904" w:rsidTr="00795E26">
        <w:tc>
          <w:tcPr>
            <w:tcW w:w="1696" w:type="dxa"/>
          </w:tcPr>
          <w:p w:rsidR="0008075E" w:rsidRPr="00CA0904" w:rsidRDefault="003D7220">
            <w:pPr>
              <w:rPr>
                <w:sz w:val="24"/>
                <w:szCs w:val="24"/>
              </w:rPr>
            </w:pPr>
            <w:r w:rsidRPr="00CA0904">
              <w:rPr>
                <w:rFonts w:hint="eastAsia"/>
                <w:sz w:val="24"/>
                <w:szCs w:val="24"/>
              </w:rPr>
              <w:t>8.</w:t>
            </w:r>
            <w:r w:rsidRPr="00CA0904">
              <w:rPr>
                <w:sz w:val="24"/>
                <w:szCs w:val="24"/>
              </w:rPr>
              <w:t>3</w:t>
            </w:r>
            <w:r w:rsidRPr="00CA0904">
              <w:rPr>
                <w:rFonts w:hint="eastAsia"/>
                <w:sz w:val="24"/>
                <w:szCs w:val="24"/>
              </w:rPr>
              <w:t>非对称密钥</w:t>
            </w:r>
          </w:p>
        </w:tc>
        <w:tc>
          <w:tcPr>
            <w:tcW w:w="8335" w:type="dxa"/>
          </w:tcPr>
          <w:p w:rsidR="0008075E" w:rsidRPr="00CA0904" w:rsidRDefault="009D296F" w:rsidP="00C61BB0">
            <w:pPr>
              <w:rPr>
                <w:sz w:val="24"/>
                <w:szCs w:val="24"/>
              </w:rPr>
            </w:pPr>
            <w:r w:rsidRPr="00547BF3">
              <w:rPr>
                <w:rFonts w:hint="eastAsia"/>
                <w:b/>
                <w:color w:val="FF0000"/>
                <w:sz w:val="24"/>
                <w:szCs w:val="24"/>
              </w:rPr>
              <w:t>澄清</w:t>
            </w:r>
            <w:r>
              <w:rPr>
                <w:rFonts w:hint="eastAsia"/>
                <w:sz w:val="24"/>
                <w:szCs w:val="24"/>
              </w:rPr>
              <w:t>-</w:t>
            </w:r>
            <w:r>
              <w:rPr>
                <w:rFonts w:hint="eastAsia"/>
                <w:sz w:val="24"/>
                <w:szCs w:val="24"/>
              </w:rPr>
              <w:t>没有一个人可以访问或使用</w:t>
            </w:r>
            <w:r w:rsidR="000261BE">
              <w:rPr>
                <w:rFonts w:hint="eastAsia"/>
                <w:sz w:val="24"/>
                <w:szCs w:val="24"/>
              </w:rPr>
              <w:t>所有一处私有加密密钥的部件或公用部分。</w:t>
            </w:r>
          </w:p>
        </w:tc>
      </w:tr>
      <w:tr w:rsidR="003D7220" w:rsidRPr="00CA0904" w:rsidTr="00795E26">
        <w:tc>
          <w:tcPr>
            <w:tcW w:w="1696" w:type="dxa"/>
          </w:tcPr>
          <w:p w:rsidR="003D7220" w:rsidRPr="00CA0904" w:rsidRDefault="003D7220">
            <w:pPr>
              <w:rPr>
                <w:sz w:val="24"/>
                <w:szCs w:val="24"/>
              </w:rPr>
            </w:pPr>
            <w:r w:rsidRPr="00CA0904">
              <w:rPr>
                <w:rFonts w:hint="eastAsia"/>
                <w:sz w:val="24"/>
                <w:szCs w:val="24"/>
              </w:rPr>
              <w:t>8.</w:t>
            </w:r>
            <w:r w:rsidRPr="00CA0904">
              <w:rPr>
                <w:sz w:val="24"/>
                <w:szCs w:val="24"/>
              </w:rPr>
              <w:t>4</w:t>
            </w:r>
            <w:r w:rsidRPr="00CA0904">
              <w:rPr>
                <w:rFonts w:hint="eastAsia"/>
                <w:sz w:val="24"/>
                <w:szCs w:val="24"/>
              </w:rPr>
              <w:t>.</w:t>
            </w:r>
            <w:r w:rsidRPr="00CA0904">
              <w:rPr>
                <w:sz w:val="24"/>
                <w:szCs w:val="24"/>
              </w:rPr>
              <w:t>2</w:t>
            </w:r>
            <w:r w:rsidRPr="00CA0904">
              <w:rPr>
                <w:rFonts w:hint="eastAsia"/>
                <w:sz w:val="24"/>
                <w:szCs w:val="24"/>
              </w:rPr>
              <w:t>密钥管理安全管理员：密钥经理</w:t>
            </w:r>
          </w:p>
        </w:tc>
        <w:tc>
          <w:tcPr>
            <w:tcW w:w="8335" w:type="dxa"/>
          </w:tcPr>
          <w:p w:rsidR="003D7220" w:rsidRPr="00CA0904" w:rsidRDefault="000261BE" w:rsidP="00FC0728">
            <w:pPr>
              <w:rPr>
                <w:sz w:val="24"/>
                <w:szCs w:val="24"/>
              </w:rPr>
            </w:pPr>
            <w:r w:rsidRPr="00547BF3">
              <w:rPr>
                <w:rFonts w:hint="eastAsia"/>
                <w:b/>
                <w:color w:val="FF0000"/>
                <w:sz w:val="24"/>
                <w:szCs w:val="24"/>
              </w:rPr>
              <w:t>澄清</w:t>
            </w:r>
            <w:r w:rsidR="003D7220" w:rsidRPr="00CA0904">
              <w:rPr>
                <w:rFonts w:hint="eastAsia"/>
                <w:sz w:val="24"/>
                <w:szCs w:val="24"/>
              </w:rPr>
              <w:t>-</w:t>
            </w:r>
            <w:r>
              <w:rPr>
                <w:rFonts w:hint="eastAsia"/>
                <w:sz w:val="24"/>
                <w:szCs w:val="24"/>
              </w:rPr>
              <w:t>密钥经理必须是卡商的雇员</w:t>
            </w:r>
            <w:r w:rsidR="00FC0728" w:rsidRPr="00CA0904">
              <w:rPr>
                <w:rFonts w:hint="eastAsia"/>
                <w:sz w:val="24"/>
                <w:szCs w:val="24"/>
              </w:rPr>
              <w:t>。</w:t>
            </w:r>
          </w:p>
        </w:tc>
      </w:tr>
      <w:tr w:rsidR="003D7220" w:rsidRPr="00CA0904" w:rsidTr="00795E26">
        <w:tc>
          <w:tcPr>
            <w:tcW w:w="1696" w:type="dxa"/>
          </w:tcPr>
          <w:p w:rsidR="003D7220" w:rsidRPr="00CA0904" w:rsidRDefault="00FC0728">
            <w:pPr>
              <w:rPr>
                <w:sz w:val="24"/>
                <w:szCs w:val="24"/>
              </w:rPr>
            </w:pPr>
            <w:r w:rsidRPr="00CA0904">
              <w:rPr>
                <w:rFonts w:hint="eastAsia"/>
                <w:sz w:val="24"/>
                <w:szCs w:val="24"/>
              </w:rPr>
              <w:t>8.</w:t>
            </w:r>
            <w:r w:rsidRPr="00CA0904">
              <w:rPr>
                <w:sz w:val="24"/>
                <w:szCs w:val="24"/>
              </w:rPr>
              <w:t>4</w:t>
            </w:r>
            <w:r w:rsidRPr="00CA0904">
              <w:rPr>
                <w:rFonts w:hint="eastAsia"/>
                <w:sz w:val="24"/>
                <w:szCs w:val="24"/>
              </w:rPr>
              <w:t>.</w:t>
            </w:r>
            <w:r w:rsidR="000261BE">
              <w:rPr>
                <w:sz w:val="24"/>
                <w:szCs w:val="24"/>
              </w:rPr>
              <w:t>4</w:t>
            </w:r>
            <w:r w:rsidRPr="00CA0904">
              <w:rPr>
                <w:rFonts w:hint="eastAsia"/>
                <w:sz w:val="24"/>
                <w:szCs w:val="24"/>
              </w:rPr>
              <w:t>密钥</w:t>
            </w:r>
            <w:r w:rsidR="000261BE">
              <w:rPr>
                <w:rFonts w:hint="eastAsia"/>
                <w:sz w:val="24"/>
                <w:szCs w:val="24"/>
              </w:rPr>
              <w:t>管理设备</w:t>
            </w:r>
            <w:r w:rsidR="000261BE">
              <w:rPr>
                <w:rFonts w:hint="eastAsia"/>
                <w:sz w:val="24"/>
                <w:szCs w:val="24"/>
              </w:rPr>
              <w:t>PINS</w:t>
            </w:r>
          </w:p>
        </w:tc>
        <w:tc>
          <w:tcPr>
            <w:tcW w:w="8335" w:type="dxa"/>
          </w:tcPr>
          <w:p w:rsidR="003D7220" w:rsidRPr="00CA0904" w:rsidRDefault="000261BE" w:rsidP="00C61BB0">
            <w:pPr>
              <w:rPr>
                <w:sz w:val="24"/>
                <w:szCs w:val="24"/>
              </w:rPr>
            </w:pPr>
            <w:r w:rsidRPr="00547BF3">
              <w:rPr>
                <w:rFonts w:hint="eastAsia"/>
                <w:b/>
                <w:color w:val="FF0000"/>
                <w:sz w:val="24"/>
                <w:szCs w:val="24"/>
              </w:rPr>
              <w:t>澄清</w:t>
            </w:r>
            <w:r>
              <w:rPr>
                <w:rFonts w:hint="eastAsia"/>
                <w:sz w:val="24"/>
                <w:szCs w:val="24"/>
              </w:rPr>
              <w:t>-</w:t>
            </w:r>
            <w:r>
              <w:rPr>
                <w:rFonts w:hint="eastAsia"/>
                <w:sz w:val="24"/>
                <w:szCs w:val="24"/>
              </w:rPr>
              <w:t>所有与密钥管理活动相关的设备，如铜钥匙和智能卡，禁止任何在单控下可以使用令牌操作密钥管理活动的单个人掌控。这些令牌必须与密钥部件相似的安全保管，包括在出入安全存储时使用门禁控制日志。</w:t>
            </w:r>
            <w:r>
              <w:rPr>
                <w:rFonts w:hint="eastAsia"/>
                <w:sz w:val="24"/>
                <w:szCs w:val="24"/>
              </w:rPr>
              <w:t xml:space="preserve"> </w:t>
            </w:r>
          </w:p>
        </w:tc>
      </w:tr>
      <w:tr w:rsidR="003D7220" w:rsidRPr="00CA0904" w:rsidTr="00795E26">
        <w:tc>
          <w:tcPr>
            <w:tcW w:w="1696" w:type="dxa"/>
            <w:shd w:val="clear" w:color="auto" w:fill="D0CECE" w:themeFill="background2" w:themeFillShade="E6"/>
          </w:tcPr>
          <w:p w:rsidR="003D7220" w:rsidRPr="00CA0904" w:rsidRDefault="00FC0728">
            <w:pPr>
              <w:rPr>
                <w:sz w:val="24"/>
                <w:szCs w:val="24"/>
              </w:rPr>
            </w:pPr>
            <w:r w:rsidRPr="00CA0904">
              <w:rPr>
                <w:rFonts w:hint="eastAsia"/>
                <w:sz w:val="24"/>
                <w:szCs w:val="24"/>
              </w:rPr>
              <w:t>8.</w:t>
            </w:r>
            <w:r w:rsidRPr="00CA0904">
              <w:rPr>
                <w:sz w:val="24"/>
                <w:szCs w:val="24"/>
              </w:rPr>
              <w:t>5</w:t>
            </w:r>
            <w:r w:rsidRPr="00CA0904">
              <w:rPr>
                <w:rFonts w:hint="eastAsia"/>
                <w:sz w:val="24"/>
                <w:szCs w:val="24"/>
              </w:rPr>
              <w:t>密钥生成</w:t>
            </w:r>
          </w:p>
        </w:tc>
        <w:tc>
          <w:tcPr>
            <w:tcW w:w="8335" w:type="dxa"/>
            <w:shd w:val="clear" w:color="auto" w:fill="D0CECE" w:themeFill="background2" w:themeFillShade="E6"/>
          </w:tcPr>
          <w:p w:rsidR="003D7220" w:rsidRPr="00CA0904" w:rsidRDefault="00FC0728" w:rsidP="00C61BB0">
            <w:pPr>
              <w:rPr>
                <w:sz w:val="24"/>
                <w:szCs w:val="24"/>
              </w:rPr>
            </w:pPr>
            <w:r w:rsidRPr="00CA0904">
              <w:rPr>
                <w:rFonts w:hint="eastAsia"/>
                <w:sz w:val="24"/>
                <w:szCs w:val="24"/>
              </w:rPr>
              <w:t>明确</w:t>
            </w:r>
            <w:r w:rsidRPr="00CA0904">
              <w:rPr>
                <w:sz w:val="24"/>
                <w:szCs w:val="24"/>
              </w:rPr>
              <w:t xml:space="preserve">– </w:t>
            </w:r>
            <w:r w:rsidRPr="00CA0904">
              <w:rPr>
                <w:rFonts w:hint="eastAsia"/>
                <w:sz w:val="24"/>
                <w:szCs w:val="24"/>
              </w:rPr>
              <w:t>密钥部件，如果打印出来，必须以此方式创建：密钥部件不可以被除授权密钥持有人之外的人看到此过程</w:t>
            </w:r>
          </w:p>
        </w:tc>
      </w:tr>
      <w:tr w:rsidR="003D7220" w:rsidRPr="00CA0904" w:rsidTr="00795E26">
        <w:tc>
          <w:tcPr>
            <w:tcW w:w="1696" w:type="dxa"/>
            <w:shd w:val="clear" w:color="auto" w:fill="D0CECE" w:themeFill="background2" w:themeFillShade="E6"/>
          </w:tcPr>
          <w:p w:rsidR="003D7220" w:rsidRPr="00CA0904" w:rsidRDefault="00FC0728">
            <w:pPr>
              <w:rPr>
                <w:sz w:val="24"/>
                <w:szCs w:val="24"/>
              </w:rPr>
            </w:pPr>
            <w:r w:rsidRPr="00CA0904">
              <w:rPr>
                <w:rFonts w:hint="eastAsia"/>
                <w:sz w:val="24"/>
                <w:szCs w:val="24"/>
              </w:rPr>
              <w:t>8.</w:t>
            </w:r>
            <w:r w:rsidRPr="00CA0904">
              <w:rPr>
                <w:sz w:val="24"/>
                <w:szCs w:val="24"/>
              </w:rPr>
              <w:t>5</w:t>
            </w:r>
            <w:r w:rsidRPr="00CA0904">
              <w:rPr>
                <w:rFonts w:hint="eastAsia"/>
                <w:sz w:val="24"/>
                <w:szCs w:val="24"/>
              </w:rPr>
              <w:t>密钥生成</w:t>
            </w:r>
          </w:p>
        </w:tc>
        <w:tc>
          <w:tcPr>
            <w:tcW w:w="8335" w:type="dxa"/>
            <w:shd w:val="clear" w:color="auto" w:fill="D0CECE" w:themeFill="background2" w:themeFillShade="E6"/>
          </w:tcPr>
          <w:p w:rsidR="003D7220" w:rsidRPr="00CA0904" w:rsidRDefault="00FC0728" w:rsidP="00C61BB0">
            <w:pPr>
              <w:rPr>
                <w:sz w:val="24"/>
                <w:szCs w:val="24"/>
              </w:rPr>
            </w:pPr>
            <w:r w:rsidRPr="00CA0904">
              <w:rPr>
                <w:rFonts w:hint="eastAsia"/>
                <w:sz w:val="24"/>
                <w:szCs w:val="24"/>
              </w:rPr>
              <w:t>定义</w:t>
            </w:r>
            <w:r w:rsidRPr="00CA0904">
              <w:rPr>
                <w:sz w:val="24"/>
                <w:szCs w:val="24"/>
              </w:rPr>
              <w:t>–</w:t>
            </w:r>
            <w:r w:rsidR="00E37648" w:rsidRPr="00CA0904">
              <w:rPr>
                <w:rFonts w:hint="eastAsia"/>
                <w:color w:val="1F497D"/>
                <w:sz w:val="24"/>
                <w:szCs w:val="24"/>
                <w:shd w:val="clear" w:color="auto" w:fill="FFFFFF"/>
              </w:rPr>
              <w:t>当授权密钥持有人还未使用时，密钥部件或等份必须放置在预序号、防篡改的信封里</w:t>
            </w:r>
          </w:p>
        </w:tc>
      </w:tr>
      <w:tr w:rsidR="003D7220" w:rsidRPr="00CA0904" w:rsidTr="00795E26">
        <w:tc>
          <w:tcPr>
            <w:tcW w:w="1696" w:type="dxa"/>
          </w:tcPr>
          <w:p w:rsidR="003D7220" w:rsidRPr="00CA0904" w:rsidRDefault="00E37648">
            <w:pPr>
              <w:rPr>
                <w:sz w:val="24"/>
                <w:szCs w:val="24"/>
              </w:rPr>
            </w:pPr>
            <w:r w:rsidRPr="00CA0904">
              <w:rPr>
                <w:rFonts w:hint="eastAsia"/>
                <w:sz w:val="24"/>
                <w:szCs w:val="24"/>
              </w:rPr>
              <w:lastRenderedPageBreak/>
              <w:t>8</w:t>
            </w:r>
            <w:r w:rsidR="000261BE">
              <w:rPr>
                <w:sz w:val="24"/>
                <w:szCs w:val="24"/>
              </w:rPr>
              <w:t>.7</w:t>
            </w:r>
            <w:r w:rsidR="000261BE">
              <w:rPr>
                <w:rFonts w:hint="eastAsia"/>
                <w:sz w:val="24"/>
                <w:szCs w:val="24"/>
              </w:rPr>
              <w:t>密钥加载</w:t>
            </w:r>
          </w:p>
        </w:tc>
        <w:tc>
          <w:tcPr>
            <w:tcW w:w="8335" w:type="dxa"/>
          </w:tcPr>
          <w:p w:rsidR="003D7220" w:rsidRPr="00547BF3" w:rsidRDefault="000261BE" w:rsidP="009A49EF">
            <w:pPr>
              <w:rPr>
                <w:b/>
                <w:color w:val="FF0000"/>
                <w:sz w:val="24"/>
                <w:szCs w:val="24"/>
              </w:rPr>
            </w:pPr>
            <w:r w:rsidRPr="00547BF3">
              <w:rPr>
                <w:rFonts w:hint="eastAsia"/>
                <w:b/>
                <w:color w:val="FF0000"/>
                <w:sz w:val="24"/>
                <w:szCs w:val="24"/>
              </w:rPr>
              <w:t>新增要求</w:t>
            </w:r>
            <w:r w:rsidRPr="00547BF3">
              <w:rPr>
                <w:rFonts w:hint="eastAsia"/>
                <w:b/>
                <w:color w:val="FF0000"/>
                <w:sz w:val="24"/>
                <w:szCs w:val="24"/>
              </w:rPr>
              <w:t>-</w:t>
            </w:r>
          </w:p>
          <w:p w:rsidR="000261BE" w:rsidRPr="00CA0904" w:rsidRDefault="000261BE" w:rsidP="009A49EF">
            <w:pPr>
              <w:rPr>
                <w:sz w:val="24"/>
                <w:szCs w:val="24"/>
              </w:rPr>
            </w:pPr>
            <w:r>
              <w:rPr>
                <w:rFonts w:hint="eastAsia"/>
                <w:sz w:val="24"/>
                <w:szCs w:val="24"/>
              </w:rPr>
              <w:t>自</w:t>
            </w:r>
            <w:r>
              <w:rPr>
                <w:rFonts w:hint="eastAsia"/>
                <w:sz w:val="24"/>
                <w:szCs w:val="24"/>
              </w:rPr>
              <w:t>2018</w:t>
            </w:r>
            <w:r>
              <w:rPr>
                <w:rFonts w:hint="eastAsia"/>
                <w:sz w:val="24"/>
                <w:szCs w:val="24"/>
              </w:rPr>
              <w:t>年</w:t>
            </w:r>
            <w:r>
              <w:rPr>
                <w:rFonts w:hint="eastAsia"/>
                <w:sz w:val="24"/>
                <w:szCs w:val="24"/>
              </w:rPr>
              <w:t>1</w:t>
            </w:r>
            <w:r>
              <w:rPr>
                <w:rFonts w:hint="eastAsia"/>
                <w:sz w:val="24"/>
                <w:szCs w:val="24"/>
              </w:rPr>
              <w:t>月起，所有新部署的密钥加载设备</w:t>
            </w:r>
            <w:r w:rsidR="006D5C03">
              <w:rPr>
                <w:rFonts w:hint="eastAsia"/>
                <w:sz w:val="24"/>
                <w:szCs w:val="24"/>
              </w:rPr>
              <w:t>的物理安全</w:t>
            </w:r>
            <w:r>
              <w:rPr>
                <w:rFonts w:hint="eastAsia"/>
                <w:sz w:val="24"/>
                <w:szCs w:val="24"/>
              </w:rPr>
              <w:t>必须是</w:t>
            </w:r>
            <w:r>
              <w:rPr>
                <w:rFonts w:hint="eastAsia"/>
                <w:sz w:val="24"/>
                <w:szCs w:val="24"/>
              </w:rPr>
              <w:t>SCDs</w:t>
            </w:r>
            <w:r>
              <w:rPr>
                <w:rFonts w:hint="eastAsia"/>
                <w:sz w:val="24"/>
                <w:szCs w:val="24"/>
              </w:rPr>
              <w:t>，或者</w:t>
            </w:r>
            <w:r>
              <w:rPr>
                <w:rFonts w:hint="eastAsia"/>
                <w:sz w:val="24"/>
                <w:szCs w:val="24"/>
              </w:rPr>
              <w:t>PCI</w:t>
            </w:r>
            <w:r>
              <w:rPr>
                <w:rFonts w:hint="eastAsia"/>
                <w:sz w:val="24"/>
                <w:szCs w:val="24"/>
              </w:rPr>
              <w:t>批准的</w:t>
            </w:r>
            <w:r w:rsidR="006D5C03">
              <w:rPr>
                <w:rFonts w:hint="eastAsia"/>
                <w:sz w:val="24"/>
                <w:szCs w:val="24"/>
              </w:rPr>
              <w:t xml:space="preserve"> </w:t>
            </w:r>
            <w:r>
              <w:rPr>
                <w:rFonts w:hint="eastAsia"/>
                <w:sz w:val="24"/>
                <w:szCs w:val="24"/>
              </w:rPr>
              <w:t>或</w:t>
            </w:r>
            <w:r>
              <w:rPr>
                <w:rFonts w:hint="eastAsia"/>
                <w:sz w:val="24"/>
                <w:szCs w:val="24"/>
              </w:rPr>
              <w:t>FIPS140-2</w:t>
            </w:r>
            <w:r w:rsidR="006D5C03">
              <w:rPr>
                <w:sz w:val="24"/>
                <w:szCs w:val="24"/>
              </w:rPr>
              <w:t xml:space="preserve"> 3</w:t>
            </w:r>
            <w:r w:rsidR="006D5C03">
              <w:rPr>
                <w:rFonts w:hint="eastAsia"/>
                <w:sz w:val="24"/>
                <w:szCs w:val="24"/>
              </w:rPr>
              <w:t>级</w:t>
            </w:r>
            <w:r w:rsidR="006D5C03">
              <w:rPr>
                <w:rFonts w:hint="eastAsia"/>
                <w:sz w:val="24"/>
                <w:szCs w:val="24"/>
              </w:rPr>
              <w:t xml:space="preserve"> </w:t>
            </w:r>
            <w:r w:rsidR="006D5C03">
              <w:rPr>
                <w:rFonts w:hint="eastAsia"/>
                <w:sz w:val="24"/>
                <w:szCs w:val="24"/>
              </w:rPr>
              <w:t>或更高认证的</w:t>
            </w:r>
          </w:p>
        </w:tc>
      </w:tr>
      <w:tr w:rsidR="003D7220" w:rsidRPr="00CA0904" w:rsidTr="00795E26">
        <w:tc>
          <w:tcPr>
            <w:tcW w:w="1696" w:type="dxa"/>
            <w:shd w:val="clear" w:color="auto" w:fill="D0CECE" w:themeFill="background2" w:themeFillShade="E6"/>
          </w:tcPr>
          <w:p w:rsidR="003D7220" w:rsidRPr="00D629B1" w:rsidRDefault="00E37648">
            <w:pPr>
              <w:rPr>
                <w:sz w:val="24"/>
                <w:szCs w:val="24"/>
              </w:rPr>
            </w:pPr>
            <w:r w:rsidRPr="00D629B1">
              <w:rPr>
                <w:rFonts w:hint="eastAsia"/>
                <w:sz w:val="24"/>
                <w:szCs w:val="24"/>
              </w:rPr>
              <w:t>8.</w:t>
            </w:r>
            <w:r w:rsidRPr="00D629B1">
              <w:rPr>
                <w:sz w:val="24"/>
                <w:szCs w:val="24"/>
              </w:rPr>
              <w:t>9</w:t>
            </w:r>
            <w:r w:rsidRPr="00D629B1">
              <w:rPr>
                <w:rFonts w:hint="eastAsia"/>
                <w:sz w:val="24"/>
                <w:szCs w:val="24"/>
              </w:rPr>
              <w:t>密钥使用</w:t>
            </w:r>
          </w:p>
        </w:tc>
        <w:tc>
          <w:tcPr>
            <w:tcW w:w="8335" w:type="dxa"/>
            <w:shd w:val="clear" w:color="auto" w:fill="D0CECE" w:themeFill="background2" w:themeFillShade="E6"/>
          </w:tcPr>
          <w:p w:rsidR="003D7220" w:rsidRPr="00D629B1" w:rsidRDefault="009A49EF" w:rsidP="00C61BB0">
            <w:pPr>
              <w:rPr>
                <w:sz w:val="24"/>
                <w:szCs w:val="24"/>
              </w:rPr>
            </w:pPr>
            <w:r w:rsidRPr="00D629B1">
              <w:rPr>
                <w:rFonts w:hint="eastAsia"/>
                <w:sz w:val="24"/>
                <w:szCs w:val="24"/>
              </w:rPr>
              <w:t>重新定义要求：</w:t>
            </w:r>
          </w:p>
          <w:p w:rsidR="009A49EF" w:rsidRPr="00D629B1" w:rsidRDefault="009A49EF" w:rsidP="009A49EF">
            <w:pPr>
              <w:pStyle w:val="a8"/>
              <w:numPr>
                <w:ilvl w:val="0"/>
                <w:numId w:val="10"/>
              </w:numPr>
              <w:ind w:firstLineChars="0"/>
              <w:rPr>
                <w:sz w:val="24"/>
                <w:szCs w:val="24"/>
              </w:rPr>
            </w:pPr>
            <w:r w:rsidRPr="00D629B1">
              <w:rPr>
                <w:rFonts w:hint="eastAsia"/>
                <w:sz w:val="24"/>
                <w:szCs w:val="24"/>
              </w:rPr>
              <w:t>私钥必须只用于创建数字签名或执行解密操作。私钥必须从不用来加密其它密钥。</w:t>
            </w:r>
          </w:p>
          <w:p w:rsidR="009A49EF" w:rsidRPr="00D629B1" w:rsidRDefault="009A49EF" w:rsidP="009A49EF">
            <w:pPr>
              <w:pStyle w:val="a8"/>
              <w:numPr>
                <w:ilvl w:val="0"/>
                <w:numId w:val="10"/>
              </w:numPr>
              <w:ind w:firstLineChars="0"/>
              <w:rPr>
                <w:sz w:val="24"/>
                <w:szCs w:val="24"/>
              </w:rPr>
            </w:pPr>
            <w:r w:rsidRPr="00D629B1">
              <w:rPr>
                <w:rFonts w:hint="eastAsia"/>
                <w:sz w:val="24"/>
                <w:szCs w:val="24"/>
              </w:rPr>
              <w:t>RSA</w:t>
            </w:r>
            <w:r w:rsidRPr="00D629B1">
              <w:rPr>
                <w:rFonts w:hint="eastAsia"/>
                <w:sz w:val="24"/>
                <w:szCs w:val="24"/>
              </w:rPr>
              <w:t>签名（私）密钥必须禁止用来加密数据或其它密钥，类似地</w:t>
            </w:r>
            <w:r w:rsidRPr="00D629B1">
              <w:rPr>
                <w:rFonts w:hint="eastAsia"/>
                <w:sz w:val="24"/>
                <w:szCs w:val="24"/>
              </w:rPr>
              <w:t>RSA</w:t>
            </w:r>
            <w:r w:rsidRPr="00D629B1">
              <w:rPr>
                <w:rFonts w:hint="eastAsia"/>
                <w:sz w:val="24"/>
                <w:szCs w:val="24"/>
              </w:rPr>
              <w:t>加密（公）密钥必须禁止用来生成签名。</w:t>
            </w:r>
          </w:p>
          <w:p w:rsidR="009A49EF" w:rsidRPr="00D629B1" w:rsidRDefault="009A49EF" w:rsidP="009A49EF">
            <w:pPr>
              <w:pStyle w:val="a8"/>
              <w:numPr>
                <w:ilvl w:val="0"/>
                <w:numId w:val="10"/>
              </w:numPr>
              <w:ind w:firstLineChars="0"/>
              <w:rPr>
                <w:sz w:val="24"/>
                <w:szCs w:val="24"/>
              </w:rPr>
            </w:pPr>
            <w:r w:rsidRPr="00D629B1">
              <w:rPr>
                <w:rFonts w:hint="eastAsia"/>
                <w:sz w:val="24"/>
                <w:szCs w:val="24"/>
              </w:rPr>
              <w:t>公钥必须只用来核对数字签名或执行加密操作。</w:t>
            </w:r>
          </w:p>
          <w:p w:rsidR="009A49EF" w:rsidRPr="00D629B1" w:rsidRDefault="009A49EF" w:rsidP="009A49EF">
            <w:pPr>
              <w:pStyle w:val="a8"/>
              <w:numPr>
                <w:ilvl w:val="0"/>
                <w:numId w:val="10"/>
              </w:numPr>
              <w:ind w:firstLineChars="0"/>
              <w:rPr>
                <w:sz w:val="24"/>
                <w:szCs w:val="24"/>
              </w:rPr>
            </w:pPr>
            <w:r w:rsidRPr="00D629B1">
              <w:rPr>
                <w:rFonts w:hint="eastAsia"/>
                <w:sz w:val="24"/>
                <w:szCs w:val="24"/>
              </w:rPr>
              <w:t>密钥加密密钥必须从不用来作为工作密钥（密钥段），相反也是如此。</w:t>
            </w:r>
          </w:p>
          <w:p w:rsidR="00C9403C" w:rsidRPr="00D629B1" w:rsidRDefault="009A49EF" w:rsidP="009A49EF">
            <w:pPr>
              <w:rPr>
                <w:sz w:val="24"/>
                <w:szCs w:val="24"/>
              </w:rPr>
            </w:pPr>
            <w:r w:rsidRPr="00D629B1">
              <w:rPr>
                <w:rFonts w:hint="eastAsia"/>
                <w:sz w:val="24"/>
                <w:szCs w:val="24"/>
              </w:rPr>
              <w:t>定义</w:t>
            </w:r>
            <w:r w:rsidRPr="00D629B1">
              <w:rPr>
                <w:sz w:val="24"/>
                <w:szCs w:val="24"/>
              </w:rPr>
              <w:t xml:space="preserve">– </w:t>
            </w:r>
            <w:r w:rsidRPr="00D629B1">
              <w:rPr>
                <w:rFonts w:hint="eastAsia"/>
                <w:sz w:val="24"/>
                <w:szCs w:val="24"/>
              </w:rPr>
              <w:t>发卡行密钥禁止使用</w:t>
            </w:r>
            <w:r w:rsidR="00C9403C" w:rsidRPr="00D629B1">
              <w:rPr>
                <w:rFonts w:hint="eastAsia"/>
                <w:sz w:val="24"/>
                <w:szCs w:val="24"/>
              </w:rPr>
              <w:t>比发卡行规定到期日期更长的时间。</w:t>
            </w:r>
          </w:p>
          <w:p w:rsidR="00C9403C" w:rsidRPr="00D629B1" w:rsidRDefault="00C9403C" w:rsidP="00C9403C">
            <w:pPr>
              <w:rPr>
                <w:sz w:val="24"/>
                <w:szCs w:val="24"/>
              </w:rPr>
            </w:pPr>
            <w:r w:rsidRPr="00D629B1">
              <w:rPr>
                <w:rFonts w:hint="eastAsia"/>
                <w:sz w:val="24"/>
                <w:szCs w:val="24"/>
              </w:rPr>
              <w:t>说明</w:t>
            </w:r>
            <w:r w:rsidRPr="00D629B1">
              <w:rPr>
                <w:sz w:val="24"/>
                <w:szCs w:val="24"/>
              </w:rPr>
              <w:t xml:space="preserve">– </w:t>
            </w:r>
            <w:r w:rsidRPr="00D629B1">
              <w:rPr>
                <w:rFonts w:hint="eastAsia"/>
                <w:sz w:val="24"/>
                <w:szCs w:val="24"/>
              </w:rPr>
              <w:t>在卡商管理下的密钥清单必须得到维护以决定是否不再使用。</w:t>
            </w:r>
          </w:p>
          <w:p w:rsidR="009A49EF" w:rsidRPr="00D629B1" w:rsidRDefault="00C9403C" w:rsidP="00C9403C">
            <w:pPr>
              <w:rPr>
                <w:sz w:val="24"/>
                <w:szCs w:val="24"/>
              </w:rPr>
            </w:pPr>
            <w:r w:rsidRPr="00D629B1">
              <w:rPr>
                <w:rFonts w:hint="eastAsia"/>
                <w:sz w:val="24"/>
                <w:szCs w:val="24"/>
              </w:rPr>
              <w:t>定义</w:t>
            </w:r>
            <w:r w:rsidRPr="00D629B1">
              <w:rPr>
                <w:sz w:val="24"/>
                <w:szCs w:val="24"/>
              </w:rPr>
              <w:t xml:space="preserve">– </w:t>
            </w:r>
            <w:r w:rsidRPr="00D629B1">
              <w:rPr>
                <w:rFonts w:hint="eastAsia"/>
                <w:sz w:val="24"/>
                <w:szCs w:val="24"/>
              </w:rPr>
              <w:t>所有导出的密钥必须是发卡行唯一的密钥。</w:t>
            </w:r>
          </w:p>
        </w:tc>
      </w:tr>
      <w:tr w:rsidR="00E37648" w:rsidRPr="00CA0904" w:rsidTr="00795E26">
        <w:tc>
          <w:tcPr>
            <w:tcW w:w="1696" w:type="dxa"/>
          </w:tcPr>
          <w:p w:rsidR="00E37648" w:rsidRPr="00CA0904" w:rsidRDefault="00C9403C">
            <w:pPr>
              <w:rPr>
                <w:sz w:val="24"/>
                <w:szCs w:val="24"/>
              </w:rPr>
            </w:pPr>
            <w:r w:rsidRPr="00CA0904">
              <w:rPr>
                <w:rFonts w:hint="eastAsia"/>
                <w:sz w:val="24"/>
                <w:szCs w:val="24"/>
              </w:rPr>
              <w:t>8.</w:t>
            </w:r>
            <w:r w:rsidRPr="00CA0904">
              <w:rPr>
                <w:sz w:val="24"/>
                <w:szCs w:val="24"/>
              </w:rPr>
              <w:t>9</w:t>
            </w:r>
            <w:r w:rsidRPr="00CA0904">
              <w:rPr>
                <w:rFonts w:hint="eastAsia"/>
                <w:sz w:val="24"/>
                <w:szCs w:val="24"/>
              </w:rPr>
              <w:t>密钥使用</w:t>
            </w:r>
          </w:p>
        </w:tc>
        <w:tc>
          <w:tcPr>
            <w:tcW w:w="8335" w:type="dxa"/>
          </w:tcPr>
          <w:p w:rsidR="00E37648" w:rsidRPr="00CA0904" w:rsidRDefault="00C9403C" w:rsidP="00C9403C">
            <w:pPr>
              <w:rPr>
                <w:sz w:val="24"/>
                <w:szCs w:val="24"/>
              </w:rPr>
            </w:pPr>
            <w:r w:rsidRPr="00547BF3">
              <w:rPr>
                <w:rFonts w:hint="eastAsia"/>
                <w:b/>
                <w:color w:val="FF0000"/>
                <w:sz w:val="24"/>
                <w:szCs w:val="24"/>
              </w:rPr>
              <w:t>明确</w:t>
            </w:r>
            <w:r w:rsidR="00D629B1" w:rsidRPr="00547BF3">
              <w:rPr>
                <w:rFonts w:hint="eastAsia"/>
                <w:b/>
                <w:color w:val="FF0000"/>
                <w:sz w:val="24"/>
                <w:szCs w:val="24"/>
              </w:rPr>
              <w:t>要求</w:t>
            </w:r>
            <w:r w:rsidRPr="00CA0904">
              <w:rPr>
                <w:sz w:val="24"/>
                <w:szCs w:val="24"/>
              </w:rPr>
              <w:t>–</w:t>
            </w:r>
            <w:r w:rsidR="00D629B1">
              <w:rPr>
                <w:rFonts w:hint="eastAsia"/>
                <w:sz w:val="24"/>
                <w:szCs w:val="24"/>
              </w:rPr>
              <w:t>用于移动供应的传输密钥必须是每台设备唯一的。</w:t>
            </w:r>
          </w:p>
        </w:tc>
      </w:tr>
      <w:tr w:rsidR="00E37648" w:rsidRPr="00CA0904" w:rsidTr="00795E26">
        <w:tc>
          <w:tcPr>
            <w:tcW w:w="1696" w:type="dxa"/>
            <w:shd w:val="clear" w:color="auto" w:fill="D0CECE" w:themeFill="background2" w:themeFillShade="E6"/>
          </w:tcPr>
          <w:p w:rsidR="00E37648" w:rsidRPr="00CA0904" w:rsidRDefault="00C9403C">
            <w:pPr>
              <w:rPr>
                <w:sz w:val="24"/>
                <w:szCs w:val="24"/>
              </w:rPr>
            </w:pPr>
            <w:r w:rsidRPr="00CA0904">
              <w:rPr>
                <w:sz w:val="24"/>
                <w:szCs w:val="24"/>
              </w:rPr>
              <w:t>8</w:t>
            </w:r>
            <w:r w:rsidRPr="00CA0904">
              <w:rPr>
                <w:rFonts w:hint="eastAsia"/>
                <w:sz w:val="24"/>
                <w:szCs w:val="24"/>
              </w:rPr>
              <w:t>.</w:t>
            </w:r>
            <w:r w:rsidRPr="00CA0904">
              <w:rPr>
                <w:sz w:val="24"/>
                <w:szCs w:val="24"/>
              </w:rPr>
              <w:t>11</w:t>
            </w:r>
            <w:r w:rsidRPr="00CA0904">
              <w:rPr>
                <w:rFonts w:hint="eastAsia"/>
                <w:sz w:val="24"/>
                <w:szCs w:val="24"/>
              </w:rPr>
              <w:t>密钥销毁</w:t>
            </w:r>
          </w:p>
        </w:tc>
        <w:tc>
          <w:tcPr>
            <w:tcW w:w="8335" w:type="dxa"/>
            <w:shd w:val="clear" w:color="auto" w:fill="D0CECE" w:themeFill="background2" w:themeFillShade="E6"/>
          </w:tcPr>
          <w:p w:rsidR="00E37648" w:rsidRPr="00CA0904" w:rsidRDefault="00C9403C" w:rsidP="00C61BB0">
            <w:pPr>
              <w:rPr>
                <w:sz w:val="24"/>
                <w:szCs w:val="24"/>
              </w:rPr>
            </w:pPr>
            <w:r w:rsidRPr="00CA0904">
              <w:rPr>
                <w:rFonts w:hint="eastAsia"/>
                <w:sz w:val="24"/>
                <w:szCs w:val="24"/>
              </w:rPr>
              <w:t>明确</w:t>
            </w:r>
            <w:r w:rsidRPr="00CA0904">
              <w:rPr>
                <w:sz w:val="24"/>
                <w:szCs w:val="24"/>
              </w:rPr>
              <w:t xml:space="preserve">– </w:t>
            </w:r>
            <w:r w:rsidRPr="00CA0904">
              <w:rPr>
                <w:rFonts w:hint="eastAsia"/>
                <w:sz w:val="24"/>
                <w:szCs w:val="24"/>
              </w:rPr>
              <w:t>退役程序为安全密钥方法</w:t>
            </w:r>
          </w:p>
          <w:p w:rsidR="00C9403C" w:rsidRPr="00CA0904" w:rsidRDefault="00C9403C" w:rsidP="00C61BB0">
            <w:pPr>
              <w:rPr>
                <w:sz w:val="24"/>
                <w:szCs w:val="24"/>
              </w:rPr>
            </w:pPr>
            <w:r w:rsidRPr="00CA0904">
              <w:rPr>
                <w:rFonts w:hint="eastAsia"/>
                <w:sz w:val="24"/>
                <w:szCs w:val="24"/>
              </w:rPr>
              <w:t>明确</w:t>
            </w:r>
            <w:r w:rsidRPr="00CA0904">
              <w:rPr>
                <w:rFonts w:hint="eastAsia"/>
                <w:sz w:val="24"/>
                <w:szCs w:val="24"/>
              </w:rPr>
              <w:t xml:space="preserve"> -</w:t>
            </w:r>
            <w:r w:rsidRPr="00CA0904">
              <w:rPr>
                <w:rFonts w:hint="eastAsia"/>
                <w:sz w:val="24"/>
                <w:szCs w:val="24"/>
              </w:rPr>
              <w:t>销毁要求适用于密钥部件而不是密钥。</w:t>
            </w:r>
          </w:p>
        </w:tc>
      </w:tr>
      <w:tr w:rsidR="00E37648" w:rsidRPr="00CA0904" w:rsidTr="00795E26">
        <w:tc>
          <w:tcPr>
            <w:tcW w:w="1696" w:type="dxa"/>
            <w:shd w:val="clear" w:color="auto" w:fill="D0CECE" w:themeFill="background2" w:themeFillShade="E6"/>
          </w:tcPr>
          <w:p w:rsidR="00E37648" w:rsidRPr="00CA0904" w:rsidRDefault="00C9403C">
            <w:pPr>
              <w:rPr>
                <w:sz w:val="24"/>
                <w:szCs w:val="24"/>
              </w:rPr>
            </w:pPr>
            <w:r w:rsidRPr="00CA0904">
              <w:rPr>
                <w:sz w:val="24"/>
                <w:szCs w:val="24"/>
              </w:rPr>
              <w:t>8</w:t>
            </w:r>
            <w:r w:rsidRPr="00CA0904">
              <w:rPr>
                <w:rFonts w:hint="eastAsia"/>
                <w:sz w:val="24"/>
                <w:szCs w:val="24"/>
              </w:rPr>
              <w:t>.</w:t>
            </w:r>
            <w:r w:rsidRPr="00CA0904">
              <w:rPr>
                <w:sz w:val="24"/>
                <w:szCs w:val="24"/>
              </w:rPr>
              <w:t>11</w:t>
            </w:r>
            <w:r w:rsidRPr="00CA0904">
              <w:rPr>
                <w:rFonts w:hint="eastAsia"/>
                <w:sz w:val="24"/>
                <w:szCs w:val="24"/>
              </w:rPr>
              <w:t>密钥销毁</w:t>
            </w:r>
          </w:p>
        </w:tc>
        <w:tc>
          <w:tcPr>
            <w:tcW w:w="8335" w:type="dxa"/>
            <w:shd w:val="clear" w:color="auto" w:fill="D0CECE" w:themeFill="background2" w:themeFillShade="E6"/>
          </w:tcPr>
          <w:p w:rsidR="00E37648" w:rsidRPr="00CA0904" w:rsidRDefault="00C9403C" w:rsidP="00C61BB0">
            <w:pPr>
              <w:rPr>
                <w:sz w:val="24"/>
                <w:szCs w:val="24"/>
              </w:rPr>
            </w:pPr>
            <w:r w:rsidRPr="00CA0904">
              <w:rPr>
                <w:rFonts w:hint="eastAsia"/>
                <w:sz w:val="24"/>
                <w:szCs w:val="24"/>
              </w:rPr>
              <w:t>定义</w:t>
            </w:r>
            <w:r w:rsidRPr="00CA0904">
              <w:rPr>
                <w:sz w:val="24"/>
                <w:szCs w:val="24"/>
              </w:rPr>
              <w:t xml:space="preserve">– </w:t>
            </w:r>
            <w:r w:rsidRPr="00CA0904">
              <w:rPr>
                <w:rFonts w:hint="eastAsia"/>
                <w:sz w:val="24"/>
                <w:szCs w:val="24"/>
              </w:rPr>
              <w:t>所有密钥销毁必须记录下来，保留日志以备检查。</w:t>
            </w:r>
          </w:p>
        </w:tc>
      </w:tr>
      <w:tr w:rsidR="00C9403C" w:rsidRPr="00CA0904" w:rsidTr="00795E26">
        <w:tc>
          <w:tcPr>
            <w:tcW w:w="1696" w:type="dxa"/>
            <w:shd w:val="clear" w:color="auto" w:fill="D0CECE" w:themeFill="background2" w:themeFillShade="E6"/>
          </w:tcPr>
          <w:p w:rsidR="00C9403C" w:rsidRPr="00CA0904" w:rsidRDefault="00C9403C">
            <w:pPr>
              <w:rPr>
                <w:sz w:val="24"/>
                <w:szCs w:val="24"/>
              </w:rPr>
            </w:pPr>
            <w:r w:rsidRPr="00CA0904">
              <w:rPr>
                <w:rFonts w:hint="eastAsia"/>
                <w:sz w:val="24"/>
                <w:szCs w:val="24"/>
              </w:rPr>
              <w:t>8.</w:t>
            </w:r>
            <w:r w:rsidRPr="00CA0904">
              <w:rPr>
                <w:sz w:val="24"/>
                <w:szCs w:val="24"/>
              </w:rPr>
              <w:t>13</w:t>
            </w:r>
            <w:r w:rsidRPr="00CA0904">
              <w:rPr>
                <w:rFonts w:hint="eastAsia"/>
                <w:sz w:val="24"/>
                <w:szCs w:val="24"/>
              </w:rPr>
              <w:t>密钥泄露</w:t>
            </w:r>
          </w:p>
        </w:tc>
        <w:tc>
          <w:tcPr>
            <w:tcW w:w="8335" w:type="dxa"/>
            <w:shd w:val="clear" w:color="auto" w:fill="D0CECE" w:themeFill="background2" w:themeFillShade="E6"/>
          </w:tcPr>
          <w:p w:rsidR="00C9403C" w:rsidRPr="00CA0904" w:rsidRDefault="00C9403C" w:rsidP="00C61BB0">
            <w:pPr>
              <w:rPr>
                <w:sz w:val="24"/>
                <w:szCs w:val="24"/>
              </w:rPr>
            </w:pPr>
            <w:r w:rsidRPr="00CA0904">
              <w:rPr>
                <w:rFonts w:hint="eastAsia"/>
                <w:sz w:val="24"/>
                <w:szCs w:val="24"/>
              </w:rPr>
              <w:t>明确</w:t>
            </w:r>
            <w:r w:rsidRPr="00CA0904">
              <w:rPr>
                <w:sz w:val="24"/>
                <w:szCs w:val="24"/>
              </w:rPr>
              <w:t xml:space="preserve">– </w:t>
            </w:r>
            <w:r w:rsidRPr="00CA0904">
              <w:rPr>
                <w:rFonts w:hint="eastAsia"/>
                <w:sz w:val="24"/>
                <w:szCs w:val="24"/>
              </w:rPr>
              <w:t>除有其它说明，</w:t>
            </w:r>
            <w:r w:rsidR="008A3753" w:rsidRPr="00CA0904">
              <w:rPr>
                <w:rFonts w:hint="eastAsia"/>
                <w:sz w:val="24"/>
                <w:szCs w:val="24"/>
              </w:rPr>
              <w:t>要求适用于卡商自己的密钥。</w:t>
            </w:r>
          </w:p>
          <w:p w:rsidR="008A3753" w:rsidRPr="00CA0904" w:rsidRDefault="008A3753" w:rsidP="008A3753">
            <w:pPr>
              <w:rPr>
                <w:sz w:val="24"/>
                <w:szCs w:val="24"/>
              </w:rPr>
            </w:pPr>
            <w:r w:rsidRPr="00CA0904">
              <w:rPr>
                <w:rFonts w:hint="eastAsia"/>
                <w:sz w:val="24"/>
                <w:szCs w:val="24"/>
              </w:rPr>
              <w:t>明确</w:t>
            </w:r>
            <w:r w:rsidRPr="00CA0904">
              <w:rPr>
                <w:sz w:val="24"/>
                <w:szCs w:val="24"/>
              </w:rPr>
              <w:t xml:space="preserve">– </w:t>
            </w:r>
            <w:r w:rsidRPr="00CA0904">
              <w:rPr>
                <w:rFonts w:hint="eastAsia"/>
                <w:sz w:val="24"/>
                <w:szCs w:val="24"/>
              </w:rPr>
              <w:t>卡商必须删除操作性使用所有泄露的密钥在提前定义时间范围内，并提供一个方法迁移新密钥，若密钥是发卡行持有的，必须立即通知发卡行作进行一步说明。</w:t>
            </w:r>
          </w:p>
        </w:tc>
      </w:tr>
    </w:tbl>
    <w:p w:rsidR="00885B8E" w:rsidRPr="00AE4061" w:rsidRDefault="00885B8E">
      <w:pPr>
        <w:rPr>
          <w:sz w:val="24"/>
          <w:szCs w:val="24"/>
        </w:rPr>
      </w:pPr>
    </w:p>
    <w:sectPr w:rsidR="00885B8E" w:rsidRPr="00AE4061" w:rsidSect="00D635FA">
      <w:pgSz w:w="11906" w:h="16838"/>
      <w:pgMar w:top="709" w:right="849" w:bottom="709"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38E" w:rsidRDefault="002B738E" w:rsidP="00AE4061">
      <w:r>
        <w:separator/>
      </w:r>
    </w:p>
  </w:endnote>
  <w:endnote w:type="continuationSeparator" w:id="0">
    <w:p w:rsidR="002B738E" w:rsidRDefault="002B738E" w:rsidP="00AE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38E" w:rsidRDefault="002B738E" w:rsidP="00AE4061">
      <w:r>
        <w:separator/>
      </w:r>
    </w:p>
  </w:footnote>
  <w:footnote w:type="continuationSeparator" w:id="0">
    <w:p w:rsidR="002B738E" w:rsidRDefault="002B738E" w:rsidP="00AE4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B7F"/>
    <w:multiLevelType w:val="hybridMultilevel"/>
    <w:tmpl w:val="53DEDE44"/>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834515"/>
    <w:multiLevelType w:val="hybridMultilevel"/>
    <w:tmpl w:val="F77E2F18"/>
    <w:lvl w:ilvl="0" w:tplc="53D6C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A3BB3"/>
    <w:multiLevelType w:val="hybridMultilevel"/>
    <w:tmpl w:val="06EA9828"/>
    <w:lvl w:ilvl="0" w:tplc="DDE418E2">
      <w:start w:val="4"/>
      <w:numFmt w:val="bullet"/>
      <w:lvlText w:val="-"/>
      <w:lvlJc w:val="left"/>
      <w:pPr>
        <w:ind w:left="780" w:hanging="36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3D69CB"/>
    <w:multiLevelType w:val="multilevel"/>
    <w:tmpl w:val="CB6478F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013221A"/>
    <w:multiLevelType w:val="hybridMultilevel"/>
    <w:tmpl w:val="07E88D4A"/>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871423"/>
    <w:multiLevelType w:val="hybridMultilevel"/>
    <w:tmpl w:val="71F8B0F2"/>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6624EA"/>
    <w:multiLevelType w:val="hybridMultilevel"/>
    <w:tmpl w:val="D1F2AA80"/>
    <w:lvl w:ilvl="0" w:tplc="04090001">
      <w:start w:val="1"/>
      <w:numFmt w:val="bullet"/>
      <w:lvlText w:val=""/>
      <w:lvlJc w:val="left"/>
      <w:pPr>
        <w:ind w:left="533" w:hanging="420"/>
      </w:pPr>
      <w:rPr>
        <w:rFonts w:ascii="Wingdings" w:hAnsi="Wingdings" w:hint="default"/>
      </w:rPr>
    </w:lvl>
    <w:lvl w:ilvl="1" w:tplc="04090003" w:tentative="1">
      <w:start w:val="1"/>
      <w:numFmt w:val="bullet"/>
      <w:lvlText w:val=""/>
      <w:lvlJc w:val="left"/>
      <w:pPr>
        <w:ind w:left="953" w:hanging="420"/>
      </w:pPr>
      <w:rPr>
        <w:rFonts w:ascii="Wingdings" w:hAnsi="Wingdings" w:hint="default"/>
      </w:rPr>
    </w:lvl>
    <w:lvl w:ilvl="2" w:tplc="04090005"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3" w:tentative="1">
      <w:start w:val="1"/>
      <w:numFmt w:val="bullet"/>
      <w:lvlText w:val=""/>
      <w:lvlJc w:val="left"/>
      <w:pPr>
        <w:ind w:left="2213" w:hanging="420"/>
      </w:pPr>
      <w:rPr>
        <w:rFonts w:ascii="Wingdings" w:hAnsi="Wingdings" w:hint="default"/>
      </w:rPr>
    </w:lvl>
    <w:lvl w:ilvl="5" w:tplc="04090005"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3" w:tentative="1">
      <w:start w:val="1"/>
      <w:numFmt w:val="bullet"/>
      <w:lvlText w:val=""/>
      <w:lvlJc w:val="left"/>
      <w:pPr>
        <w:ind w:left="3473" w:hanging="420"/>
      </w:pPr>
      <w:rPr>
        <w:rFonts w:ascii="Wingdings" w:hAnsi="Wingdings" w:hint="default"/>
      </w:rPr>
    </w:lvl>
    <w:lvl w:ilvl="8" w:tplc="04090005" w:tentative="1">
      <w:start w:val="1"/>
      <w:numFmt w:val="bullet"/>
      <w:lvlText w:val=""/>
      <w:lvlJc w:val="left"/>
      <w:pPr>
        <w:ind w:left="3893" w:hanging="420"/>
      </w:pPr>
      <w:rPr>
        <w:rFonts w:ascii="Wingdings" w:hAnsi="Wingdings" w:hint="default"/>
      </w:rPr>
    </w:lvl>
  </w:abstractNum>
  <w:abstractNum w:abstractNumId="7" w15:restartNumberingAfterBreak="0">
    <w:nsid w:val="254A50CC"/>
    <w:multiLevelType w:val="hybridMultilevel"/>
    <w:tmpl w:val="E9785938"/>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51ED5"/>
    <w:multiLevelType w:val="hybridMultilevel"/>
    <w:tmpl w:val="013E0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D75DBF"/>
    <w:multiLevelType w:val="hybridMultilevel"/>
    <w:tmpl w:val="63B2F83A"/>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FB650C"/>
    <w:multiLevelType w:val="hybridMultilevel"/>
    <w:tmpl w:val="99BC2FD2"/>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AC54740"/>
    <w:multiLevelType w:val="multilevel"/>
    <w:tmpl w:val="8640C93E"/>
    <w:lvl w:ilvl="0">
      <w:start w:val="1"/>
      <w:numFmt w:val="decimal"/>
      <w:pStyle w:val="a"/>
      <w:lvlText w:val="%1"/>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tabs>
          <w:tab w:val="num" w:pos="680"/>
        </w:tabs>
        <w:ind w:left="680" w:hanging="567"/>
      </w:pPr>
      <w:rPr>
        <w:rFonts w:hint="eastAsia"/>
      </w:rPr>
    </w:lvl>
    <w:lvl w:ilvl="2">
      <w:start w:val="1"/>
      <w:numFmt w:val="decimal"/>
      <w:pStyle w:val="2"/>
      <w:lvlText w:val="%1.%2.%3"/>
      <w:lvlJc w:val="left"/>
      <w:pPr>
        <w:tabs>
          <w:tab w:val="num" w:pos="737"/>
        </w:tabs>
        <w:ind w:left="737" w:hanging="510"/>
      </w:pPr>
      <w:rPr>
        <w:rFonts w:hint="eastAsia"/>
        <w:lang w:eastAsia="zh-CN"/>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3B1C543E"/>
    <w:multiLevelType w:val="hybridMultilevel"/>
    <w:tmpl w:val="12B4C5FC"/>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4BB7983"/>
    <w:multiLevelType w:val="hybridMultilevel"/>
    <w:tmpl w:val="B2062A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AA301B6"/>
    <w:multiLevelType w:val="hybridMultilevel"/>
    <w:tmpl w:val="88F0C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E74F98"/>
    <w:multiLevelType w:val="hybridMultilevel"/>
    <w:tmpl w:val="6E647D02"/>
    <w:lvl w:ilvl="0" w:tplc="D2B62E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B01083"/>
    <w:multiLevelType w:val="hybridMultilevel"/>
    <w:tmpl w:val="44586A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E17027D"/>
    <w:multiLevelType w:val="hybridMultilevel"/>
    <w:tmpl w:val="6270DD64"/>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34554F3"/>
    <w:multiLevelType w:val="hybridMultilevel"/>
    <w:tmpl w:val="F77E2F18"/>
    <w:lvl w:ilvl="0" w:tplc="53D6C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5E520B"/>
    <w:multiLevelType w:val="hybridMultilevel"/>
    <w:tmpl w:val="80666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E75939"/>
    <w:multiLevelType w:val="hybridMultilevel"/>
    <w:tmpl w:val="5358C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97D3741"/>
    <w:multiLevelType w:val="hybridMultilevel"/>
    <w:tmpl w:val="E924B8C6"/>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BFA1D8D"/>
    <w:multiLevelType w:val="hybridMultilevel"/>
    <w:tmpl w:val="CFEE56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DF82511"/>
    <w:multiLevelType w:val="hybridMultilevel"/>
    <w:tmpl w:val="44EC659A"/>
    <w:lvl w:ilvl="0" w:tplc="1CE86684">
      <w:start w:val="4"/>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ED0679C"/>
    <w:multiLevelType w:val="hybridMultilevel"/>
    <w:tmpl w:val="101C5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07A4FC2"/>
    <w:multiLevelType w:val="hybridMultilevel"/>
    <w:tmpl w:val="22E4F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6FD1B87"/>
    <w:multiLevelType w:val="hybridMultilevel"/>
    <w:tmpl w:val="6024E32E"/>
    <w:lvl w:ilvl="0" w:tplc="2E34C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1"/>
  </w:num>
  <w:num w:numId="3">
    <w:abstractNumId w:val="11"/>
  </w:num>
  <w:num w:numId="4">
    <w:abstractNumId w:val="15"/>
  </w:num>
  <w:num w:numId="5">
    <w:abstractNumId w:val="3"/>
  </w:num>
  <w:num w:numId="6">
    <w:abstractNumId w:val="4"/>
  </w:num>
  <w:num w:numId="7">
    <w:abstractNumId w:val="23"/>
  </w:num>
  <w:num w:numId="8">
    <w:abstractNumId w:val="2"/>
  </w:num>
  <w:num w:numId="9">
    <w:abstractNumId w:val="9"/>
  </w:num>
  <w:num w:numId="10">
    <w:abstractNumId w:val="21"/>
  </w:num>
  <w:num w:numId="11">
    <w:abstractNumId w:val="24"/>
  </w:num>
  <w:num w:numId="12">
    <w:abstractNumId w:val="22"/>
  </w:num>
  <w:num w:numId="13">
    <w:abstractNumId w:val="6"/>
  </w:num>
  <w:num w:numId="14">
    <w:abstractNumId w:val="8"/>
  </w:num>
  <w:num w:numId="15">
    <w:abstractNumId w:val="13"/>
  </w:num>
  <w:num w:numId="16">
    <w:abstractNumId w:val="14"/>
  </w:num>
  <w:num w:numId="17">
    <w:abstractNumId w:val="19"/>
  </w:num>
  <w:num w:numId="18">
    <w:abstractNumId w:val="5"/>
  </w:num>
  <w:num w:numId="19">
    <w:abstractNumId w:val="12"/>
  </w:num>
  <w:num w:numId="20">
    <w:abstractNumId w:val="17"/>
  </w:num>
  <w:num w:numId="21">
    <w:abstractNumId w:val="16"/>
  </w:num>
  <w:num w:numId="22">
    <w:abstractNumId w:val="20"/>
  </w:num>
  <w:num w:numId="23">
    <w:abstractNumId w:val="25"/>
  </w:num>
  <w:num w:numId="24">
    <w:abstractNumId w:val="1"/>
  </w:num>
  <w:num w:numId="25">
    <w:abstractNumId w:val="18"/>
  </w:num>
  <w:num w:numId="26">
    <w:abstractNumId w:val="26"/>
  </w:num>
  <w:num w:numId="27">
    <w:abstractNumId w:val="7"/>
  </w:num>
  <w:num w:numId="28">
    <w:abstractNumId w:val="1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758"/>
    <w:rsid w:val="000240DC"/>
    <w:rsid w:val="000261BE"/>
    <w:rsid w:val="00032918"/>
    <w:rsid w:val="00034773"/>
    <w:rsid w:val="0004322A"/>
    <w:rsid w:val="00064519"/>
    <w:rsid w:val="00064765"/>
    <w:rsid w:val="0007531D"/>
    <w:rsid w:val="0008075E"/>
    <w:rsid w:val="000A24A6"/>
    <w:rsid w:val="000B3803"/>
    <w:rsid w:val="000B4D2C"/>
    <w:rsid w:val="000D1B51"/>
    <w:rsid w:val="00110E0B"/>
    <w:rsid w:val="001314AC"/>
    <w:rsid w:val="00177965"/>
    <w:rsid w:val="001950B9"/>
    <w:rsid w:val="001B3D98"/>
    <w:rsid w:val="001D0F5E"/>
    <w:rsid w:val="001D76C7"/>
    <w:rsid w:val="001E0584"/>
    <w:rsid w:val="002002F7"/>
    <w:rsid w:val="00201EC7"/>
    <w:rsid w:val="00202A83"/>
    <w:rsid w:val="00231172"/>
    <w:rsid w:val="00235BB3"/>
    <w:rsid w:val="00256D12"/>
    <w:rsid w:val="002809B2"/>
    <w:rsid w:val="00286BC5"/>
    <w:rsid w:val="002A18B2"/>
    <w:rsid w:val="002A3CBE"/>
    <w:rsid w:val="002B548E"/>
    <w:rsid w:val="002B738E"/>
    <w:rsid w:val="002C604B"/>
    <w:rsid w:val="002D7A34"/>
    <w:rsid w:val="00306D3B"/>
    <w:rsid w:val="003313BE"/>
    <w:rsid w:val="003670B1"/>
    <w:rsid w:val="003A771B"/>
    <w:rsid w:val="003B1F54"/>
    <w:rsid w:val="003C78CA"/>
    <w:rsid w:val="003D7220"/>
    <w:rsid w:val="003F71A4"/>
    <w:rsid w:val="004312DB"/>
    <w:rsid w:val="00435AE9"/>
    <w:rsid w:val="00436A0C"/>
    <w:rsid w:val="004547B7"/>
    <w:rsid w:val="004607FE"/>
    <w:rsid w:val="00464FFE"/>
    <w:rsid w:val="00467EF1"/>
    <w:rsid w:val="004726FD"/>
    <w:rsid w:val="00475825"/>
    <w:rsid w:val="004840F6"/>
    <w:rsid w:val="00486DE8"/>
    <w:rsid w:val="004B29AA"/>
    <w:rsid w:val="004B7C03"/>
    <w:rsid w:val="004C14CE"/>
    <w:rsid w:val="004E172C"/>
    <w:rsid w:val="004F05A1"/>
    <w:rsid w:val="004F42C4"/>
    <w:rsid w:val="004F5A53"/>
    <w:rsid w:val="00505EDC"/>
    <w:rsid w:val="00522F68"/>
    <w:rsid w:val="00533702"/>
    <w:rsid w:val="005451FE"/>
    <w:rsid w:val="00547BF3"/>
    <w:rsid w:val="005508E8"/>
    <w:rsid w:val="00550D07"/>
    <w:rsid w:val="005556FC"/>
    <w:rsid w:val="00555F14"/>
    <w:rsid w:val="005A57D3"/>
    <w:rsid w:val="006048E2"/>
    <w:rsid w:val="006123BE"/>
    <w:rsid w:val="00615D04"/>
    <w:rsid w:val="00620631"/>
    <w:rsid w:val="00641FB5"/>
    <w:rsid w:val="00647778"/>
    <w:rsid w:val="00672323"/>
    <w:rsid w:val="00685C92"/>
    <w:rsid w:val="006C2AEA"/>
    <w:rsid w:val="006C389F"/>
    <w:rsid w:val="006D5C03"/>
    <w:rsid w:val="006E5022"/>
    <w:rsid w:val="006F5D12"/>
    <w:rsid w:val="006F61B2"/>
    <w:rsid w:val="006F69BB"/>
    <w:rsid w:val="00700B37"/>
    <w:rsid w:val="007733EE"/>
    <w:rsid w:val="007806A7"/>
    <w:rsid w:val="00795E26"/>
    <w:rsid w:val="00797085"/>
    <w:rsid w:val="007A34C4"/>
    <w:rsid w:val="007E041E"/>
    <w:rsid w:val="007E0D00"/>
    <w:rsid w:val="007E54EF"/>
    <w:rsid w:val="0082736C"/>
    <w:rsid w:val="00832A42"/>
    <w:rsid w:val="008462BD"/>
    <w:rsid w:val="00846559"/>
    <w:rsid w:val="008820CF"/>
    <w:rsid w:val="00883821"/>
    <w:rsid w:val="00885B8E"/>
    <w:rsid w:val="008A3753"/>
    <w:rsid w:val="008B41DB"/>
    <w:rsid w:val="008C1A16"/>
    <w:rsid w:val="008F4E61"/>
    <w:rsid w:val="008F79CC"/>
    <w:rsid w:val="00902DAE"/>
    <w:rsid w:val="0091655F"/>
    <w:rsid w:val="00966934"/>
    <w:rsid w:val="00991170"/>
    <w:rsid w:val="00994DD8"/>
    <w:rsid w:val="009A0704"/>
    <w:rsid w:val="009A0AE5"/>
    <w:rsid w:val="009A49EF"/>
    <w:rsid w:val="009B6938"/>
    <w:rsid w:val="009D296F"/>
    <w:rsid w:val="009E13D9"/>
    <w:rsid w:val="009F20CC"/>
    <w:rsid w:val="009F5ABB"/>
    <w:rsid w:val="00A15255"/>
    <w:rsid w:val="00A17A55"/>
    <w:rsid w:val="00A203FA"/>
    <w:rsid w:val="00A31E58"/>
    <w:rsid w:val="00A43760"/>
    <w:rsid w:val="00A47710"/>
    <w:rsid w:val="00A477AE"/>
    <w:rsid w:val="00A63327"/>
    <w:rsid w:val="00A66204"/>
    <w:rsid w:val="00A73EF4"/>
    <w:rsid w:val="00AB1D1B"/>
    <w:rsid w:val="00AB3256"/>
    <w:rsid w:val="00AB7EB2"/>
    <w:rsid w:val="00AB7FD8"/>
    <w:rsid w:val="00AC6DE1"/>
    <w:rsid w:val="00AD54E0"/>
    <w:rsid w:val="00AD5592"/>
    <w:rsid w:val="00AE2C86"/>
    <w:rsid w:val="00AE4061"/>
    <w:rsid w:val="00B00B77"/>
    <w:rsid w:val="00B00E4C"/>
    <w:rsid w:val="00B06741"/>
    <w:rsid w:val="00B10C5C"/>
    <w:rsid w:val="00B470C6"/>
    <w:rsid w:val="00B56808"/>
    <w:rsid w:val="00B80682"/>
    <w:rsid w:val="00BB326C"/>
    <w:rsid w:val="00BD47DE"/>
    <w:rsid w:val="00BE7758"/>
    <w:rsid w:val="00C06B8A"/>
    <w:rsid w:val="00C456F8"/>
    <w:rsid w:val="00C61BB0"/>
    <w:rsid w:val="00C772CF"/>
    <w:rsid w:val="00C82385"/>
    <w:rsid w:val="00C9403C"/>
    <w:rsid w:val="00CA0904"/>
    <w:rsid w:val="00CA7386"/>
    <w:rsid w:val="00CB58EE"/>
    <w:rsid w:val="00CC39E3"/>
    <w:rsid w:val="00CE1275"/>
    <w:rsid w:val="00CF46F8"/>
    <w:rsid w:val="00D23389"/>
    <w:rsid w:val="00D355CE"/>
    <w:rsid w:val="00D35CBB"/>
    <w:rsid w:val="00D44310"/>
    <w:rsid w:val="00D5145B"/>
    <w:rsid w:val="00D5484D"/>
    <w:rsid w:val="00D629B1"/>
    <w:rsid w:val="00D62C1F"/>
    <w:rsid w:val="00D635FA"/>
    <w:rsid w:val="00D96951"/>
    <w:rsid w:val="00DD04E0"/>
    <w:rsid w:val="00DF06F3"/>
    <w:rsid w:val="00DF40E3"/>
    <w:rsid w:val="00E026B1"/>
    <w:rsid w:val="00E37648"/>
    <w:rsid w:val="00E8486A"/>
    <w:rsid w:val="00E86A44"/>
    <w:rsid w:val="00E90F06"/>
    <w:rsid w:val="00E946A5"/>
    <w:rsid w:val="00EA29F1"/>
    <w:rsid w:val="00EC701F"/>
    <w:rsid w:val="00EF49F6"/>
    <w:rsid w:val="00EF6D91"/>
    <w:rsid w:val="00F0445B"/>
    <w:rsid w:val="00F045B3"/>
    <w:rsid w:val="00F112FE"/>
    <w:rsid w:val="00F1385B"/>
    <w:rsid w:val="00F40CB9"/>
    <w:rsid w:val="00F40D03"/>
    <w:rsid w:val="00F42870"/>
    <w:rsid w:val="00F50926"/>
    <w:rsid w:val="00F516EA"/>
    <w:rsid w:val="00F543F7"/>
    <w:rsid w:val="00F9063B"/>
    <w:rsid w:val="00FA2A4A"/>
    <w:rsid w:val="00FB6C16"/>
    <w:rsid w:val="00FC0728"/>
    <w:rsid w:val="00FE6C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34A96"/>
  <w15:docId w15:val="{CD668243-D601-4FF6-8441-03B424D6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306D3B"/>
    <w:pPr>
      <w:widowControl w:val="0"/>
      <w:jc w:val="both"/>
    </w:pPr>
  </w:style>
  <w:style w:type="paragraph" w:styleId="1">
    <w:name w:val="heading 1"/>
    <w:basedOn w:val="a0"/>
    <w:next w:val="a0"/>
    <w:link w:val="10"/>
    <w:autoRedefine/>
    <w:qFormat/>
    <w:rsid w:val="00D355CE"/>
    <w:pPr>
      <w:keepNext/>
      <w:widowControl/>
      <w:numPr>
        <w:numId w:val="5"/>
      </w:numPr>
      <w:spacing w:after="120"/>
      <w:jc w:val="left"/>
      <w:outlineLvl w:val="0"/>
    </w:pPr>
    <w:rPr>
      <w:rFonts w:ascii="Arial" w:hAnsi="Arial"/>
      <w:sz w:val="28"/>
      <w:szCs w:val="24"/>
      <w:lang w:val="en-GB"/>
    </w:rPr>
  </w:style>
  <w:style w:type="paragraph" w:styleId="2">
    <w:name w:val="heading 2"/>
    <w:basedOn w:val="a0"/>
    <w:next w:val="a0"/>
    <w:link w:val="20"/>
    <w:uiPriority w:val="9"/>
    <w:semiHidden/>
    <w:unhideWhenUsed/>
    <w:qFormat/>
    <w:rsid w:val="005A57D3"/>
    <w:pPr>
      <w:keepNext/>
      <w:keepLines/>
      <w:numPr>
        <w:ilvl w:val="2"/>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5A57D3"/>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5A57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aliases w:val="标题1"/>
    <w:basedOn w:val="1"/>
    <w:next w:val="1"/>
    <w:link w:val="a4"/>
    <w:autoRedefine/>
    <w:qFormat/>
    <w:rsid w:val="004B7C03"/>
    <w:pPr>
      <w:numPr>
        <w:numId w:val="3"/>
      </w:numPr>
      <w:tabs>
        <w:tab w:val="clear" w:pos="851"/>
        <w:tab w:val="num" w:pos="426"/>
      </w:tabs>
      <w:spacing w:before="240" w:after="240"/>
      <w:ind w:leftChars="100" w:left="100" w:right="34" w:firstLine="0"/>
    </w:pPr>
    <w:rPr>
      <w:b/>
      <w:szCs w:val="32"/>
    </w:rPr>
  </w:style>
  <w:style w:type="character" w:customStyle="1" w:styleId="a4">
    <w:name w:val="标题 字符"/>
    <w:aliases w:val="标题1 字符"/>
    <w:link w:val="a"/>
    <w:rsid w:val="004B7C03"/>
    <w:rPr>
      <w:rFonts w:ascii="Arial" w:hAnsi="Arial"/>
      <w:bCs/>
      <w:sz w:val="28"/>
      <w:szCs w:val="32"/>
      <w:lang w:val="en-GB" w:eastAsia="en-US"/>
    </w:rPr>
  </w:style>
  <w:style w:type="character" w:customStyle="1" w:styleId="10">
    <w:name w:val="标题 1 字符"/>
    <w:link w:val="1"/>
    <w:rsid w:val="00D355CE"/>
    <w:rPr>
      <w:rFonts w:ascii="Arial" w:hAnsi="Arial"/>
      <w:sz w:val="28"/>
      <w:szCs w:val="24"/>
      <w:lang w:val="en-GB"/>
    </w:rPr>
  </w:style>
  <w:style w:type="paragraph" w:styleId="a5">
    <w:name w:val="Subtitle"/>
    <w:aliases w:val="标题2"/>
    <w:basedOn w:val="a0"/>
    <w:next w:val="2"/>
    <w:link w:val="a6"/>
    <w:autoRedefine/>
    <w:qFormat/>
    <w:rsid w:val="005A57D3"/>
    <w:pPr>
      <w:widowControl/>
      <w:spacing w:before="240" w:after="60" w:line="312" w:lineRule="auto"/>
      <w:ind w:leftChars="150" w:left="315"/>
      <w:jc w:val="left"/>
      <w:outlineLvl w:val="1"/>
    </w:pPr>
    <w:rPr>
      <w:rFonts w:ascii="Arial" w:eastAsia="Arial" w:hAnsi="Arial" w:cs="Times New Roman"/>
      <w:bCs/>
      <w:kern w:val="28"/>
      <w:sz w:val="24"/>
      <w:szCs w:val="32"/>
      <w:lang w:val="en-GB"/>
    </w:rPr>
  </w:style>
  <w:style w:type="character" w:customStyle="1" w:styleId="a6">
    <w:name w:val="副标题 字符"/>
    <w:aliases w:val="标题2 字符"/>
    <w:link w:val="a5"/>
    <w:rsid w:val="005A57D3"/>
    <w:rPr>
      <w:rFonts w:ascii="Arial" w:eastAsia="Arial" w:hAnsi="Arial" w:cs="Times New Roman"/>
      <w:bCs/>
      <w:kern w:val="28"/>
      <w:sz w:val="24"/>
      <w:szCs w:val="32"/>
      <w:lang w:val="en-GB"/>
    </w:rPr>
  </w:style>
  <w:style w:type="character" w:customStyle="1" w:styleId="20">
    <w:name w:val="标题 2 字符"/>
    <w:basedOn w:val="a1"/>
    <w:link w:val="2"/>
    <w:uiPriority w:val="9"/>
    <w:semiHidden/>
    <w:rsid w:val="005A57D3"/>
    <w:rPr>
      <w:rFonts w:asciiTheme="majorHAnsi" w:eastAsiaTheme="majorEastAsia" w:hAnsiTheme="majorHAnsi" w:cstheme="majorBidi"/>
      <w:b/>
      <w:bCs/>
      <w:sz w:val="32"/>
      <w:szCs w:val="32"/>
    </w:rPr>
  </w:style>
  <w:style w:type="paragraph" w:customStyle="1" w:styleId="31">
    <w:name w:val="标题3"/>
    <w:basedOn w:val="a0"/>
    <w:next w:val="3"/>
    <w:link w:val="3Char"/>
    <w:autoRedefine/>
    <w:qFormat/>
    <w:rsid w:val="005A57D3"/>
    <w:pPr>
      <w:widowControl/>
      <w:spacing w:after="120"/>
      <w:ind w:leftChars="200" w:left="420"/>
      <w:jc w:val="left"/>
    </w:pPr>
    <w:rPr>
      <w:rFonts w:ascii="Arial" w:hAnsi="Arial"/>
      <w:color w:val="000000"/>
      <w:szCs w:val="24"/>
      <w:lang w:val="en-GB"/>
    </w:rPr>
  </w:style>
  <w:style w:type="character" w:customStyle="1" w:styleId="3Char">
    <w:name w:val="标题3 Char"/>
    <w:link w:val="31"/>
    <w:rsid w:val="005A57D3"/>
    <w:rPr>
      <w:rFonts w:ascii="Arial" w:hAnsi="Arial"/>
      <w:color w:val="000000"/>
      <w:szCs w:val="24"/>
      <w:lang w:val="en-GB"/>
    </w:rPr>
  </w:style>
  <w:style w:type="character" w:customStyle="1" w:styleId="30">
    <w:name w:val="标题 3 字符"/>
    <w:basedOn w:val="a1"/>
    <w:link w:val="3"/>
    <w:uiPriority w:val="9"/>
    <w:semiHidden/>
    <w:rsid w:val="005A57D3"/>
    <w:rPr>
      <w:b/>
      <w:bCs/>
      <w:sz w:val="32"/>
      <w:szCs w:val="32"/>
    </w:rPr>
  </w:style>
  <w:style w:type="paragraph" w:customStyle="1" w:styleId="41">
    <w:name w:val="标题4"/>
    <w:basedOn w:val="a0"/>
    <w:next w:val="4"/>
    <w:link w:val="4Char"/>
    <w:autoRedefine/>
    <w:qFormat/>
    <w:rsid w:val="005A57D3"/>
    <w:pPr>
      <w:widowControl/>
      <w:spacing w:after="120"/>
      <w:ind w:leftChars="200" w:left="420"/>
      <w:jc w:val="left"/>
    </w:pPr>
    <w:rPr>
      <w:rFonts w:ascii="Arial" w:hAnsi="Arial"/>
      <w:color w:val="000000"/>
      <w:szCs w:val="24"/>
      <w:lang w:val="en-GB"/>
    </w:rPr>
  </w:style>
  <w:style w:type="character" w:customStyle="1" w:styleId="4Char">
    <w:name w:val="标题4 Char"/>
    <w:basedOn w:val="3Char"/>
    <w:link w:val="41"/>
    <w:rsid w:val="005A57D3"/>
    <w:rPr>
      <w:rFonts w:ascii="Arial" w:hAnsi="Arial"/>
      <w:color w:val="000000"/>
      <w:szCs w:val="24"/>
      <w:lang w:val="en-GB"/>
    </w:rPr>
  </w:style>
  <w:style w:type="character" w:customStyle="1" w:styleId="40">
    <w:name w:val="标题 4 字符"/>
    <w:basedOn w:val="a1"/>
    <w:link w:val="4"/>
    <w:uiPriority w:val="9"/>
    <w:semiHidden/>
    <w:rsid w:val="005A57D3"/>
    <w:rPr>
      <w:rFonts w:asciiTheme="majorHAnsi" w:eastAsiaTheme="majorEastAsia" w:hAnsiTheme="majorHAnsi" w:cstheme="majorBidi"/>
      <w:b/>
      <w:bCs/>
      <w:sz w:val="28"/>
      <w:szCs w:val="28"/>
    </w:rPr>
  </w:style>
  <w:style w:type="paragraph" w:styleId="11">
    <w:name w:val="toc 1"/>
    <w:basedOn w:val="a0"/>
    <w:next w:val="a0"/>
    <w:autoRedefine/>
    <w:uiPriority w:val="39"/>
    <w:rsid w:val="00BB326C"/>
    <w:pPr>
      <w:widowControl/>
      <w:spacing w:before="240" w:after="120"/>
      <w:ind w:leftChars="200" w:left="200"/>
      <w:jc w:val="left"/>
    </w:pPr>
    <w:rPr>
      <w:rFonts w:eastAsia="宋体" w:cs="Times New Roman"/>
      <w:b/>
      <w:bCs/>
      <w:kern w:val="0"/>
      <w:sz w:val="20"/>
      <w:szCs w:val="20"/>
      <w:lang w:val="en-GB" w:eastAsia="en-US"/>
    </w:rPr>
  </w:style>
  <w:style w:type="table" w:styleId="a7">
    <w:name w:val="Table Grid"/>
    <w:basedOn w:val="a2"/>
    <w:uiPriority w:val="39"/>
    <w:rsid w:val="00885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rsid w:val="00E90F06"/>
    <w:pPr>
      <w:ind w:firstLineChars="200" w:firstLine="420"/>
    </w:pPr>
  </w:style>
  <w:style w:type="character" w:customStyle="1" w:styleId="apple-converted-space">
    <w:name w:val="apple-converted-space"/>
    <w:basedOn w:val="a1"/>
    <w:rsid w:val="00EF6D91"/>
  </w:style>
  <w:style w:type="paragraph" w:styleId="a9">
    <w:name w:val="header"/>
    <w:basedOn w:val="a0"/>
    <w:link w:val="aa"/>
    <w:uiPriority w:val="99"/>
    <w:unhideWhenUsed/>
    <w:rsid w:val="00AE40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AE4061"/>
    <w:rPr>
      <w:sz w:val="18"/>
      <w:szCs w:val="18"/>
    </w:rPr>
  </w:style>
  <w:style w:type="paragraph" w:styleId="ab">
    <w:name w:val="footer"/>
    <w:basedOn w:val="a0"/>
    <w:link w:val="ac"/>
    <w:uiPriority w:val="99"/>
    <w:unhideWhenUsed/>
    <w:rsid w:val="00AE4061"/>
    <w:pPr>
      <w:tabs>
        <w:tab w:val="center" w:pos="4153"/>
        <w:tab w:val="right" w:pos="8306"/>
      </w:tabs>
      <w:snapToGrid w:val="0"/>
      <w:jc w:val="left"/>
    </w:pPr>
    <w:rPr>
      <w:sz w:val="18"/>
      <w:szCs w:val="18"/>
    </w:rPr>
  </w:style>
  <w:style w:type="character" w:customStyle="1" w:styleId="ac">
    <w:name w:val="页脚 字符"/>
    <w:basedOn w:val="a1"/>
    <w:link w:val="ab"/>
    <w:uiPriority w:val="99"/>
    <w:rsid w:val="00AE40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3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3483</TotalTime>
  <Pages>1</Pages>
  <Words>873</Words>
  <Characters>4981</Characters>
  <Application>Microsoft Office Word</Application>
  <DocSecurity>0</DocSecurity>
  <Lines>41</Lines>
  <Paragraphs>11</Paragraphs>
  <ScaleCrop>false</ScaleCrop>
  <Company>china</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zhanghuiniang</dc:creator>
  <cp:lastModifiedBy>张慧娘</cp:lastModifiedBy>
  <cp:revision>80</cp:revision>
  <dcterms:created xsi:type="dcterms:W3CDTF">2017-01-16T07:13:00Z</dcterms:created>
  <dcterms:modified xsi:type="dcterms:W3CDTF">2017-02-09T09:00:00Z</dcterms:modified>
</cp:coreProperties>
</file>