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BE" w:rsidRDefault="00BE60BE">
      <w:r>
        <w:t>MISSION</w:t>
      </w:r>
    </w:p>
    <w:p w:rsidR="0088626D" w:rsidRDefault="00253235">
      <w:r w:rsidRPr="00253235">
        <w:t>The new Municipal Governme</w:t>
      </w:r>
      <w:r>
        <w:t>nt of Los Ba&amp;ntilde;os is committed to the development of an eco-tourism community through competent human resources guided by responsible, effective, accountable and God-fearing leadership sustained by empowered citizenry.</w:t>
      </w:r>
    </w:p>
    <w:p w:rsidR="00BE60BE" w:rsidRDefault="00BE60BE">
      <w:r>
        <w:t>VISION</w:t>
      </w:r>
    </w:p>
    <w:p w:rsidR="00BE60BE" w:rsidRDefault="00BE60BE">
      <w:r w:rsidRPr="00BE60BE">
        <w:t>&amp;ldquo;</w:t>
      </w:r>
      <w:r>
        <w:t>An eco-tourism friendly municipality utilizing potential resources and technology giving a new face towards a globally competitive and responsive new Los Ba&amp;ntilde;os&amp;r</w:t>
      </w:r>
      <w:r w:rsidRPr="00BE60BE">
        <w:t>dquo;</w:t>
      </w:r>
    </w:p>
    <w:p w:rsidR="00A87207" w:rsidRDefault="00A87207"/>
    <w:p w:rsidR="00A87207" w:rsidRDefault="00A87207">
      <w:r>
        <w:t>PERFORMANCE PLEDGE</w:t>
      </w:r>
    </w:p>
    <w:p w:rsidR="00A87207" w:rsidRDefault="00A87207">
      <w:r w:rsidRPr="00A87207">
        <w:t>We as public servants of the Municipality</w:t>
      </w:r>
      <w:r>
        <w:t xml:space="preserve"> of Los Ba&amp;ntilde;os, commit to the people that we will render public service with utmost integrity, responsibility and honesty. We wil:</w:t>
      </w:r>
    </w:p>
    <w:p w:rsidR="00A87207" w:rsidRDefault="00A87207">
      <w:r w:rsidRPr="00A87207">
        <w:t>Be consi</w:t>
      </w:r>
      <w:r>
        <w:t>stent</w:t>
      </w:r>
      <w:r w:rsidR="00433A72">
        <w:t xml:space="preserve"> in applying the rules.</w:t>
      </w:r>
    </w:p>
    <w:p w:rsidR="00433A72" w:rsidRDefault="00433A72">
      <w:r>
        <w:t>Provide feedback mechanism.</w:t>
      </w:r>
    </w:p>
    <w:p w:rsidR="00433A72" w:rsidRDefault="00433A72">
      <w:r>
        <w:t>Be polite and courteous.</w:t>
      </w:r>
    </w:p>
    <w:p w:rsidR="00433A72" w:rsidRDefault="00433A72">
      <w:r>
        <w:t>Demonstrate sensitivity and appropriate behaviour and professionalism.</w:t>
      </w:r>
    </w:p>
    <w:p w:rsidR="00433A72" w:rsidRDefault="00433A72">
      <w:r>
        <w:t>Work beyond office hours if necessary.</w:t>
      </w:r>
    </w:p>
    <w:p w:rsidR="00433A72" w:rsidRDefault="00433A72">
      <w:r>
        <w:t>Respond immediately to complaints.</w:t>
      </w:r>
    </w:p>
    <w:p w:rsidR="00433A72" w:rsidRDefault="00D26263">
      <w:r>
        <w:t>Provide comfortable waiting areas.</w:t>
      </w:r>
    </w:p>
    <w:p w:rsidR="00D26263" w:rsidRDefault="00D26263">
      <w:r>
        <w:t>Practice fairness and equality.</w:t>
      </w:r>
    </w:p>
    <w:p w:rsidR="00517999" w:rsidRDefault="00517999">
      <w:r>
        <w:t>And to bear in mind that we are accountable to people cause&amp;mdash;</w:t>
      </w:r>
    </w:p>
    <w:p w:rsidR="00517999" w:rsidRDefault="00517999">
      <w:r>
        <w:t>PUBLIC OFFICE IS A PUBLIC TRUST.</w:t>
      </w:r>
    </w:p>
    <w:p w:rsidR="00BC36BE" w:rsidRDefault="00BC36BE"/>
    <w:p w:rsidR="00BC36BE" w:rsidRDefault="00BC36BE"/>
    <w:p w:rsidR="00BC36BE" w:rsidRDefault="00BC36BE"/>
    <w:p w:rsidR="00BC36BE" w:rsidRDefault="00BC36BE"/>
    <w:p w:rsidR="00BC36BE" w:rsidRDefault="00BC36BE"/>
    <w:p w:rsidR="00BC36BE" w:rsidRDefault="00BC36BE"/>
    <w:p w:rsidR="00BC36BE" w:rsidRDefault="00BC36BE">
      <w:r>
        <w:lastRenderedPageBreak/>
        <w:t>Top Bar</w:t>
      </w:r>
    </w:p>
    <w:p w:rsidR="00C07C14" w:rsidRDefault="00C07C14">
      <w:r>
        <w:tab/>
        <w:t>Home</w:t>
      </w:r>
    </w:p>
    <w:p w:rsidR="00C07C14" w:rsidRDefault="00C07C14">
      <w:r>
        <w:tab/>
        <w:t>Transparency</w:t>
      </w:r>
    </w:p>
    <w:p w:rsidR="00C07C14" w:rsidRDefault="00C07C14">
      <w:r>
        <w:tab/>
      </w:r>
      <w:r>
        <w:tab/>
        <w:t>About Us</w:t>
      </w:r>
    </w:p>
    <w:p w:rsidR="00C07C14" w:rsidRDefault="00C07C14">
      <w:r>
        <w:tab/>
      </w:r>
      <w:r>
        <w:tab/>
      </w:r>
      <w:r>
        <w:tab/>
        <w:t>Mission and Vision</w:t>
      </w:r>
      <w:r>
        <w:tab/>
        <w:t>/</w:t>
      </w:r>
    </w:p>
    <w:p w:rsidR="00C07C14" w:rsidRDefault="00C07C14">
      <w:r>
        <w:tab/>
      </w:r>
      <w:r>
        <w:tab/>
      </w:r>
      <w:r>
        <w:tab/>
        <w:t>Performance Pledge</w:t>
      </w:r>
      <w:r>
        <w:tab/>
        <w:t>/</w:t>
      </w:r>
    </w:p>
    <w:p w:rsidR="00BD3ADB" w:rsidRDefault="00BD3ADB">
      <w:r>
        <w:tab/>
      </w:r>
      <w:r>
        <w:tab/>
      </w:r>
      <w:r>
        <w:tab/>
        <w:t>Historical Background</w:t>
      </w:r>
    </w:p>
    <w:p w:rsidR="00C07C14" w:rsidRDefault="00C07C14" w:rsidP="00786FEE">
      <w:r>
        <w:tab/>
      </w:r>
      <w:r>
        <w:tab/>
        <w:t>Organizational Structure</w:t>
      </w:r>
      <w:r w:rsidR="00786FEE">
        <w:t xml:space="preserve"> (downloadable PDF file containing the name of officials, position, designation, and contact information)</w:t>
      </w:r>
    </w:p>
    <w:p w:rsidR="00BD3ADB" w:rsidRDefault="00BD3ADB" w:rsidP="00786FEE">
      <w:r>
        <w:tab/>
      </w:r>
      <w:r>
        <w:tab/>
        <w:t>Reports (downloadable PDF file)</w:t>
      </w:r>
    </w:p>
    <w:p w:rsidR="00BD3ADB" w:rsidRDefault="00BD3ADB" w:rsidP="00786FEE">
      <w:pPr>
        <w:rPr>
          <w:rFonts w:ascii="Trebuchet MS" w:hAnsi="Trebuchet MS" w:cs="Trebuchet MS"/>
        </w:rPr>
      </w:pPr>
      <w:r>
        <w:tab/>
      </w:r>
      <w:r>
        <w:tab/>
        <w:t>Approved Budget and Targets (</w:t>
      </w:r>
      <w:r>
        <w:rPr>
          <w:rFonts w:ascii="Trebuchet MS" w:hAnsi="Trebuchet MS" w:cs="Trebuchet MS"/>
        </w:rPr>
        <w:t>downloadable PDF file)</w:t>
      </w:r>
    </w:p>
    <w:p w:rsidR="0077548F" w:rsidRDefault="0077548F" w:rsidP="00786FEE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Procurement</w:t>
      </w:r>
    </w:p>
    <w:p w:rsidR="005E7401" w:rsidRDefault="005E7401" w:rsidP="00786FEE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Job Opportunities</w:t>
      </w:r>
      <w:bookmarkStart w:id="0" w:name="_GoBack"/>
      <w:bookmarkEnd w:id="0"/>
    </w:p>
    <w:p w:rsidR="001177AF" w:rsidRDefault="001177AF" w:rsidP="00786FEE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Products and Services</w:t>
      </w:r>
    </w:p>
    <w:p w:rsidR="00E66DF2" w:rsidRDefault="00E66DF2" w:rsidP="00786FEE">
      <w:r>
        <w:rPr>
          <w:rFonts w:ascii="Trebuchet MS" w:hAnsi="Trebuchet MS" w:cs="Trebuchet MS"/>
        </w:rPr>
        <w:tab/>
        <w:t>Contact Us</w:t>
      </w:r>
    </w:p>
    <w:p w:rsidR="00BC36BE" w:rsidRDefault="00BC36BE">
      <w:r>
        <w:t>Masthead</w:t>
      </w:r>
    </w:p>
    <w:p w:rsidR="00BC36BE" w:rsidRDefault="00BC36BE">
      <w:r>
        <w:t>Auxiliary Menu</w:t>
      </w:r>
    </w:p>
    <w:p w:rsidR="00BC36BE" w:rsidRDefault="00BC36BE">
      <w:r>
        <w:t>Content Area</w:t>
      </w:r>
    </w:p>
    <w:p w:rsidR="00BC36BE" w:rsidRDefault="00BC36BE">
      <w:r>
        <w:t>Agency Footer</w:t>
      </w:r>
    </w:p>
    <w:p w:rsidR="00BC36BE" w:rsidRDefault="00BC36BE">
      <w:r>
        <w:t>Standard Footer</w:t>
      </w:r>
    </w:p>
    <w:sectPr w:rsidR="00BC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35"/>
    <w:rsid w:val="001177AF"/>
    <w:rsid w:val="00253235"/>
    <w:rsid w:val="00433A72"/>
    <w:rsid w:val="00517999"/>
    <w:rsid w:val="005E7401"/>
    <w:rsid w:val="0077548F"/>
    <w:rsid w:val="00786FEE"/>
    <w:rsid w:val="0088626D"/>
    <w:rsid w:val="00A87207"/>
    <w:rsid w:val="00BC36BE"/>
    <w:rsid w:val="00BD3ADB"/>
    <w:rsid w:val="00BE60BE"/>
    <w:rsid w:val="00C07C14"/>
    <w:rsid w:val="00D26263"/>
    <w:rsid w:val="00E6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beibei</dc:creator>
  <cp:lastModifiedBy>beibei</cp:lastModifiedBy>
  <cp:revision>14</cp:revision>
  <dcterms:created xsi:type="dcterms:W3CDTF">2014-11-03T14:46:00Z</dcterms:created>
  <dcterms:modified xsi:type="dcterms:W3CDTF">2014-11-04T11:32:00Z</dcterms:modified>
</cp:coreProperties>
</file>