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Kai Wong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Chen Ji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Design the architeture of the exporter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 xml:space="preserve"> </w:t>
      </w:r>
      <w:r>
        <w:rPr>
          <w:rFonts w:cs="Helvetica" w:ascii="Helvetica" w:hAnsi="Helvetica"/>
          <w:i/>
          <w:color w:val="000000"/>
        </w:rPr>
        <w:t>Design the metrics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Wrote a list of metrics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Write a list of metrics the exporter supports: </w:t>
      </w:r>
      <w:r>
        <w:rPr>
          <w:rFonts w:cs="Helvetica" w:ascii="Helvetica" w:hAnsi="Helvetica"/>
          <w:i/>
          <w:color w:val="000000"/>
        </w:rPr>
        <w:t>Documentation/design_of_metrics.md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 xml:space="preserve">How to </w:t>
      </w: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improve the metrics</w:t>
      </w: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.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kern w:val="0"/>
          <w:sz w:val="24"/>
          <w:szCs w:val="24"/>
          <w:lang w:val="en-US" w:eastAsia="en-US" w:bidi="ar-SA"/>
        </w:rPr>
        <w:t>Add more metrics about guests</w:t>
      </w: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.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Project name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 1</w:t>
    </w:r>
    <w:r>
      <w:rPr>
        <w:i/>
        <w:sz w:val="24"/>
        <w:szCs w:val="24"/>
      </w:rPr>
      <w:t>8</w:t>
    </w:r>
    <w:r>
      <w:rPr>
        <w:i/>
        <w:sz w:val="24"/>
        <w:szCs w:val="24"/>
      </w:rPr>
      <w:t>/06/20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113665</wp:posOffset>
              </wp:positionV>
              <wp:extent cx="6736080" cy="1143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0" cy="82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5pt,8.6pt" to="516.65pt,9.2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36</TotalTime>
  <Application>LibreOffice/6.3.6.2$Linux_X86_64 LibreOffice_project/30$Build-2</Application>
  <Pages>1</Pages>
  <Words>97</Words>
  <Characters>496</Characters>
  <CharactersWithSpaces>570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2020-07-05T23:07:51Z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