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859" w:rsidRDefault="008E4859">
      <w:pPr>
        <w:rPr>
          <w:b/>
          <w:sz w:val="36"/>
          <w:szCs w:val="36"/>
        </w:rPr>
      </w:pPr>
    </w:p>
    <w:p w:rsidR="00EE6BFC" w:rsidRPr="001E4FCF" w:rsidRDefault="001E4FCF">
      <w:pPr>
        <w:rPr>
          <w:b/>
          <w:sz w:val="36"/>
          <w:szCs w:val="36"/>
        </w:rPr>
      </w:pPr>
      <w:r w:rsidRPr="001E4FCF">
        <w:rPr>
          <w:b/>
          <w:sz w:val="36"/>
          <w:szCs w:val="36"/>
        </w:rPr>
        <w:t>What is Diabeto?</w:t>
      </w:r>
    </w:p>
    <w:p w:rsidR="005734E5" w:rsidRDefault="005734E5">
      <w:pPr>
        <w:rPr>
          <w:sz w:val="28"/>
          <w:szCs w:val="28"/>
        </w:rPr>
      </w:pPr>
      <w:r>
        <w:rPr>
          <w:sz w:val="28"/>
          <w:szCs w:val="28"/>
        </w:rPr>
        <w:t>Diabeto is a hardware device which wirelessly transmits Blood Glucose readings from a Glucometer into a Smartphone (iOS/Android). These readings can then be easily analysed with the help of a Smartphone application. Moreover these readings are stored securely on a cloud server and can be accessed via application and API.</w:t>
      </w:r>
    </w:p>
    <w:p w:rsidR="001E4FCF" w:rsidRDefault="005804CF">
      <w:r>
        <w:rPr>
          <w:sz w:val="28"/>
          <w:szCs w:val="28"/>
        </w:rPr>
        <w:t xml:space="preserve">For more information </w:t>
      </w:r>
      <w:r w:rsidR="001E4FCF">
        <w:rPr>
          <w:sz w:val="28"/>
          <w:szCs w:val="28"/>
        </w:rPr>
        <w:t xml:space="preserve">you can check out our website </w:t>
      </w:r>
      <w:hyperlink r:id="rId8" w:history="1">
        <w:r w:rsidR="001E4FCF" w:rsidRPr="001E4FCF">
          <w:rPr>
            <w:rStyle w:val="Hyperlink"/>
            <w:sz w:val="28"/>
            <w:szCs w:val="28"/>
          </w:rPr>
          <w:t>http://diabe.to/</w:t>
        </w:r>
      </w:hyperlink>
    </w:p>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p w:rsidR="00BF7460" w:rsidRDefault="00BF7460" w:rsidP="009C6271">
      <w:pPr>
        <w:pStyle w:val="NoSpacing"/>
      </w:pPr>
    </w:p>
    <w:p w:rsidR="00D0081A" w:rsidRDefault="00D0081A" w:rsidP="009C6271">
      <w:pPr>
        <w:pStyle w:val="NoSpacing"/>
        <w:rPr>
          <w:b/>
          <w:sz w:val="36"/>
          <w:szCs w:val="36"/>
        </w:rPr>
      </w:pPr>
      <w:r w:rsidRPr="009C6271">
        <w:rPr>
          <w:b/>
          <w:sz w:val="36"/>
          <w:szCs w:val="36"/>
        </w:rPr>
        <w:t>Hardware Description</w:t>
      </w:r>
    </w:p>
    <w:p w:rsidR="009C6271" w:rsidRPr="009C6271" w:rsidRDefault="009C6271" w:rsidP="009C6271">
      <w:pPr>
        <w:pStyle w:val="NoSpacing"/>
        <w:rPr>
          <w:b/>
          <w:sz w:val="36"/>
          <w:szCs w:val="36"/>
        </w:rPr>
      </w:pPr>
    </w:p>
    <w:p w:rsidR="00BF7460" w:rsidRDefault="00BF7460" w:rsidP="009C6271">
      <w:pPr>
        <w:pStyle w:val="NoSpacing"/>
        <w:jc w:val="center"/>
        <w:rPr>
          <w:b/>
          <w:sz w:val="36"/>
          <w:szCs w:val="36"/>
        </w:rPr>
      </w:pPr>
    </w:p>
    <w:p w:rsidR="009C6271" w:rsidRDefault="009C6271" w:rsidP="009C6271">
      <w:pPr>
        <w:pStyle w:val="NoSpacing"/>
        <w:jc w:val="center"/>
        <w:rPr>
          <w:b/>
          <w:sz w:val="36"/>
          <w:szCs w:val="36"/>
        </w:rPr>
      </w:pPr>
      <w:r w:rsidRPr="009C6271">
        <w:rPr>
          <w:b/>
          <w:sz w:val="36"/>
          <w:szCs w:val="36"/>
        </w:rPr>
        <w:t>Functional Block Diagram</w:t>
      </w:r>
    </w:p>
    <w:p w:rsidR="00BF7460" w:rsidRDefault="00BF7460" w:rsidP="009C6271">
      <w:pPr>
        <w:pStyle w:val="NoSpacing"/>
        <w:jc w:val="center"/>
        <w:rPr>
          <w:b/>
          <w:sz w:val="36"/>
          <w:szCs w:val="36"/>
        </w:rPr>
      </w:pPr>
    </w:p>
    <w:p w:rsidR="00BF7460" w:rsidRPr="009C6271" w:rsidRDefault="00BF7460" w:rsidP="009C6271">
      <w:pPr>
        <w:pStyle w:val="NoSpacing"/>
        <w:jc w:val="center"/>
        <w:rPr>
          <w:b/>
          <w:sz w:val="36"/>
          <w:szCs w:val="36"/>
        </w:rPr>
      </w:pPr>
    </w:p>
    <w:p w:rsidR="009C6271" w:rsidRDefault="00DC7481" w:rsidP="009C6271">
      <w:r>
        <w:rPr>
          <w:noProof/>
        </w:rPr>
        <w:pict>
          <v:rect id="_x0000_s1028" style="position:absolute;margin-left:150pt;margin-top:1.6pt;width:100.5pt;height:83.25pt;z-index:251662336" strokecolor="#92cddc" strokeweight="1pt">
            <v:fill color2="#b6dde8" focusposition="1" focussize="" focus="100%" type="gradient"/>
            <v:shadow on="t" type="perspective" color="#205867" opacity=".5" offset="1pt" offset2="-3pt"/>
            <v:textbox style="mso-next-textbox:#_x0000_s1028">
              <w:txbxContent>
                <w:p w:rsidR="009C6271" w:rsidRDefault="009C6271" w:rsidP="009C6271">
                  <w:pPr>
                    <w:pStyle w:val="NoSpacing"/>
                    <w:jc w:val="center"/>
                  </w:pPr>
                </w:p>
                <w:p w:rsidR="009C6271" w:rsidRDefault="009C6271" w:rsidP="009C6271">
                  <w:pPr>
                    <w:pStyle w:val="NoSpacing"/>
                    <w:jc w:val="center"/>
                  </w:pPr>
                  <w:r>
                    <w:t>Power Supply</w:t>
                  </w:r>
                </w:p>
                <w:p w:rsidR="009C6271" w:rsidRDefault="009C6271" w:rsidP="009C6271">
                  <w:pPr>
                    <w:pStyle w:val="NoSpacing"/>
                    <w:jc w:val="center"/>
                  </w:pPr>
                  <w:r>
                    <w:t>TPS61200</w:t>
                  </w:r>
                </w:p>
                <w:p w:rsidR="009C6271" w:rsidRDefault="009C6271" w:rsidP="009C6271">
                  <w:pPr>
                    <w:pStyle w:val="NoSpacing"/>
                    <w:jc w:val="center"/>
                  </w:pPr>
                  <w:r>
                    <w:t>3.3 V</w:t>
                  </w:r>
                </w:p>
              </w:txbxContent>
            </v:textbox>
          </v:rect>
        </w:pict>
      </w:r>
      <w:r>
        <w:rPr>
          <w:noProof/>
        </w:rPr>
        <w:pict>
          <v:rect id="_x0000_s1026" style="position:absolute;margin-left:0;margin-top:1.6pt;width:96.75pt;height:83.25pt;z-index:251660288" strokecolor="#92cddc" strokeweight="1pt">
            <v:fill color2="#b6dde8" focusposition="1" focussize="" focus="100%" type="gradient"/>
            <v:shadow on="t" type="perspective" color="#205867" opacity=".5" offset="1pt" offset2="-3pt"/>
            <v:textbox style="mso-next-textbox:#_x0000_s1026">
              <w:txbxContent>
                <w:p w:rsidR="009C6271" w:rsidRDefault="009C6271" w:rsidP="009C6271">
                  <w:pPr>
                    <w:pStyle w:val="NoSpacing"/>
                    <w:jc w:val="center"/>
                  </w:pPr>
                </w:p>
                <w:p w:rsidR="009C6271" w:rsidRDefault="009C6271" w:rsidP="009C6271">
                  <w:pPr>
                    <w:pStyle w:val="NoSpacing"/>
                    <w:jc w:val="center"/>
                  </w:pPr>
                  <w:r>
                    <w:t>Battery</w:t>
                  </w:r>
                </w:p>
                <w:p w:rsidR="009C6271" w:rsidRDefault="009C6271" w:rsidP="009C6271">
                  <w:pPr>
                    <w:jc w:val="center"/>
                  </w:pPr>
                  <w:r>
                    <w:t>3.7v/55mAh LiPo</w:t>
                  </w:r>
                </w:p>
              </w:txbxContent>
            </v:textbox>
          </v:rect>
        </w:pict>
      </w:r>
    </w:p>
    <w:p w:rsidR="009C6271" w:rsidRDefault="00DC7481" w:rsidP="009C6271">
      <w:r w:rsidRPr="00DC7481">
        <w:rPr>
          <w:b/>
          <w:noProof/>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0" type="#_x0000_t91" style="position:absolute;margin-left:253.2pt;margin-top:22.1pt;width:84.3pt;height:68.25pt;rotation:90;z-index:251674624" fillcolor="#92cddc" strokecolor="#4bacc6" strokeweight="1pt">
            <v:fill color2="#4bacc6" focus="50%" type="gradient"/>
            <v:shadow on="t" type="perspective" color="#205867" offset="1pt" offset2="-3pt"/>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108pt;margin-top:10.65pt;width:36.75pt;height:38.25pt;z-index:251661312" fillcolor="#92cddc" strokecolor="#4bacc6" strokeweight="1pt">
            <v:fill color2="#4bacc6" focus="50%" type="gradient"/>
            <v:shadow on="t" type="perspective" color="#205867" offset="1pt" offset2="-3pt"/>
          </v:shape>
        </w:pict>
      </w:r>
    </w:p>
    <w:p w:rsidR="009C6271" w:rsidRDefault="009C6271" w:rsidP="009C6271">
      <w:pPr>
        <w:tabs>
          <w:tab w:val="left" w:pos="6270"/>
        </w:tabs>
        <w:rPr>
          <w:b/>
        </w:rPr>
      </w:pPr>
      <w:r>
        <w:rPr>
          <w:b/>
        </w:rPr>
        <w:tab/>
      </w:r>
    </w:p>
    <w:p w:rsidR="009C6271" w:rsidRPr="008E2397" w:rsidRDefault="00DC7481" w:rsidP="009C6271">
      <w:r>
        <w:rPr>
          <w:noProof/>
        </w:rPr>
        <w:pict>
          <v:shape id="_x0000_s1032" type="#_x0000_t13" style="position:absolute;margin-left:153pt;margin-top:12.25pt;width:32.25pt;height:38.25pt;rotation:90;z-index:251666432" fillcolor="#92cddc" strokecolor="#4bacc6" strokeweight="1pt">
            <v:fill color2="#4bacc6" focus="50%" type="gradient"/>
            <v:shadow on="t" type="perspective" color="#205867" offset="1pt" offset2="-3pt"/>
          </v:shape>
        </w:pict>
      </w:r>
      <w:r>
        <w:rPr>
          <w:noProof/>
        </w:rPr>
        <w:pict>
          <v:shape id="_x0000_s1030" type="#_x0000_t13" style="position:absolute;margin-left:29.25pt;margin-top:12.25pt;width:32.25pt;height:38.25pt;rotation:270;z-index:251664384" fillcolor="#92cddc" strokecolor="#4bacc6" strokeweight="1pt">
            <v:fill color2="#4bacc6" focus="50%" type="gradient"/>
            <v:shadow on="t" type="perspective" color="#205867" offset="1pt" offset2="-3pt"/>
          </v:shape>
        </w:pict>
      </w:r>
    </w:p>
    <w:p w:rsidR="009C6271" w:rsidRDefault="009C6271" w:rsidP="009C6271">
      <w:pPr>
        <w:tabs>
          <w:tab w:val="left" w:pos="3480"/>
        </w:tabs>
      </w:pPr>
      <w:r>
        <w:tab/>
      </w:r>
    </w:p>
    <w:p w:rsidR="009C6271" w:rsidRDefault="00DC7481" w:rsidP="009C6271">
      <w:pPr>
        <w:tabs>
          <w:tab w:val="center" w:pos="5040"/>
        </w:tabs>
        <w:ind w:firstLine="720"/>
      </w:pPr>
      <w:r>
        <w:rPr>
          <w:noProof/>
        </w:rPr>
        <w:pict>
          <v:rect id="_x0000_s1045" style="position:absolute;left:0;text-align:left;margin-left:0;margin-top:268.9pt;width:96.75pt;height:79.5pt;z-index:251679744" strokecolor="#92cddc" strokeweight="1pt">
            <v:fill color2="#b6dde8" focusposition="1" focussize="" focus="100%" type="gradient"/>
            <v:shadow on="t" type="perspective" color="#205867" opacity=".5" offset="1pt" offset2="-3pt"/>
            <v:textbox style="mso-next-textbox:#_x0000_s1045">
              <w:txbxContent>
                <w:p w:rsidR="009C6271" w:rsidRDefault="009C6271" w:rsidP="009C6271">
                  <w:pPr>
                    <w:pStyle w:val="NoSpacing"/>
                    <w:jc w:val="center"/>
                  </w:pPr>
                </w:p>
                <w:p w:rsidR="009C6271" w:rsidRDefault="009C6271" w:rsidP="009C6271">
                  <w:pPr>
                    <w:pStyle w:val="NoSpacing"/>
                    <w:jc w:val="center"/>
                  </w:pPr>
                  <w:r>
                    <w:t>Mobile Device</w:t>
                  </w:r>
                </w:p>
                <w:p w:rsidR="009C6271" w:rsidRDefault="009C6271" w:rsidP="009C6271">
                  <w:pPr>
                    <w:pStyle w:val="NoSpacing"/>
                    <w:jc w:val="center"/>
                  </w:pPr>
                  <w:r>
                    <w:t>Android &amp;</w:t>
                  </w:r>
                </w:p>
                <w:p w:rsidR="009C6271" w:rsidRDefault="009C6271" w:rsidP="009C6271">
                  <w:pPr>
                    <w:pStyle w:val="NoSpacing"/>
                    <w:jc w:val="center"/>
                  </w:pPr>
                  <w:r>
                    <w:t>iPhone</w:t>
                  </w:r>
                </w:p>
                <w:p w:rsidR="009C6271" w:rsidRDefault="009C6271" w:rsidP="009C6271"/>
              </w:txbxContent>
            </v:textbox>
          </v:rect>
        </w:pict>
      </w:r>
      <w:r>
        <w:rPr>
          <w:noProof/>
        </w:rPr>
        <w:pict>
          <v:shape id="_x0000_s1042" type="#_x0000_t13" style="position:absolute;left:0;text-align:left;margin-left:357.75pt;margin-top:21.4pt;width:35.25pt;height:38.25pt;z-index:251676672" fillcolor="#92cddc" strokecolor="#4bacc6" strokeweight="1pt">
            <v:fill color2="#4bacc6" focus="50%" type="gradient"/>
            <v:shadow on="t" type="perspective" color="#205867" offset="1pt" offset2="-3pt"/>
          </v:shape>
        </w:pict>
      </w:r>
      <w:r>
        <w:rPr>
          <w:noProof/>
        </w:rPr>
        <w:pict>
          <v:rect id="_x0000_s1041" style="position:absolute;left:0;text-align:left;margin-left:397.5pt;margin-top:2.65pt;width:96.75pt;height:79.5pt;z-index:251675648" strokecolor="#92cddc" strokeweight="1pt">
            <v:fill color2="#b6dde8" focusposition="1" focussize="" focus="100%" type="gradient"/>
            <v:shadow on="t" type="perspective" color="#205867" opacity=".5" offset="1pt" offset2="-3pt"/>
            <v:textbox style="mso-next-textbox:#_x0000_s1041">
              <w:txbxContent>
                <w:p w:rsidR="009C6271" w:rsidRDefault="009C6271" w:rsidP="009C6271">
                  <w:pPr>
                    <w:pStyle w:val="NoSpacing"/>
                    <w:jc w:val="center"/>
                  </w:pPr>
                </w:p>
                <w:p w:rsidR="009C6271" w:rsidRDefault="00164287" w:rsidP="00164287">
                  <w:pPr>
                    <w:pStyle w:val="NoSpacing"/>
                    <w:jc w:val="center"/>
                  </w:pPr>
                  <w:r>
                    <w:t>SPDT</w:t>
                  </w:r>
                </w:p>
                <w:p w:rsidR="00164287" w:rsidRDefault="00164287" w:rsidP="00164287">
                  <w:pPr>
                    <w:pStyle w:val="NoSpacing"/>
                    <w:jc w:val="center"/>
                  </w:pPr>
                  <w:r>
                    <w:t>Switch</w:t>
                  </w:r>
                </w:p>
                <w:p w:rsidR="009C6271" w:rsidRDefault="009C6271" w:rsidP="009C6271">
                  <w:r>
                    <w:t xml:space="preserve">    </w:t>
                  </w:r>
                </w:p>
              </w:txbxContent>
            </v:textbox>
          </v:rect>
        </w:pict>
      </w:r>
      <w:r>
        <w:rPr>
          <w:noProof/>
        </w:rPr>
        <w:pict>
          <v:rect id="_x0000_s1039" style="position:absolute;left:0;text-align:left;margin-left:255pt;margin-top:130.9pt;width:96.75pt;height:90pt;z-index:251673600" strokecolor="#92cddc" strokeweight="1pt">
            <v:fill color2="#b6dde8" focusposition="1" focussize="" focus="100%" type="gradient"/>
            <v:shadow on="t" type="perspective" color="#205867" opacity=".5" offset="1pt" offset2="-3pt"/>
            <v:textbox style="mso-next-textbox:#_x0000_s1039">
              <w:txbxContent>
                <w:p w:rsidR="009C6271" w:rsidRDefault="009C6271" w:rsidP="009C6271">
                  <w:pPr>
                    <w:pStyle w:val="NoSpacing"/>
                    <w:jc w:val="center"/>
                  </w:pPr>
                </w:p>
                <w:p w:rsidR="009C6271" w:rsidRDefault="009C6271" w:rsidP="009C6271">
                  <w:pPr>
                    <w:pStyle w:val="NoSpacing"/>
                    <w:jc w:val="center"/>
                  </w:pPr>
                  <w:r>
                    <w:t>Bluetooth Low</w:t>
                  </w:r>
                </w:p>
                <w:p w:rsidR="009C6271" w:rsidRDefault="009C6271" w:rsidP="009C6271">
                  <w:pPr>
                    <w:pStyle w:val="NoSpacing"/>
                    <w:jc w:val="center"/>
                  </w:pPr>
                  <w:r>
                    <w:t>Energy</w:t>
                  </w:r>
                </w:p>
                <w:p w:rsidR="009C6271" w:rsidRDefault="009C6271" w:rsidP="009C6271">
                  <w:pPr>
                    <w:pStyle w:val="NoSpacing"/>
                    <w:jc w:val="center"/>
                  </w:pPr>
                  <w:r>
                    <w:t>NVC-MDCS71/42A</w:t>
                  </w:r>
                </w:p>
                <w:p w:rsidR="009C6271" w:rsidRDefault="009C6271" w:rsidP="009C6271">
                  <w:pPr>
                    <w:jc w:val="center"/>
                  </w:pPr>
                </w:p>
              </w:txbxContent>
            </v:textbox>
          </v:rect>
        </w:pict>
      </w:r>
      <w:r>
        <w:rPr>
          <w:noProof/>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8" type="#_x0000_t90" style="position:absolute;left:0;text-align:left;margin-left:117pt;margin-top:91.9pt;width:71.25pt;height:68.25pt;z-index:251672576" fillcolor="#92cddc" strokecolor="#4bacc6" strokeweight="1pt">
            <v:fill color2="#4bacc6" focus="50%" type="gradient"/>
            <v:shadow on="t" type="perspective" color="#205867" offset="1pt" offset2="-3pt"/>
          </v:shape>
        </w:pict>
      </w:r>
      <w:r>
        <w:rPr>
          <w:noProof/>
        </w:rPr>
        <w:pict>
          <v:shape id="_x0000_s1036" type="#_x0000_t13" style="position:absolute;left:0;text-align:left;margin-left:33.75pt;margin-top:88.9pt;width:32.25pt;height:38.25pt;rotation:270;z-index:251670528" fillcolor="#92cddc" strokecolor="#4bacc6" strokeweight="1pt">
            <v:fill color2="#4bacc6" focus="50%" type="gradient"/>
            <v:shadow on="t" type="perspective" color="#205867" offset="1pt" offset2="-3pt"/>
          </v:shape>
        </w:pict>
      </w:r>
      <w:r>
        <w:rPr>
          <w:noProof/>
        </w:rPr>
        <w:pict>
          <v:rect id="_x0000_s1035" style="position:absolute;left:0;text-align:left;margin-left:0;margin-top:130.9pt;width:96.75pt;height:79.5pt;z-index:251669504" strokecolor="#92cddc" strokeweight="1pt">
            <v:fill color2="#b6dde8" focusposition="1" focussize="" focus="100%" type="gradient"/>
            <v:shadow on="t" type="perspective" color="#205867" opacity=".5" offset="1pt" offset2="-3pt"/>
            <v:textbox style="mso-next-textbox:#_x0000_s1035">
              <w:txbxContent>
                <w:p w:rsidR="009C6271" w:rsidRDefault="009C6271" w:rsidP="009C6271">
                  <w:pPr>
                    <w:pStyle w:val="NoSpacing"/>
                    <w:jc w:val="center"/>
                  </w:pPr>
                </w:p>
                <w:p w:rsidR="009C6271" w:rsidRDefault="009C6271" w:rsidP="009C6271">
                  <w:pPr>
                    <w:pStyle w:val="NoSpacing"/>
                    <w:jc w:val="center"/>
                  </w:pPr>
                </w:p>
                <w:p w:rsidR="009C6271" w:rsidRDefault="009C6271" w:rsidP="009C6271">
                  <w:pPr>
                    <w:pStyle w:val="NoSpacing"/>
                    <w:jc w:val="center"/>
                  </w:pPr>
                  <w:r>
                    <w:t>Micro USB</w:t>
                  </w:r>
                </w:p>
                <w:p w:rsidR="009C6271" w:rsidRDefault="009C6271" w:rsidP="009C6271">
                  <w:pPr>
                    <w:pStyle w:val="NoSpacing"/>
                    <w:jc w:val="center"/>
                  </w:pPr>
                  <w:r>
                    <w:t>Port</w:t>
                  </w:r>
                </w:p>
              </w:txbxContent>
            </v:textbox>
          </v:rect>
        </w:pict>
      </w:r>
      <w:r>
        <w:rPr>
          <w:noProof/>
        </w:rPr>
        <w:pict>
          <v:shape id="_x0000_s1034" type="#_x0000_t13" style="position:absolute;left:0;text-align:left;margin-left:215.25pt;margin-top:21.4pt;width:35.25pt;height:38.25pt;z-index:251668480" fillcolor="#92cddc" strokecolor="#4bacc6" strokeweight="1pt">
            <v:fill color2="#4bacc6" focus="50%" type="gradient"/>
            <v:shadow on="t" type="perspective" color="#205867" offset="1pt" offset2="-3pt"/>
          </v:shape>
        </w:pict>
      </w:r>
      <w:r>
        <w:rPr>
          <w:noProof/>
        </w:rPr>
        <w:pict>
          <v:rect id="_x0000_s1033" style="position:absolute;left:0;text-align:left;margin-left:255pt;margin-top:2.65pt;width:96.75pt;height:79.5pt;z-index:251667456" strokecolor="#92cddc" strokeweight="1pt">
            <v:fill color2="#b6dde8" focusposition="1" focussize="" focus="100%" type="gradient"/>
            <v:shadow on="t" type="perspective" color="#205867" opacity=".5" offset="1pt" offset2="-3pt"/>
            <v:textbox style="mso-next-textbox:#_x0000_s1033">
              <w:txbxContent>
                <w:p w:rsidR="009C6271" w:rsidRDefault="009C6271" w:rsidP="009C6271">
                  <w:pPr>
                    <w:pStyle w:val="NoSpacing"/>
                    <w:jc w:val="center"/>
                  </w:pPr>
                </w:p>
                <w:p w:rsidR="009C6271" w:rsidRDefault="009C6271" w:rsidP="009C6271">
                  <w:pPr>
                    <w:pStyle w:val="NoSpacing"/>
                    <w:jc w:val="center"/>
                  </w:pPr>
                  <w:r>
                    <w:t>Diabeto CPU</w:t>
                  </w:r>
                </w:p>
                <w:p w:rsidR="009C6271" w:rsidRDefault="009C6271" w:rsidP="009C6271">
                  <w:pPr>
                    <w:pStyle w:val="NoSpacing"/>
                    <w:jc w:val="center"/>
                  </w:pPr>
                  <w:r>
                    <w:t>MCU</w:t>
                  </w:r>
                </w:p>
                <w:p w:rsidR="009C6271" w:rsidRDefault="009C6271" w:rsidP="009C6271">
                  <w:pPr>
                    <w:pStyle w:val="NoSpacing"/>
                    <w:jc w:val="center"/>
                  </w:pPr>
                  <w:r>
                    <w:t>ATMEGA-8L</w:t>
                  </w:r>
                </w:p>
              </w:txbxContent>
            </v:textbox>
          </v:rect>
        </w:pict>
      </w:r>
      <w:r>
        <w:rPr>
          <w:noProof/>
        </w:rPr>
        <w:pict>
          <v:rect id="_x0000_s1031" style="position:absolute;left:0;text-align:left;margin-left:117pt;margin-top:2.65pt;width:95.25pt;height:79.5pt;z-index:251665408" strokecolor="#92cddc" strokeweight="1pt">
            <v:fill color2="#b6dde8" focusposition="1" focussize="" focus="100%" type="gradient"/>
            <v:shadow on="t" type="perspective" color="#205867" opacity=".5" offset="1pt" offset2="-3pt"/>
            <v:textbox style="mso-next-textbox:#_x0000_s1031">
              <w:txbxContent>
                <w:p w:rsidR="009C6271" w:rsidRDefault="009C6271" w:rsidP="009C6271">
                  <w:pPr>
                    <w:pStyle w:val="NoSpacing"/>
                    <w:jc w:val="center"/>
                  </w:pPr>
                </w:p>
                <w:p w:rsidR="009C6271" w:rsidRDefault="009C6271" w:rsidP="009C6271">
                  <w:pPr>
                    <w:pStyle w:val="NoSpacing"/>
                    <w:jc w:val="center"/>
                  </w:pPr>
                  <w:r>
                    <w:t>Diabeto      Firmware       Upgrade</w:t>
                  </w:r>
                </w:p>
                <w:p w:rsidR="009C6271" w:rsidRDefault="009C6271" w:rsidP="009C6271">
                  <w:pPr>
                    <w:pStyle w:val="NoSpacing"/>
                    <w:jc w:val="center"/>
                  </w:pPr>
                  <w:r>
                    <w:t>TinyISP</w:t>
                  </w:r>
                </w:p>
                <w:p w:rsidR="009C6271" w:rsidRDefault="009C6271" w:rsidP="009C6271">
                  <w:pPr>
                    <w:jc w:val="center"/>
                  </w:pPr>
                </w:p>
              </w:txbxContent>
            </v:textbox>
          </v:rect>
        </w:pict>
      </w:r>
      <w:r>
        <w:rPr>
          <w:noProof/>
        </w:rPr>
        <w:pict>
          <v:rect id="_x0000_s1029" style="position:absolute;left:0;text-align:left;margin-left:0;margin-top:2.65pt;width:96.75pt;height:79.5pt;z-index:251663360" strokecolor="#92cddc" strokeweight="1pt">
            <v:fill color2="#b6dde8" focusposition="1" focussize="" focus="100%" type="gradient"/>
            <v:shadow on="t" type="perspective" color="#205867" opacity=".5" offset="1pt" offset2="-3pt"/>
            <v:textbox style="mso-next-textbox:#_x0000_s1029">
              <w:txbxContent>
                <w:p w:rsidR="009C6271" w:rsidRDefault="009C6271" w:rsidP="009C6271">
                  <w:pPr>
                    <w:pStyle w:val="NoSpacing"/>
                    <w:jc w:val="center"/>
                  </w:pPr>
                </w:p>
                <w:p w:rsidR="009C6271" w:rsidRDefault="009C6271" w:rsidP="009C6271">
                  <w:pPr>
                    <w:pStyle w:val="NoSpacing"/>
                    <w:jc w:val="center"/>
                  </w:pPr>
                  <w:r>
                    <w:t>Battery Charger</w:t>
                  </w:r>
                </w:p>
                <w:p w:rsidR="009C6271" w:rsidRDefault="009C6271" w:rsidP="009C6271">
                  <w:pPr>
                    <w:pStyle w:val="NoSpacing"/>
                    <w:jc w:val="center"/>
                  </w:pPr>
                  <w:r>
                    <w:t>Manager</w:t>
                  </w:r>
                </w:p>
                <w:p w:rsidR="009C6271" w:rsidRDefault="009C6271" w:rsidP="009C6271">
                  <w:pPr>
                    <w:pStyle w:val="NoSpacing"/>
                    <w:jc w:val="center"/>
                  </w:pPr>
                  <w:r>
                    <w:t>MCP73831</w:t>
                  </w:r>
                </w:p>
              </w:txbxContent>
            </v:textbox>
          </v:rect>
        </w:pict>
      </w:r>
      <w:r w:rsidR="009C6271">
        <w:tab/>
      </w:r>
    </w:p>
    <w:p w:rsidR="009C6271" w:rsidRPr="00483C34" w:rsidRDefault="00164287" w:rsidP="009C6271">
      <w:r>
        <w:t>T</w:t>
      </w:r>
    </w:p>
    <w:p w:rsidR="009C6271" w:rsidRPr="00483C34" w:rsidRDefault="009C6271" w:rsidP="009C6271"/>
    <w:p w:rsidR="009C6271" w:rsidRPr="00483C34" w:rsidRDefault="00DC7481" w:rsidP="009C6271">
      <w:r>
        <w:rPr>
          <w:noProof/>
          <w:lang w:eastAsia="en-IN"/>
        </w:rPr>
        <w:pict>
          <v:shape id="_x0000_s1049" type="#_x0000_t13" style="position:absolute;margin-left:425.5pt;margin-top:17.05pt;width:36.75pt;height:38.25pt;rotation:90;z-index:251682816" fillcolor="#92cddc" strokecolor="#4bacc6" strokeweight="1pt">
            <v:fill color2="#4bacc6" focus="50%" type="gradient"/>
            <v:shadow on="t" type="perspective" color="#205867" offset="1pt" offset2="-3pt"/>
          </v:shape>
        </w:pict>
      </w:r>
      <w:r>
        <w:rPr>
          <w:noProof/>
        </w:rPr>
        <w:pict>
          <v:shape id="_x0000_s1037" type="#_x0000_t13" style="position:absolute;margin-left:287.25pt;margin-top:10.3pt;width:36.75pt;height:38.25pt;rotation:90;z-index:251671552" fillcolor="#92cddc" strokecolor="#4bacc6" strokeweight="1pt">
            <v:fill color2="#4bacc6" focus="50%" type="gradient"/>
            <v:shadow on="t" type="perspective" color="#205867" offset="1pt" offset2="-3pt"/>
          </v:shape>
        </w:pict>
      </w:r>
    </w:p>
    <w:p w:rsidR="009C6271" w:rsidRPr="00483C34" w:rsidRDefault="009C6271" w:rsidP="009C6271"/>
    <w:p w:rsidR="009C6271" w:rsidRPr="00483C34" w:rsidRDefault="00DC7481" w:rsidP="009C6271">
      <w:r>
        <w:rPr>
          <w:noProof/>
          <w:lang w:eastAsia="en-IN"/>
        </w:rPr>
        <w:pict>
          <v:rect id="_x0000_s1048" style="position:absolute;margin-left:400.9pt;margin-top:14.2pt;width:93.35pt;height:79.5pt;z-index:251681792" strokecolor="#92cddc" strokeweight="1pt">
            <v:fill color2="#b6dde8" focusposition="1" focussize="" focus="100%" type="gradient"/>
            <v:shadow on="t" type="perspective" color="#205867" opacity=".5" offset="1pt" offset2="-3pt"/>
            <v:textbox style="mso-next-textbox:#_x0000_s1048">
              <w:txbxContent>
                <w:p w:rsidR="00164287" w:rsidRDefault="00164287" w:rsidP="00164287">
                  <w:pPr>
                    <w:pStyle w:val="NoSpacing"/>
                    <w:jc w:val="center"/>
                  </w:pPr>
                </w:p>
                <w:p w:rsidR="00164287" w:rsidRDefault="00164287" w:rsidP="00164287">
                  <w:pPr>
                    <w:pStyle w:val="NoSpacing"/>
                    <w:jc w:val="center"/>
                  </w:pPr>
                  <w:r>
                    <w:t>Glucometer</w:t>
                  </w:r>
                </w:p>
                <w:p w:rsidR="00164287" w:rsidRDefault="00164287" w:rsidP="00164287">
                  <w:pPr>
                    <w:pStyle w:val="NoSpacing"/>
                    <w:jc w:val="center"/>
                  </w:pPr>
                  <w:r>
                    <w:t>Connector</w:t>
                  </w:r>
                </w:p>
                <w:p w:rsidR="00164287" w:rsidRDefault="00164287" w:rsidP="00164287">
                  <w:r>
                    <w:t xml:space="preserve">    </w:t>
                  </w:r>
                </w:p>
              </w:txbxContent>
            </v:textbox>
          </v:rect>
        </w:pict>
      </w:r>
    </w:p>
    <w:p w:rsidR="009C6271" w:rsidRPr="00483C34" w:rsidRDefault="009C6271" w:rsidP="009C6271"/>
    <w:p w:rsidR="009C6271" w:rsidRPr="00483C34" w:rsidRDefault="009C6271" w:rsidP="009C6271"/>
    <w:p w:rsidR="009C6271" w:rsidRDefault="00DC7481" w:rsidP="009C6271">
      <w:r>
        <w:rPr>
          <w:noProof/>
        </w:rPr>
        <w:pict>
          <v:shape id="_x0000_s1046" type="#_x0000_t13" style="position:absolute;margin-left:294.2pt;margin-top:21.1pt;width:32.25pt;height:38.25pt;rotation:90;z-index:251680768" fillcolor="#92cddc" strokecolor="#4bacc6" strokeweight="1pt">
            <v:fill color2="#4bacc6" focus="50%" type="gradient"/>
            <v:shadow on="t" type="perspective" color="#205867" offset="1pt" offset2="-3pt"/>
          </v:shape>
        </w:pict>
      </w:r>
    </w:p>
    <w:p w:rsidR="009C6271" w:rsidRDefault="00DC7481" w:rsidP="009C6271">
      <w:pPr>
        <w:tabs>
          <w:tab w:val="left" w:pos="6750"/>
        </w:tabs>
      </w:pPr>
      <w:r>
        <w:rPr>
          <w:noProof/>
        </w:rPr>
        <w:pict>
          <v:shape id="_x0000_s1044" type="#_x0000_t13" style="position:absolute;margin-left:139.5pt;margin-top:63.9pt;width:87pt;height:38.25pt;rotation:180;z-index:251678720" fillcolor="#92cddc" strokecolor="#4bacc6" strokeweight="1pt">
            <v:fill color2="#4bacc6" focus="50%" type="gradient"/>
            <v:shadow on="t" type="perspective" color="#205867" offset="1pt" offset2="-3pt"/>
          </v:shape>
        </w:pict>
      </w:r>
      <w:r w:rsidR="009C6271">
        <w:tab/>
      </w:r>
    </w:p>
    <w:p w:rsidR="009C6271" w:rsidRPr="00DD7A76" w:rsidRDefault="00DC7481" w:rsidP="009C6271">
      <w:r>
        <w:rPr>
          <w:noProof/>
        </w:rPr>
        <w:pict>
          <v:oval id="_x0000_s1043" style="position:absolute;margin-left:255pt;margin-top:9.2pt;width:111.55pt;height:84.8pt;z-index:251677696" fillcolor="#92cddc" strokecolor="#92cddc" strokeweight="1pt">
            <v:fill color2="#daeef3" angle="-45" focus="-50%" type="gradient"/>
            <v:shadow on="t" type="perspective" color="#205867" opacity=".5" offset="1pt" offset2="-3pt"/>
            <v:textbox style="mso-next-textbox:#_x0000_s1043">
              <w:txbxContent>
                <w:p w:rsidR="009C6271" w:rsidRDefault="009C6271" w:rsidP="009C6271">
                  <w:pPr>
                    <w:pStyle w:val="NoSpacing"/>
                    <w:jc w:val="center"/>
                  </w:pPr>
                  <w:r>
                    <w:t>Wireless Medium</w:t>
                  </w:r>
                </w:p>
                <w:p w:rsidR="009C6271" w:rsidRDefault="009C6271" w:rsidP="009C6271">
                  <w:pPr>
                    <w:pStyle w:val="NoSpacing"/>
                    <w:jc w:val="center"/>
                  </w:pPr>
                  <w:r>
                    <w:t>2.4 GHZ ISM</w:t>
                  </w:r>
                </w:p>
              </w:txbxContent>
            </v:textbox>
          </v:oval>
        </w:pict>
      </w:r>
    </w:p>
    <w:p w:rsidR="009C6271" w:rsidRDefault="009C6271" w:rsidP="009C6271"/>
    <w:p w:rsidR="009C6271" w:rsidRDefault="009C6271" w:rsidP="009C6271"/>
    <w:p w:rsidR="00BF7460" w:rsidRDefault="00BF7460" w:rsidP="007F1387">
      <w:pPr>
        <w:tabs>
          <w:tab w:val="left" w:pos="3630"/>
        </w:tabs>
        <w:rPr>
          <w:b/>
          <w:sz w:val="32"/>
          <w:szCs w:val="32"/>
        </w:rPr>
      </w:pPr>
    </w:p>
    <w:p w:rsidR="003225BA" w:rsidRDefault="003225BA" w:rsidP="007F1387">
      <w:pPr>
        <w:tabs>
          <w:tab w:val="left" w:pos="3630"/>
        </w:tabs>
        <w:rPr>
          <w:b/>
          <w:sz w:val="32"/>
          <w:szCs w:val="32"/>
        </w:rPr>
      </w:pPr>
    </w:p>
    <w:p w:rsidR="007F1387" w:rsidRPr="00853FC4" w:rsidRDefault="007F1387" w:rsidP="007F1387">
      <w:pPr>
        <w:tabs>
          <w:tab w:val="left" w:pos="3630"/>
        </w:tabs>
        <w:rPr>
          <w:b/>
          <w:sz w:val="32"/>
          <w:szCs w:val="32"/>
        </w:rPr>
      </w:pPr>
      <w:r w:rsidRPr="00853FC4">
        <w:rPr>
          <w:b/>
          <w:sz w:val="32"/>
          <w:szCs w:val="32"/>
        </w:rPr>
        <w:t>Functional Block Explanation:</w:t>
      </w:r>
    </w:p>
    <w:p w:rsidR="007F1387" w:rsidRPr="005F207A" w:rsidRDefault="007F1387" w:rsidP="007F1387">
      <w:pPr>
        <w:tabs>
          <w:tab w:val="left" w:pos="3630"/>
        </w:tabs>
        <w:rPr>
          <w:b/>
          <w:sz w:val="28"/>
          <w:szCs w:val="28"/>
        </w:rPr>
      </w:pPr>
      <w:r w:rsidRPr="005F207A">
        <w:rPr>
          <w:b/>
          <w:sz w:val="28"/>
          <w:szCs w:val="28"/>
        </w:rPr>
        <w:t>Battery:</w:t>
      </w:r>
    </w:p>
    <w:p w:rsidR="007F1387" w:rsidRPr="005F207A" w:rsidRDefault="007F1387" w:rsidP="007F1387">
      <w:pPr>
        <w:tabs>
          <w:tab w:val="left" w:pos="3630"/>
        </w:tabs>
        <w:rPr>
          <w:b/>
          <w:sz w:val="28"/>
          <w:szCs w:val="28"/>
        </w:rPr>
      </w:pPr>
      <w:r w:rsidRPr="005F207A">
        <w:rPr>
          <w:sz w:val="28"/>
          <w:szCs w:val="28"/>
        </w:rPr>
        <w:t>Diabeto is a battery powered device that contains standard LiPo (Lithium Polymer) single cell battery of 3.7volt with capacity of 55mAh (milli ampere hour). Maximum voltage provided by the battery is 4.2 volt in its complete charge state and the minimum voltage is 3 volt during its drain state. Battery has capacity of providing 55mA cur</w:t>
      </w:r>
      <w:r w:rsidR="00CF708A">
        <w:rPr>
          <w:sz w:val="28"/>
          <w:szCs w:val="28"/>
        </w:rPr>
        <w:t xml:space="preserve">rent continuously for one hour time whereas </w:t>
      </w:r>
      <w:r w:rsidRPr="005F207A">
        <w:rPr>
          <w:sz w:val="28"/>
          <w:szCs w:val="28"/>
        </w:rPr>
        <w:t xml:space="preserve">Diabeto device </w:t>
      </w:r>
      <w:r w:rsidR="00CF708A">
        <w:rPr>
          <w:sz w:val="28"/>
          <w:szCs w:val="28"/>
        </w:rPr>
        <w:t>peak current consumption is 19.31mA</w:t>
      </w:r>
      <w:r w:rsidRPr="005F207A">
        <w:rPr>
          <w:sz w:val="28"/>
          <w:szCs w:val="28"/>
        </w:rPr>
        <w:t>.</w:t>
      </w:r>
    </w:p>
    <w:p w:rsidR="005D09CB" w:rsidRDefault="005D09CB" w:rsidP="007F1387">
      <w:pPr>
        <w:tabs>
          <w:tab w:val="left" w:pos="3630"/>
        </w:tabs>
        <w:rPr>
          <w:b/>
          <w:sz w:val="28"/>
          <w:szCs w:val="28"/>
        </w:rPr>
      </w:pPr>
    </w:p>
    <w:p w:rsidR="007F1387" w:rsidRPr="005F207A" w:rsidRDefault="007F1387" w:rsidP="007F1387">
      <w:pPr>
        <w:tabs>
          <w:tab w:val="left" w:pos="3630"/>
        </w:tabs>
        <w:rPr>
          <w:sz w:val="28"/>
          <w:szCs w:val="28"/>
        </w:rPr>
      </w:pPr>
      <w:r w:rsidRPr="005F207A">
        <w:rPr>
          <w:b/>
          <w:sz w:val="28"/>
          <w:szCs w:val="28"/>
        </w:rPr>
        <w:t>Battery Charge Manager</w:t>
      </w:r>
      <w:r w:rsidRPr="005F207A">
        <w:rPr>
          <w:sz w:val="28"/>
          <w:szCs w:val="28"/>
        </w:rPr>
        <w:t>:</w:t>
      </w:r>
    </w:p>
    <w:p w:rsidR="007F1387" w:rsidRPr="005F207A" w:rsidRDefault="007F1387" w:rsidP="007F1387">
      <w:pPr>
        <w:tabs>
          <w:tab w:val="left" w:pos="3630"/>
        </w:tabs>
        <w:rPr>
          <w:sz w:val="28"/>
          <w:szCs w:val="28"/>
        </w:rPr>
      </w:pPr>
      <w:r w:rsidRPr="005F207A">
        <w:rPr>
          <w:sz w:val="28"/>
          <w:szCs w:val="28"/>
        </w:rPr>
        <w:t>The function of Diabeto battery charge manager system is to recharge battery system. Battery charge manager system is based on Microchip’s (</w:t>
      </w:r>
      <w:hyperlink r:id="rId9" w:history="1">
        <w:r w:rsidRPr="0051397B">
          <w:rPr>
            <w:rStyle w:val="Hyperlink"/>
            <w:sz w:val="28"/>
            <w:szCs w:val="28"/>
          </w:rPr>
          <w:t>www.microchip.com</w:t>
        </w:r>
      </w:hyperlink>
      <w:r w:rsidRPr="005F207A">
        <w:rPr>
          <w:sz w:val="28"/>
          <w:szCs w:val="28"/>
        </w:rPr>
        <w:t xml:space="preserve">) single cell charging integrated chip </w:t>
      </w:r>
      <w:r w:rsidRPr="005F207A">
        <w:rPr>
          <w:b/>
          <w:sz w:val="28"/>
          <w:szCs w:val="28"/>
        </w:rPr>
        <w:t xml:space="preserve">MCP73831. </w:t>
      </w:r>
      <w:r w:rsidRPr="005F207A">
        <w:rPr>
          <w:sz w:val="28"/>
          <w:szCs w:val="28"/>
        </w:rPr>
        <w:t>MCP73831</w:t>
      </w:r>
      <w:r w:rsidRPr="005F207A">
        <w:rPr>
          <w:b/>
          <w:sz w:val="28"/>
          <w:szCs w:val="28"/>
        </w:rPr>
        <w:t xml:space="preserve"> </w:t>
      </w:r>
      <w:r w:rsidRPr="005F207A">
        <w:rPr>
          <w:sz w:val="28"/>
          <w:szCs w:val="28"/>
        </w:rPr>
        <w:t>can charge single cell lithium polymer or lithium ion batteries with maximum charge current of 500mA. It helps to charge Diabeto battery system within 15-20 minutes</w:t>
      </w:r>
      <w:r w:rsidR="006C6474">
        <w:rPr>
          <w:sz w:val="28"/>
          <w:szCs w:val="28"/>
        </w:rPr>
        <w:t xml:space="preserve"> at the charging current of 500mA.</w:t>
      </w:r>
      <w:r w:rsidR="00E452F0">
        <w:rPr>
          <w:sz w:val="28"/>
          <w:szCs w:val="28"/>
        </w:rPr>
        <w:t xml:space="preserve"> User can also charge Diabeto device at different charging current by replacing Rprog resistor with suitable value, please refer datasheet of MCP73831 to find the valid resistor value range. </w:t>
      </w:r>
      <w:r w:rsidR="006C6474">
        <w:rPr>
          <w:sz w:val="28"/>
          <w:szCs w:val="28"/>
        </w:rPr>
        <w:t xml:space="preserve">Diabeto charge manager system uses micro USB port to draw </w:t>
      </w:r>
      <w:r w:rsidR="00E452F0">
        <w:rPr>
          <w:sz w:val="28"/>
          <w:szCs w:val="28"/>
        </w:rPr>
        <w:t xml:space="preserve">the required charging current </w:t>
      </w:r>
      <w:r w:rsidR="006C6474">
        <w:rPr>
          <w:sz w:val="28"/>
          <w:szCs w:val="28"/>
        </w:rPr>
        <w:t>and it</w:t>
      </w:r>
      <w:r w:rsidRPr="005F207A">
        <w:rPr>
          <w:sz w:val="28"/>
          <w:szCs w:val="28"/>
        </w:rPr>
        <w:t xml:space="preserve"> also controls automatic charge termination after fully charging battery system or if temperature goes beyond limitations.</w:t>
      </w:r>
      <w:r w:rsidR="006C6474">
        <w:rPr>
          <w:sz w:val="28"/>
          <w:szCs w:val="28"/>
        </w:rPr>
        <w:t xml:space="preserve"> The system uses</w:t>
      </w:r>
      <w:r w:rsidR="006C6474" w:rsidRPr="006C6474">
        <w:rPr>
          <w:sz w:val="28"/>
          <w:szCs w:val="28"/>
        </w:rPr>
        <w:t xml:space="preserve"> </w:t>
      </w:r>
      <w:r w:rsidR="006C6474">
        <w:rPr>
          <w:sz w:val="28"/>
          <w:szCs w:val="28"/>
        </w:rPr>
        <w:t xml:space="preserve">MCP73831 STAT pin to notify the Diabeto CPU system when </w:t>
      </w:r>
      <w:r w:rsidR="00912273">
        <w:rPr>
          <w:sz w:val="28"/>
          <w:szCs w:val="28"/>
        </w:rPr>
        <w:t>device battery gets fully charged</w:t>
      </w:r>
      <w:r w:rsidR="006C6474">
        <w:rPr>
          <w:sz w:val="28"/>
          <w:szCs w:val="28"/>
        </w:rPr>
        <w:t>.</w:t>
      </w:r>
    </w:p>
    <w:p w:rsidR="005D09CB" w:rsidRDefault="005D09CB" w:rsidP="007F1387">
      <w:pPr>
        <w:tabs>
          <w:tab w:val="left" w:pos="3630"/>
        </w:tabs>
        <w:rPr>
          <w:b/>
          <w:sz w:val="28"/>
          <w:szCs w:val="28"/>
        </w:rPr>
      </w:pPr>
    </w:p>
    <w:p w:rsidR="003225BA" w:rsidRDefault="003225BA" w:rsidP="007F1387">
      <w:pPr>
        <w:tabs>
          <w:tab w:val="left" w:pos="3630"/>
        </w:tabs>
        <w:rPr>
          <w:b/>
          <w:sz w:val="28"/>
          <w:szCs w:val="28"/>
        </w:rPr>
      </w:pPr>
    </w:p>
    <w:p w:rsidR="003225BA" w:rsidRDefault="003225BA" w:rsidP="007F1387">
      <w:pPr>
        <w:tabs>
          <w:tab w:val="left" w:pos="3630"/>
        </w:tabs>
        <w:rPr>
          <w:b/>
          <w:sz w:val="28"/>
          <w:szCs w:val="28"/>
        </w:rPr>
      </w:pPr>
    </w:p>
    <w:p w:rsidR="003225BA" w:rsidRDefault="003225BA" w:rsidP="007F1387">
      <w:pPr>
        <w:tabs>
          <w:tab w:val="left" w:pos="3630"/>
        </w:tabs>
        <w:rPr>
          <w:b/>
          <w:sz w:val="28"/>
          <w:szCs w:val="28"/>
        </w:rPr>
      </w:pPr>
    </w:p>
    <w:p w:rsidR="007F1387" w:rsidRPr="005F207A" w:rsidRDefault="007F1387" w:rsidP="007F1387">
      <w:pPr>
        <w:tabs>
          <w:tab w:val="left" w:pos="3630"/>
        </w:tabs>
        <w:rPr>
          <w:b/>
          <w:sz w:val="28"/>
          <w:szCs w:val="28"/>
        </w:rPr>
      </w:pPr>
      <w:r w:rsidRPr="005F207A">
        <w:rPr>
          <w:b/>
          <w:sz w:val="28"/>
          <w:szCs w:val="28"/>
        </w:rPr>
        <w:lastRenderedPageBreak/>
        <w:t>Power Supply:</w:t>
      </w:r>
    </w:p>
    <w:p w:rsidR="0037067C" w:rsidRDefault="007B6F80" w:rsidP="007F1387">
      <w:pPr>
        <w:tabs>
          <w:tab w:val="left" w:pos="3630"/>
        </w:tabs>
        <w:rPr>
          <w:sz w:val="28"/>
          <w:szCs w:val="28"/>
        </w:rPr>
      </w:pPr>
      <w:r>
        <w:rPr>
          <w:sz w:val="28"/>
          <w:szCs w:val="28"/>
        </w:rPr>
        <w:t>It is not possible to power the Diabeto device directly from the LiPo battery since its voltage start decreasing as battery start discharging.</w:t>
      </w:r>
      <w:r w:rsidR="007F1387" w:rsidRPr="005F207A">
        <w:rPr>
          <w:sz w:val="28"/>
          <w:szCs w:val="28"/>
        </w:rPr>
        <w:t xml:space="preserve"> </w:t>
      </w:r>
      <w:r>
        <w:rPr>
          <w:sz w:val="28"/>
          <w:szCs w:val="28"/>
        </w:rPr>
        <w:t xml:space="preserve">To stabilise the supply voltage </w:t>
      </w:r>
      <w:r w:rsidR="007F1387" w:rsidRPr="005F207A">
        <w:rPr>
          <w:sz w:val="28"/>
          <w:szCs w:val="28"/>
        </w:rPr>
        <w:t>Diabeto</w:t>
      </w:r>
      <w:r w:rsidR="00452DD8">
        <w:rPr>
          <w:sz w:val="28"/>
          <w:szCs w:val="28"/>
        </w:rPr>
        <w:t xml:space="preserve"> power supply system uses</w:t>
      </w:r>
      <w:r w:rsidR="007F1387" w:rsidRPr="005F207A">
        <w:rPr>
          <w:sz w:val="28"/>
          <w:szCs w:val="28"/>
        </w:rPr>
        <w:t xml:space="preserve"> </w:t>
      </w:r>
      <w:r w:rsidR="007F1387" w:rsidRPr="005F207A">
        <w:rPr>
          <w:b/>
          <w:sz w:val="28"/>
          <w:szCs w:val="28"/>
        </w:rPr>
        <w:t>Texas</w:t>
      </w:r>
      <w:r w:rsidR="007F1387" w:rsidRPr="005F207A">
        <w:rPr>
          <w:sz w:val="28"/>
          <w:szCs w:val="28"/>
        </w:rPr>
        <w:t xml:space="preserve"> </w:t>
      </w:r>
      <w:r w:rsidR="007F1387" w:rsidRPr="005F207A">
        <w:rPr>
          <w:b/>
          <w:sz w:val="28"/>
          <w:szCs w:val="28"/>
        </w:rPr>
        <w:t>TPS61200</w:t>
      </w:r>
      <w:r w:rsidR="007F1387" w:rsidRPr="005F207A">
        <w:rPr>
          <w:sz w:val="28"/>
          <w:szCs w:val="28"/>
        </w:rPr>
        <w:t xml:space="preserve">. TPS61200 </w:t>
      </w:r>
    </w:p>
    <w:p w:rsidR="0037067C" w:rsidRDefault="0037067C" w:rsidP="007F1387">
      <w:pPr>
        <w:tabs>
          <w:tab w:val="left" w:pos="3630"/>
        </w:tabs>
        <w:rPr>
          <w:sz w:val="28"/>
          <w:szCs w:val="28"/>
        </w:rPr>
      </w:pPr>
    </w:p>
    <w:p w:rsidR="002E1E4B" w:rsidRDefault="007F1387" w:rsidP="007F1387">
      <w:pPr>
        <w:tabs>
          <w:tab w:val="left" w:pos="3630"/>
        </w:tabs>
        <w:rPr>
          <w:sz w:val="28"/>
          <w:szCs w:val="28"/>
        </w:rPr>
      </w:pPr>
      <w:r w:rsidRPr="005F207A">
        <w:rPr>
          <w:sz w:val="28"/>
          <w:szCs w:val="28"/>
        </w:rPr>
        <w:t xml:space="preserve">is Buck-Booster DC-DC (Direct current to Direct current) converter. It has capability to provide maximum current of 600mA at 5V output and 300mA at 3V. It also protects battery from over draining i.e. it automatically disconnects battery when its voltage drop reaches to battery cut off voltage, this protects battery from over drain condition and increases battery life. </w:t>
      </w:r>
      <w:r w:rsidR="007B6F80">
        <w:rPr>
          <w:sz w:val="28"/>
          <w:szCs w:val="28"/>
        </w:rPr>
        <w:t xml:space="preserve">Diabeto CPU unit </w:t>
      </w:r>
      <w:r w:rsidR="00452DD8">
        <w:rPr>
          <w:sz w:val="28"/>
          <w:szCs w:val="28"/>
        </w:rPr>
        <w:t xml:space="preserve">automatically </w:t>
      </w:r>
      <w:r w:rsidR="007B6F80">
        <w:rPr>
          <w:sz w:val="28"/>
          <w:szCs w:val="28"/>
        </w:rPr>
        <w:t xml:space="preserve">shut down the Diabeto device when LiPo battery goes below 3.6v for </w:t>
      </w:r>
      <w:r w:rsidR="004F1573">
        <w:rPr>
          <w:sz w:val="28"/>
          <w:szCs w:val="28"/>
        </w:rPr>
        <w:t xml:space="preserve">the </w:t>
      </w:r>
      <w:r w:rsidR="007B6F80">
        <w:rPr>
          <w:sz w:val="28"/>
          <w:szCs w:val="28"/>
        </w:rPr>
        <w:t xml:space="preserve">safe operation of the Diabeto device. Diabeto CPU unit continuously monitor battery voltage though the voltage divider circuit of register pair </w:t>
      </w:r>
      <w:r w:rsidR="00861EB0">
        <w:rPr>
          <w:sz w:val="28"/>
          <w:szCs w:val="28"/>
        </w:rPr>
        <w:t>R11 &amp; R12 (Please see the</w:t>
      </w:r>
      <w:r w:rsidR="009349B9">
        <w:rPr>
          <w:sz w:val="28"/>
          <w:szCs w:val="28"/>
        </w:rPr>
        <w:t xml:space="preserve"> circuit diagram of Diabeto</w:t>
      </w:r>
      <w:r w:rsidR="00861EB0">
        <w:rPr>
          <w:sz w:val="28"/>
          <w:szCs w:val="28"/>
        </w:rPr>
        <w:t>)</w:t>
      </w:r>
      <w:r w:rsidR="009349B9">
        <w:rPr>
          <w:sz w:val="28"/>
          <w:szCs w:val="28"/>
        </w:rPr>
        <w:t>.</w:t>
      </w:r>
      <w:r w:rsidR="007B6F80">
        <w:rPr>
          <w:sz w:val="28"/>
          <w:szCs w:val="28"/>
        </w:rPr>
        <w:t xml:space="preserve"> </w:t>
      </w:r>
      <w:r w:rsidRPr="005F207A">
        <w:rPr>
          <w:sz w:val="28"/>
          <w:szCs w:val="28"/>
        </w:rPr>
        <w:t>Diabeto power supply system continuously provides 3.3 volt to Diabeto s</w:t>
      </w:r>
      <w:r w:rsidR="009349B9">
        <w:rPr>
          <w:sz w:val="28"/>
          <w:szCs w:val="28"/>
        </w:rPr>
        <w:t>ystem.</w:t>
      </w:r>
      <w:r w:rsidR="002E1E4B">
        <w:rPr>
          <w:sz w:val="28"/>
          <w:szCs w:val="28"/>
        </w:rPr>
        <w:t xml:space="preserve"> Turn ON and OFF functionality of power supply system is controlled by TPS_EN pin of TPS61200</w:t>
      </w:r>
      <w:r w:rsidR="00E452F0">
        <w:rPr>
          <w:sz w:val="28"/>
          <w:szCs w:val="28"/>
        </w:rPr>
        <w:t>.</w:t>
      </w:r>
      <w:r w:rsidR="002E1E4B">
        <w:rPr>
          <w:sz w:val="28"/>
          <w:szCs w:val="28"/>
        </w:rPr>
        <w:t xml:space="preserve"> </w:t>
      </w:r>
    </w:p>
    <w:p w:rsidR="007D50C8" w:rsidRDefault="007D50C8" w:rsidP="007F1387">
      <w:pPr>
        <w:tabs>
          <w:tab w:val="left" w:pos="3630"/>
        </w:tabs>
        <w:rPr>
          <w:sz w:val="28"/>
          <w:szCs w:val="28"/>
        </w:rPr>
      </w:pPr>
    </w:p>
    <w:p w:rsidR="007F1387" w:rsidRPr="005F207A" w:rsidRDefault="007F1387" w:rsidP="007F1387">
      <w:pPr>
        <w:tabs>
          <w:tab w:val="left" w:pos="3630"/>
        </w:tabs>
        <w:rPr>
          <w:b/>
          <w:sz w:val="28"/>
          <w:szCs w:val="28"/>
        </w:rPr>
      </w:pPr>
      <w:r w:rsidRPr="005F207A">
        <w:rPr>
          <w:b/>
          <w:sz w:val="28"/>
          <w:szCs w:val="28"/>
        </w:rPr>
        <w:t>Diabeto CPU:</w:t>
      </w:r>
    </w:p>
    <w:p w:rsidR="00452DD8" w:rsidRDefault="007F1387" w:rsidP="007F1387">
      <w:pPr>
        <w:tabs>
          <w:tab w:val="left" w:pos="3630"/>
        </w:tabs>
        <w:rPr>
          <w:sz w:val="28"/>
          <w:szCs w:val="28"/>
        </w:rPr>
      </w:pPr>
      <w:r w:rsidRPr="005F207A">
        <w:rPr>
          <w:sz w:val="28"/>
          <w:szCs w:val="28"/>
        </w:rPr>
        <w:t>Central processing unit of Diabeto is responsible for handling communication mechanism between gluco</w:t>
      </w:r>
      <w:r w:rsidR="008A644C">
        <w:rPr>
          <w:sz w:val="28"/>
          <w:szCs w:val="28"/>
        </w:rPr>
        <w:t xml:space="preserve">se </w:t>
      </w:r>
      <w:r w:rsidRPr="005F207A">
        <w:rPr>
          <w:sz w:val="28"/>
          <w:szCs w:val="28"/>
        </w:rPr>
        <w:t>meters and mobile device.</w:t>
      </w:r>
      <w:r w:rsidRPr="005F207A">
        <w:rPr>
          <w:b/>
          <w:sz w:val="28"/>
          <w:szCs w:val="28"/>
        </w:rPr>
        <w:t xml:space="preserve"> Atmega8l</w:t>
      </w:r>
      <w:r w:rsidRPr="005F207A">
        <w:rPr>
          <w:sz w:val="28"/>
          <w:szCs w:val="28"/>
        </w:rPr>
        <w:t xml:space="preserve"> is the core of Diabeto CPU system. Its </w:t>
      </w:r>
      <w:r w:rsidRPr="005F207A">
        <w:rPr>
          <w:b/>
          <w:sz w:val="28"/>
          <w:szCs w:val="28"/>
        </w:rPr>
        <w:t xml:space="preserve">ATMEL </w:t>
      </w:r>
      <w:r w:rsidRPr="005F207A">
        <w:rPr>
          <w:sz w:val="28"/>
          <w:szCs w:val="28"/>
        </w:rPr>
        <w:t xml:space="preserve">8 bit controller with multiple integrated features such as Timer, USART (serial communication), ADC (analog to digital converter) and etc. </w:t>
      </w:r>
      <w:r w:rsidR="00452DD8">
        <w:rPr>
          <w:sz w:val="28"/>
          <w:szCs w:val="28"/>
        </w:rPr>
        <w:t>Diabeto CPU unit handles the following operation</w:t>
      </w:r>
    </w:p>
    <w:p w:rsidR="002E1E4B" w:rsidRDefault="007F1387" w:rsidP="00452DD8">
      <w:pPr>
        <w:pStyle w:val="ListParagraph"/>
        <w:numPr>
          <w:ilvl w:val="0"/>
          <w:numId w:val="1"/>
        </w:numPr>
        <w:tabs>
          <w:tab w:val="left" w:pos="3630"/>
        </w:tabs>
        <w:rPr>
          <w:sz w:val="28"/>
          <w:szCs w:val="28"/>
        </w:rPr>
      </w:pPr>
      <w:r w:rsidRPr="00452DD8">
        <w:rPr>
          <w:sz w:val="28"/>
          <w:szCs w:val="28"/>
        </w:rPr>
        <w:t xml:space="preserve">Diabeto CPU unit captures all the commands coming from mobile device </w:t>
      </w:r>
      <w:r w:rsidR="002E1E4B">
        <w:rPr>
          <w:sz w:val="28"/>
          <w:szCs w:val="28"/>
        </w:rPr>
        <w:t xml:space="preserve">via Bluetooth media </w:t>
      </w:r>
      <w:r w:rsidRPr="00452DD8">
        <w:rPr>
          <w:sz w:val="28"/>
          <w:szCs w:val="28"/>
        </w:rPr>
        <w:t>and processes all the commands as per the corresponding request.</w:t>
      </w:r>
      <w:r w:rsidR="002E1E4B">
        <w:rPr>
          <w:sz w:val="28"/>
          <w:szCs w:val="28"/>
        </w:rPr>
        <w:t xml:space="preserve"> For e.g. Diabeto auto shutdown</w:t>
      </w:r>
    </w:p>
    <w:p w:rsidR="003225BA" w:rsidRDefault="007F1387" w:rsidP="00452DD8">
      <w:pPr>
        <w:pStyle w:val="ListParagraph"/>
        <w:numPr>
          <w:ilvl w:val="0"/>
          <w:numId w:val="1"/>
        </w:numPr>
        <w:tabs>
          <w:tab w:val="left" w:pos="3630"/>
        </w:tabs>
        <w:rPr>
          <w:sz w:val="28"/>
          <w:szCs w:val="28"/>
        </w:rPr>
      </w:pPr>
      <w:r w:rsidRPr="00452DD8">
        <w:rPr>
          <w:sz w:val="28"/>
          <w:szCs w:val="28"/>
        </w:rPr>
        <w:t>The main function of CPU system is to capture the glucose sugar data from gluco</w:t>
      </w:r>
      <w:r w:rsidR="008A644C">
        <w:rPr>
          <w:sz w:val="28"/>
          <w:szCs w:val="28"/>
        </w:rPr>
        <w:t xml:space="preserve">se </w:t>
      </w:r>
      <w:r w:rsidRPr="00452DD8">
        <w:rPr>
          <w:sz w:val="28"/>
          <w:szCs w:val="28"/>
        </w:rPr>
        <w:t xml:space="preserve">meter and transferred all the captured data to the mobile </w:t>
      </w:r>
    </w:p>
    <w:p w:rsidR="003225BA" w:rsidRDefault="003225BA" w:rsidP="003225BA">
      <w:pPr>
        <w:pStyle w:val="ListParagraph"/>
        <w:tabs>
          <w:tab w:val="left" w:pos="3630"/>
        </w:tabs>
        <w:rPr>
          <w:sz w:val="28"/>
          <w:szCs w:val="28"/>
        </w:rPr>
      </w:pPr>
    </w:p>
    <w:p w:rsidR="002E1E4B" w:rsidRDefault="007F1387" w:rsidP="00452DD8">
      <w:pPr>
        <w:pStyle w:val="ListParagraph"/>
        <w:numPr>
          <w:ilvl w:val="0"/>
          <w:numId w:val="1"/>
        </w:numPr>
        <w:tabs>
          <w:tab w:val="left" w:pos="3630"/>
        </w:tabs>
        <w:rPr>
          <w:sz w:val="28"/>
          <w:szCs w:val="28"/>
        </w:rPr>
      </w:pPr>
      <w:r w:rsidRPr="00452DD8">
        <w:rPr>
          <w:sz w:val="28"/>
          <w:szCs w:val="28"/>
        </w:rPr>
        <w:lastRenderedPageBreak/>
        <w:t>device without making any changes in the captured data.</w:t>
      </w:r>
      <w:r w:rsidR="002E1E4B">
        <w:rPr>
          <w:sz w:val="28"/>
          <w:szCs w:val="28"/>
        </w:rPr>
        <w:t xml:space="preserve"> </w:t>
      </w:r>
      <w:r w:rsidR="008A644C">
        <w:rPr>
          <w:sz w:val="28"/>
          <w:szCs w:val="28"/>
        </w:rPr>
        <w:t xml:space="preserve">The </w:t>
      </w:r>
      <w:r w:rsidR="002E1E4B">
        <w:rPr>
          <w:sz w:val="28"/>
          <w:szCs w:val="28"/>
        </w:rPr>
        <w:t>Communication between the Diabeto device and glucose meter is controlled by the software UART which changes its configuration as per the connected glucose meter.</w:t>
      </w:r>
      <w:r w:rsidRPr="00452DD8">
        <w:rPr>
          <w:sz w:val="28"/>
          <w:szCs w:val="28"/>
        </w:rPr>
        <w:t xml:space="preserve"> </w:t>
      </w:r>
    </w:p>
    <w:p w:rsidR="002E1E4B" w:rsidRDefault="007F1387" w:rsidP="00452DD8">
      <w:pPr>
        <w:pStyle w:val="ListParagraph"/>
        <w:numPr>
          <w:ilvl w:val="0"/>
          <w:numId w:val="1"/>
        </w:numPr>
        <w:tabs>
          <w:tab w:val="left" w:pos="3630"/>
        </w:tabs>
        <w:rPr>
          <w:sz w:val="28"/>
          <w:szCs w:val="28"/>
        </w:rPr>
      </w:pPr>
      <w:r w:rsidRPr="00452DD8">
        <w:rPr>
          <w:sz w:val="28"/>
          <w:szCs w:val="28"/>
        </w:rPr>
        <w:t xml:space="preserve">Diabeto CPU </w:t>
      </w:r>
      <w:r w:rsidR="008A644C" w:rsidRPr="00452DD8">
        <w:rPr>
          <w:sz w:val="28"/>
          <w:szCs w:val="28"/>
        </w:rPr>
        <w:t>system al</w:t>
      </w:r>
      <w:r w:rsidR="008A644C">
        <w:rPr>
          <w:sz w:val="28"/>
          <w:szCs w:val="28"/>
        </w:rPr>
        <w:t>so represents the status of battery system by flashing the corresponding LED mounted under the Diabeto device button.</w:t>
      </w:r>
    </w:p>
    <w:p w:rsidR="00811E24" w:rsidRDefault="00811E24" w:rsidP="00811E24">
      <w:pPr>
        <w:pStyle w:val="ListParagraph"/>
        <w:tabs>
          <w:tab w:val="left" w:pos="3630"/>
        </w:tabs>
        <w:rPr>
          <w:sz w:val="28"/>
          <w:szCs w:val="28"/>
        </w:rPr>
      </w:pPr>
    </w:p>
    <w:tbl>
      <w:tblPr>
        <w:tblStyle w:val="TableGrid"/>
        <w:tblW w:w="0" w:type="auto"/>
        <w:jc w:val="center"/>
        <w:tblLook w:val="04A0"/>
      </w:tblPr>
      <w:tblGrid>
        <w:gridCol w:w="4229"/>
        <w:gridCol w:w="4229"/>
      </w:tblGrid>
      <w:tr w:rsidR="007D50C8" w:rsidTr="007D50C8">
        <w:trPr>
          <w:trHeight w:val="289"/>
          <w:jc w:val="center"/>
        </w:trPr>
        <w:tc>
          <w:tcPr>
            <w:tcW w:w="4229" w:type="dxa"/>
          </w:tcPr>
          <w:p w:rsidR="007D50C8" w:rsidRDefault="007D50C8" w:rsidP="007D50C8">
            <w:pPr>
              <w:tabs>
                <w:tab w:val="left" w:pos="3630"/>
              </w:tabs>
              <w:jc w:val="center"/>
              <w:rPr>
                <w:sz w:val="28"/>
                <w:szCs w:val="28"/>
              </w:rPr>
            </w:pPr>
            <w:r>
              <w:rPr>
                <w:sz w:val="28"/>
                <w:szCs w:val="28"/>
              </w:rPr>
              <w:t>LED STATUS</w:t>
            </w:r>
          </w:p>
        </w:tc>
        <w:tc>
          <w:tcPr>
            <w:tcW w:w="4229" w:type="dxa"/>
          </w:tcPr>
          <w:p w:rsidR="007D50C8" w:rsidRDefault="007D50C8" w:rsidP="007D50C8">
            <w:pPr>
              <w:tabs>
                <w:tab w:val="left" w:pos="3630"/>
              </w:tabs>
              <w:jc w:val="center"/>
              <w:rPr>
                <w:sz w:val="28"/>
                <w:szCs w:val="28"/>
              </w:rPr>
            </w:pPr>
            <w:r>
              <w:rPr>
                <w:sz w:val="28"/>
                <w:szCs w:val="28"/>
              </w:rPr>
              <w:t>BATTERY STATUS</w:t>
            </w:r>
          </w:p>
        </w:tc>
      </w:tr>
      <w:tr w:rsidR="007D50C8" w:rsidTr="007D50C8">
        <w:trPr>
          <w:trHeight w:val="279"/>
          <w:jc w:val="center"/>
        </w:trPr>
        <w:tc>
          <w:tcPr>
            <w:tcW w:w="4229" w:type="dxa"/>
          </w:tcPr>
          <w:p w:rsidR="007D50C8" w:rsidRDefault="007D50C8" w:rsidP="007D50C8">
            <w:pPr>
              <w:tabs>
                <w:tab w:val="left" w:pos="3630"/>
              </w:tabs>
              <w:jc w:val="center"/>
              <w:rPr>
                <w:sz w:val="28"/>
                <w:szCs w:val="28"/>
              </w:rPr>
            </w:pPr>
            <w:r>
              <w:rPr>
                <w:sz w:val="28"/>
                <w:szCs w:val="28"/>
              </w:rPr>
              <w:t>WHITE</w:t>
            </w:r>
          </w:p>
        </w:tc>
        <w:tc>
          <w:tcPr>
            <w:tcW w:w="4229" w:type="dxa"/>
          </w:tcPr>
          <w:p w:rsidR="007D50C8" w:rsidRDefault="007D50C8" w:rsidP="007D50C8">
            <w:pPr>
              <w:tabs>
                <w:tab w:val="left" w:pos="3630"/>
              </w:tabs>
              <w:jc w:val="center"/>
              <w:rPr>
                <w:sz w:val="28"/>
                <w:szCs w:val="28"/>
              </w:rPr>
            </w:pPr>
            <w:r>
              <w:rPr>
                <w:sz w:val="28"/>
                <w:szCs w:val="28"/>
              </w:rPr>
              <w:t>FULLY CHARGED</w:t>
            </w:r>
          </w:p>
        </w:tc>
      </w:tr>
      <w:tr w:rsidR="007D50C8" w:rsidTr="007D50C8">
        <w:trPr>
          <w:trHeight w:val="289"/>
          <w:jc w:val="center"/>
        </w:trPr>
        <w:tc>
          <w:tcPr>
            <w:tcW w:w="4229" w:type="dxa"/>
          </w:tcPr>
          <w:p w:rsidR="007D50C8" w:rsidRDefault="007D50C8" w:rsidP="007D50C8">
            <w:pPr>
              <w:tabs>
                <w:tab w:val="left" w:pos="3630"/>
              </w:tabs>
              <w:jc w:val="center"/>
              <w:rPr>
                <w:sz w:val="28"/>
                <w:szCs w:val="28"/>
              </w:rPr>
            </w:pPr>
            <w:r>
              <w:rPr>
                <w:sz w:val="28"/>
                <w:szCs w:val="28"/>
              </w:rPr>
              <w:t>BLUE</w:t>
            </w:r>
          </w:p>
        </w:tc>
        <w:tc>
          <w:tcPr>
            <w:tcW w:w="4229" w:type="dxa"/>
          </w:tcPr>
          <w:p w:rsidR="007D50C8" w:rsidRDefault="007D50C8" w:rsidP="007D50C8">
            <w:pPr>
              <w:tabs>
                <w:tab w:val="left" w:pos="3630"/>
              </w:tabs>
              <w:jc w:val="center"/>
              <w:rPr>
                <w:sz w:val="28"/>
                <w:szCs w:val="28"/>
              </w:rPr>
            </w:pPr>
            <w:r>
              <w:rPr>
                <w:sz w:val="28"/>
                <w:szCs w:val="28"/>
              </w:rPr>
              <w:t>MEDUIM</w:t>
            </w:r>
          </w:p>
        </w:tc>
      </w:tr>
      <w:tr w:rsidR="007D50C8" w:rsidTr="007D50C8">
        <w:trPr>
          <w:trHeight w:val="289"/>
          <w:jc w:val="center"/>
        </w:trPr>
        <w:tc>
          <w:tcPr>
            <w:tcW w:w="4229" w:type="dxa"/>
          </w:tcPr>
          <w:p w:rsidR="007D50C8" w:rsidRDefault="007D50C8" w:rsidP="007D50C8">
            <w:pPr>
              <w:tabs>
                <w:tab w:val="left" w:pos="3630"/>
              </w:tabs>
              <w:jc w:val="center"/>
              <w:rPr>
                <w:sz w:val="28"/>
                <w:szCs w:val="28"/>
              </w:rPr>
            </w:pPr>
            <w:r>
              <w:rPr>
                <w:sz w:val="28"/>
                <w:szCs w:val="28"/>
              </w:rPr>
              <w:t>RED</w:t>
            </w:r>
          </w:p>
        </w:tc>
        <w:tc>
          <w:tcPr>
            <w:tcW w:w="4229" w:type="dxa"/>
          </w:tcPr>
          <w:p w:rsidR="007D50C8" w:rsidRDefault="007D50C8" w:rsidP="007D50C8">
            <w:pPr>
              <w:tabs>
                <w:tab w:val="left" w:pos="3630"/>
              </w:tabs>
              <w:jc w:val="center"/>
              <w:rPr>
                <w:sz w:val="28"/>
                <w:szCs w:val="28"/>
              </w:rPr>
            </w:pPr>
            <w:r>
              <w:rPr>
                <w:sz w:val="28"/>
                <w:szCs w:val="28"/>
              </w:rPr>
              <w:t>LOW</w:t>
            </w:r>
          </w:p>
        </w:tc>
      </w:tr>
    </w:tbl>
    <w:p w:rsidR="007D50C8" w:rsidRPr="007D50C8" w:rsidRDefault="007D50C8" w:rsidP="007D50C8">
      <w:pPr>
        <w:tabs>
          <w:tab w:val="left" w:pos="3630"/>
        </w:tabs>
        <w:rPr>
          <w:sz w:val="28"/>
          <w:szCs w:val="28"/>
        </w:rPr>
      </w:pPr>
    </w:p>
    <w:p w:rsidR="007F1387" w:rsidRPr="00452DD8" w:rsidRDefault="008A644C" w:rsidP="00452DD8">
      <w:pPr>
        <w:pStyle w:val="ListParagraph"/>
        <w:numPr>
          <w:ilvl w:val="0"/>
          <w:numId w:val="1"/>
        </w:numPr>
        <w:tabs>
          <w:tab w:val="left" w:pos="3630"/>
        </w:tabs>
        <w:rPr>
          <w:sz w:val="28"/>
          <w:szCs w:val="28"/>
        </w:rPr>
      </w:pPr>
      <w:r>
        <w:rPr>
          <w:sz w:val="28"/>
          <w:szCs w:val="28"/>
        </w:rPr>
        <w:t xml:space="preserve"> S</w:t>
      </w:r>
      <w:r w:rsidR="007F1387" w:rsidRPr="00452DD8">
        <w:rPr>
          <w:sz w:val="28"/>
          <w:szCs w:val="28"/>
        </w:rPr>
        <w:t xml:space="preserve">oft switch control </w:t>
      </w:r>
      <w:r>
        <w:rPr>
          <w:sz w:val="28"/>
          <w:szCs w:val="28"/>
        </w:rPr>
        <w:t xml:space="preserve">is also one of the important functionality of the Diabeto CPU unit. Soft switch is responsible to turn ON and OFF the device. Diabeto device get turn ON by pulling TPS_EN pin of TPS61200 </w:t>
      </w:r>
      <w:r w:rsidR="00E452F0">
        <w:rPr>
          <w:sz w:val="28"/>
          <w:szCs w:val="28"/>
        </w:rPr>
        <w:t xml:space="preserve">high </w:t>
      </w:r>
      <w:r>
        <w:rPr>
          <w:sz w:val="28"/>
          <w:szCs w:val="28"/>
        </w:rPr>
        <w:t xml:space="preserve">and vice versa. </w:t>
      </w:r>
    </w:p>
    <w:p w:rsidR="008A644C" w:rsidRDefault="008A644C" w:rsidP="007F1387">
      <w:pPr>
        <w:tabs>
          <w:tab w:val="left" w:pos="3630"/>
        </w:tabs>
        <w:rPr>
          <w:b/>
          <w:sz w:val="28"/>
          <w:szCs w:val="28"/>
        </w:rPr>
      </w:pPr>
    </w:p>
    <w:p w:rsidR="007F1387" w:rsidRPr="005F207A" w:rsidRDefault="007F1387" w:rsidP="007F1387">
      <w:pPr>
        <w:tabs>
          <w:tab w:val="left" w:pos="3630"/>
        </w:tabs>
        <w:rPr>
          <w:sz w:val="28"/>
          <w:szCs w:val="28"/>
        </w:rPr>
      </w:pPr>
      <w:r w:rsidRPr="005F207A">
        <w:rPr>
          <w:b/>
          <w:sz w:val="28"/>
          <w:szCs w:val="28"/>
        </w:rPr>
        <w:t>Micro USB Port</w:t>
      </w:r>
      <w:r w:rsidRPr="005F207A">
        <w:rPr>
          <w:sz w:val="28"/>
          <w:szCs w:val="28"/>
        </w:rPr>
        <w:t xml:space="preserve">:  </w:t>
      </w:r>
    </w:p>
    <w:p w:rsidR="007F1387" w:rsidRDefault="007F1387" w:rsidP="007F1387">
      <w:pPr>
        <w:tabs>
          <w:tab w:val="left" w:pos="3630"/>
        </w:tabs>
        <w:rPr>
          <w:sz w:val="28"/>
          <w:szCs w:val="28"/>
        </w:rPr>
      </w:pPr>
      <w:r w:rsidRPr="005F207A">
        <w:rPr>
          <w:sz w:val="28"/>
          <w:szCs w:val="28"/>
        </w:rPr>
        <w:t xml:space="preserve">Its standard micro USB port which meets USB 2.0 specification. Diabeto device uses this port for its battery charging and firmware </w:t>
      </w:r>
      <w:r w:rsidR="008A644C" w:rsidRPr="005F207A">
        <w:rPr>
          <w:sz w:val="28"/>
          <w:szCs w:val="28"/>
        </w:rPr>
        <w:t>up gradation</w:t>
      </w:r>
      <w:r w:rsidRPr="005F207A">
        <w:rPr>
          <w:sz w:val="28"/>
          <w:szCs w:val="28"/>
        </w:rPr>
        <w:t xml:space="preserve"> task.  </w:t>
      </w:r>
    </w:p>
    <w:p w:rsidR="000B2045" w:rsidRDefault="000B2045" w:rsidP="007F1387">
      <w:pPr>
        <w:tabs>
          <w:tab w:val="left" w:pos="3630"/>
        </w:tabs>
        <w:rPr>
          <w:sz w:val="28"/>
          <w:szCs w:val="28"/>
        </w:rPr>
      </w:pPr>
    </w:p>
    <w:p w:rsidR="000B2045" w:rsidRDefault="000B2045" w:rsidP="007F1387">
      <w:pPr>
        <w:tabs>
          <w:tab w:val="left" w:pos="3630"/>
        </w:tabs>
        <w:rPr>
          <w:b/>
          <w:sz w:val="28"/>
          <w:szCs w:val="28"/>
        </w:rPr>
      </w:pPr>
      <w:r w:rsidRPr="000B2045">
        <w:rPr>
          <w:b/>
          <w:sz w:val="28"/>
          <w:szCs w:val="28"/>
        </w:rPr>
        <w:t>SPDT Switch</w:t>
      </w:r>
    </w:p>
    <w:p w:rsidR="005D09CB" w:rsidRDefault="00CC7A79" w:rsidP="007F1387">
      <w:pPr>
        <w:tabs>
          <w:tab w:val="left" w:pos="3630"/>
        </w:tabs>
        <w:rPr>
          <w:sz w:val="28"/>
          <w:szCs w:val="28"/>
        </w:rPr>
      </w:pPr>
      <w:r>
        <w:rPr>
          <w:sz w:val="28"/>
          <w:szCs w:val="28"/>
        </w:rPr>
        <w:t>SPDT switch is used to flip connection between the glucometer connector and software UART. By default TIP of the 2.5mm audio jack act as transmission line and RING of the connector act as reception line. Diabeto CPU unit has the capability to flip these two signals by simply pulling select line of switch high.</w:t>
      </w:r>
    </w:p>
    <w:p w:rsidR="00CC7A79" w:rsidRPr="00CC7A79" w:rsidRDefault="00CC7A79" w:rsidP="007F1387">
      <w:pPr>
        <w:tabs>
          <w:tab w:val="left" w:pos="3630"/>
        </w:tabs>
        <w:rPr>
          <w:sz w:val="28"/>
          <w:szCs w:val="28"/>
        </w:rPr>
      </w:pPr>
    </w:p>
    <w:p w:rsidR="003225BA" w:rsidRDefault="003225BA" w:rsidP="007F1387">
      <w:pPr>
        <w:tabs>
          <w:tab w:val="left" w:pos="3630"/>
        </w:tabs>
        <w:rPr>
          <w:b/>
          <w:sz w:val="28"/>
          <w:szCs w:val="28"/>
        </w:rPr>
      </w:pPr>
    </w:p>
    <w:p w:rsidR="007F1387" w:rsidRPr="005F207A" w:rsidRDefault="007F1387" w:rsidP="007F1387">
      <w:pPr>
        <w:tabs>
          <w:tab w:val="left" w:pos="3630"/>
        </w:tabs>
        <w:rPr>
          <w:b/>
          <w:sz w:val="28"/>
          <w:szCs w:val="28"/>
        </w:rPr>
      </w:pPr>
      <w:r w:rsidRPr="005F207A">
        <w:rPr>
          <w:b/>
          <w:sz w:val="28"/>
          <w:szCs w:val="28"/>
        </w:rPr>
        <w:lastRenderedPageBreak/>
        <w:t>Glucometer Connector:</w:t>
      </w:r>
    </w:p>
    <w:p w:rsidR="007F1387" w:rsidRPr="005F207A" w:rsidRDefault="007F1387" w:rsidP="007F1387">
      <w:pPr>
        <w:tabs>
          <w:tab w:val="left" w:pos="3630"/>
        </w:tabs>
        <w:rPr>
          <w:sz w:val="28"/>
          <w:szCs w:val="28"/>
        </w:rPr>
      </w:pPr>
      <w:r w:rsidRPr="005F207A">
        <w:rPr>
          <w:sz w:val="28"/>
          <w:szCs w:val="28"/>
        </w:rPr>
        <w:t xml:space="preserve">Glucometer connector is nothing but a standard 2.5 mm audio jack which is used to connect Diabeto device with different glucometers. </w:t>
      </w:r>
    </w:p>
    <w:p w:rsidR="005D09CB" w:rsidRDefault="005D09CB" w:rsidP="007F1387">
      <w:pPr>
        <w:tabs>
          <w:tab w:val="left" w:pos="3630"/>
        </w:tabs>
        <w:rPr>
          <w:b/>
          <w:sz w:val="28"/>
          <w:szCs w:val="28"/>
        </w:rPr>
      </w:pPr>
    </w:p>
    <w:p w:rsidR="007F1387" w:rsidRPr="005F207A" w:rsidRDefault="007F1387" w:rsidP="007F1387">
      <w:pPr>
        <w:tabs>
          <w:tab w:val="left" w:pos="3630"/>
        </w:tabs>
        <w:rPr>
          <w:b/>
          <w:sz w:val="28"/>
          <w:szCs w:val="28"/>
        </w:rPr>
      </w:pPr>
      <w:r w:rsidRPr="005F207A">
        <w:rPr>
          <w:b/>
          <w:sz w:val="28"/>
          <w:szCs w:val="28"/>
        </w:rPr>
        <w:t>Firmware Upgrade:</w:t>
      </w:r>
    </w:p>
    <w:p w:rsidR="0037067C" w:rsidRDefault="007F1387" w:rsidP="007F1387">
      <w:pPr>
        <w:tabs>
          <w:tab w:val="left" w:pos="3630"/>
        </w:tabs>
        <w:rPr>
          <w:sz w:val="28"/>
          <w:szCs w:val="28"/>
        </w:rPr>
      </w:pPr>
      <w:r w:rsidRPr="005F207A">
        <w:rPr>
          <w:sz w:val="28"/>
          <w:szCs w:val="28"/>
        </w:rPr>
        <w:t>Diabeto</w:t>
      </w:r>
      <w:r w:rsidRPr="005F207A">
        <w:rPr>
          <w:b/>
          <w:sz w:val="28"/>
          <w:szCs w:val="28"/>
        </w:rPr>
        <w:t xml:space="preserve"> </w:t>
      </w:r>
      <w:r w:rsidRPr="005F207A">
        <w:rPr>
          <w:sz w:val="28"/>
          <w:szCs w:val="28"/>
        </w:rPr>
        <w:t>firmware upgrade system is used to upgrade the firmware of Diabeto device. Diabeto firmware up</w:t>
      </w:r>
      <w:r w:rsidR="00177C1D">
        <w:rPr>
          <w:sz w:val="28"/>
          <w:szCs w:val="28"/>
        </w:rPr>
        <w:t xml:space="preserve"> </w:t>
      </w:r>
      <w:r w:rsidRPr="005F207A">
        <w:rPr>
          <w:sz w:val="28"/>
          <w:szCs w:val="28"/>
        </w:rPr>
        <w:t xml:space="preserve">gradation system is based on AVR USBTinyISP (In </w:t>
      </w:r>
    </w:p>
    <w:p w:rsidR="0037067C" w:rsidRDefault="0037067C" w:rsidP="007F1387">
      <w:pPr>
        <w:tabs>
          <w:tab w:val="left" w:pos="3630"/>
        </w:tabs>
        <w:rPr>
          <w:sz w:val="28"/>
          <w:szCs w:val="28"/>
        </w:rPr>
      </w:pPr>
    </w:p>
    <w:p w:rsidR="007D50C8" w:rsidRDefault="007F1387" w:rsidP="007F1387">
      <w:pPr>
        <w:tabs>
          <w:tab w:val="left" w:pos="3630"/>
        </w:tabs>
        <w:rPr>
          <w:sz w:val="28"/>
          <w:szCs w:val="28"/>
        </w:rPr>
      </w:pPr>
      <w:r w:rsidRPr="005F207A">
        <w:rPr>
          <w:sz w:val="28"/>
          <w:szCs w:val="28"/>
        </w:rPr>
        <w:t>system programming) hardware unit which contains ATMEL ATTiny2313 integrated chip as controlling unit. TinyISP hardware unit accepts USB packets coming from micro USB port and refill the memory section of Diabeto CPU unit. It helps user to upgrade their Diabeto device after the post production.</w:t>
      </w:r>
      <w:r w:rsidR="007D50C8">
        <w:rPr>
          <w:sz w:val="28"/>
          <w:szCs w:val="28"/>
        </w:rPr>
        <w:t xml:space="preserve"> For more information on USBTinyISP please check </w:t>
      </w:r>
      <w:hyperlink r:id="rId10" w:history="1">
        <w:r w:rsidR="00E452F0" w:rsidRPr="00177C1D">
          <w:rPr>
            <w:rStyle w:val="Hyperlink"/>
            <w:sz w:val="28"/>
            <w:szCs w:val="28"/>
          </w:rPr>
          <w:t>http://avr.atspace.eu/projects/usbprogrammer.html</w:t>
        </w:r>
        <w:r w:rsidR="007D50C8" w:rsidRPr="00177C1D">
          <w:rPr>
            <w:rStyle w:val="Hyperlink"/>
            <w:sz w:val="28"/>
            <w:szCs w:val="28"/>
          </w:rPr>
          <w:t xml:space="preserve">                                                                                                             </w:t>
        </w:r>
      </w:hyperlink>
      <w:r w:rsidR="007D50C8">
        <w:rPr>
          <w:sz w:val="28"/>
          <w:szCs w:val="28"/>
        </w:rPr>
        <w:t xml:space="preserve"> </w:t>
      </w:r>
    </w:p>
    <w:p w:rsidR="007D50C8" w:rsidRDefault="007D50C8" w:rsidP="007F1387">
      <w:pPr>
        <w:tabs>
          <w:tab w:val="left" w:pos="3630"/>
        </w:tabs>
        <w:rPr>
          <w:b/>
          <w:sz w:val="28"/>
          <w:szCs w:val="28"/>
        </w:rPr>
      </w:pPr>
    </w:p>
    <w:p w:rsidR="007D50C8" w:rsidRDefault="007D50C8" w:rsidP="007F1387">
      <w:pPr>
        <w:tabs>
          <w:tab w:val="left" w:pos="3630"/>
        </w:tabs>
        <w:rPr>
          <w:b/>
          <w:sz w:val="28"/>
          <w:szCs w:val="28"/>
        </w:rPr>
      </w:pPr>
    </w:p>
    <w:p w:rsidR="007F1387" w:rsidRPr="005F207A" w:rsidRDefault="007F1387" w:rsidP="007F1387">
      <w:pPr>
        <w:tabs>
          <w:tab w:val="left" w:pos="3630"/>
        </w:tabs>
        <w:rPr>
          <w:b/>
          <w:sz w:val="28"/>
          <w:szCs w:val="28"/>
        </w:rPr>
      </w:pPr>
      <w:r w:rsidRPr="005F207A">
        <w:rPr>
          <w:b/>
          <w:sz w:val="28"/>
          <w:szCs w:val="28"/>
        </w:rPr>
        <w:t>Bluetooth:</w:t>
      </w:r>
    </w:p>
    <w:p w:rsidR="003225BA" w:rsidRDefault="007F1387" w:rsidP="007F1387">
      <w:pPr>
        <w:tabs>
          <w:tab w:val="left" w:pos="3630"/>
        </w:tabs>
        <w:rPr>
          <w:sz w:val="28"/>
          <w:szCs w:val="28"/>
        </w:rPr>
      </w:pPr>
      <w:r w:rsidRPr="005F207A">
        <w:rPr>
          <w:sz w:val="28"/>
          <w:szCs w:val="28"/>
        </w:rPr>
        <w:t xml:space="preserve">Diabeto device is a Bluetooth enabled device that transfers all the glucose data reading to mobile device via Bluetooth technology. Diabeto device has two different versions, the first one supports Bluetooth 4.0 low energy radio specification which is used for iPhone and Android user (which supports Bluetooth low energy specification) and another one supports Bluetooth 2.0 specification which is used only for Android user. All iOS supported Diabeto devices are equipped with </w:t>
      </w:r>
      <w:r w:rsidRPr="005F207A">
        <w:rPr>
          <w:b/>
          <w:sz w:val="28"/>
          <w:szCs w:val="28"/>
        </w:rPr>
        <w:t xml:space="preserve">Novacomm low energy module NVC-MDCS71 </w:t>
      </w:r>
      <w:r w:rsidRPr="005F207A">
        <w:rPr>
          <w:sz w:val="28"/>
          <w:szCs w:val="28"/>
        </w:rPr>
        <w:t xml:space="preserve">and Android supported Diabeto devices are equipped with </w:t>
      </w:r>
      <w:r w:rsidRPr="005F207A">
        <w:rPr>
          <w:b/>
          <w:sz w:val="28"/>
          <w:szCs w:val="28"/>
        </w:rPr>
        <w:t>Novacomm NVC-MDCS42A</w:t>
      </w:r>
      <w:r w:rsidRPr="005F207A">
        <w:rPr>
          <w:sz w:val="28"/>
          <w:szCs w:val="28"/>
        </w:rPr>
        <w:t xml:space="preserve"> module. Both Bluetooth modules use 2.4 GHZ </w:t>
      </w:r>
      <w:r w:rsidRPr="005F207A">
        <w:rPr>
          <w:b/>
          <w:sz w:val="28"/>
          <w:szCs w:val="28"/>
        </w:rPr>
        <w:t>ISM</w:t>
      </w:r>
      <w:r w:rsidRPr="005F207A">
        <w:rPr>
          <w:sz w:val="28"/>
          <w:szCs w:val="28"/>
        </w:rPr>
        <w:t xml:space="preserve"> (</w:t>
      </w:r>
      <w:r w:rsidRPr="005F207A">
        <w:rPr>
          <w:b/>
          <w:sz w:val="28"/>
          <w:szCs w:val="28"/>
        </w:rPr>
        <w:t>Industrial Scientific Management</w:t>
      </w:r>
      <w:r w:rsidRPr="005F207A">
        <w:rPr>
          <w:sz w:val="28"/>
          <w:szCs w:val="28"/>
        </w:rPr>
        <w:t xml:space="preserve">) band with the range of 100 meters. Diabeto device uses Bluetooth system to accept commands from the mobile device and </w:t>
      </w:r>
    </w:p>
    <w:p w:rsidR="003225BA" w:rsidRDefault="003225BA" w:rsidP="007F1387">
      <w:pPr>
        <w:tabs>
          <w:tab w:val="left" w:pos="3630"/>
        </w:tabs>
        <w:rPr>
          <w:sz w:val="28"/>
          <w:szCs w:val="28"/>
        </w:rPr>
      </w:pPr>
    </w:p>
    <w:p w:rsidR="007F1387" w:rsidRPr="005F207A" w:rsidRDefault="007F1387" w:rsidP="007F1387">
      <w:pPr>
        <w:tabs>
          <w:tab w:val="left" w:pos="3630"/>
        </w:tabs>
        <w:rPr>
          <w:sz w:val="28"/>
          <w:szCs w:val="28"/>
        </w:rPr>
      </w:pPr>
      <w:r w:rsidRPr="005F207A">
        <w:rPr>
          <w:sz w:val="28"/>
          <w:szCs w:val="28"/>
        </w:rPr>
        <w:lastRenderedPageBreak/>
        <w:t>transfer all the results to the mobile device via the same media.</w:t>
      </w:r>
      <w:r w:rsidR="0051397B">
        <w:rPr>
          <w:sz w:val="28"/>
          <w:szCs w:val="28"/>
        </w:rPr>
        <w:t xml:space="preserve"> For the Bluetooth configuration please refer command control user guide of both Bluetooth modules. You can also get more information about this module from </w:t>
      </w:r>
      <w:hyperlink r:id="rId11" w:history="1">
        <w:r w:rsidR="0051397B" w:rsidRPr="0051397B">
          <w:rPr>
            <w:rStyle w:val="Hyperlink"/>
            <w:sz w:val="28"/>
            <w:szCs w:val="28"/>
          </w:rPr>
          <w:t>http://www.novacomm.cn/index.php/Index/products</w:t>
        </w:r>
      </w:hyperlink>
    </w:p>
    <w:p w:rsidR="009C6271" w:rsidRDefault="009C6271">
      <w:pPr>
        <w:rPr>
          <w:b/>
          <w:sz w:val="36"/>
          <w:szCs w:val="36"/>
        </w:rPr>
      </w:pPr>
    </w:p>
    <w:p w:rsidR="00D0081A" w:rsidRPr="00D0081A" w:rsidRDefault="00D0081A">
      <w:pPr>
        <w:rPr>
          <w:b/>
          <w:sz w:val="28"/>
          <w:szCs w:val="28"/>
        </w:rPr>
      </w:pPr>
    </w:p>
    <w:p w:rsidR="001E4FCF" w:rsidRDefault="001E4FCF">
      <w:pPr>
        <w:rPr>
          <w:sz w:val="28"/>
          <w:szCs w:val="28"/>
        </w:rPr>
      </w:pPr>
    </w:p>
    <w:p w:rsidR="001E4FCF" w:rsidRPr="001E4FCF" w:rsidRDefault="001E4FCF">
      <w:pPr>
        <w:rPr>
          <w:sz w:val="28"/>
          <w:szCs w:val="28"/>
          <w:vertAlign w:val="subscript"/>
        </w:rPr>
      </w:pPr>
    </w:p>
    <w:p w:rsidR="001E4FCF" w:rsidRPr="001E4FCF" w:rsidRDefault="001E4FCF">
      <w:pPr>
        <w:rPr>
          <w:sz w:val="28"/>
          <w:szCs w:val="28"/>
        </w:rPr>
      </w:pPr>
    </w:p>
    <w:sectPr w:rsidR="001E4FCF" w:rsidRPr="001E4FCF" w:rsidSect="00EE6BF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AC9" w:rsidRDefault="000F0AC9" w:rsidP="004A3A65">
      <w:pPr>
        <w:spacing w:after="0" w:line="240" w:lineRule="auto"/>
      </w:pPr>
      <w:r>
        <w:separator/>
      </w:r>
    </w:p>
  </w:endnote>
  <w:endnote w:type="continuationSeparator" w:id="0">
    <w:p w:rsidR="000F0AC9" w:rsidRDefault="000F0AC9" w:rsidP="004A3A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F3B" w:rsidRDefault="00030F3B">
    <w:pPr>
      <w:pStyle w:val="Footer"/>
      <w:rPr>
        <w:b/>
      </w:rPr>
    </w:pPr>
  </w:p>
  <w:p w:rsidR="004A3A65" w:rsidRPr="004A3A65" w:rsidRDefault="00030F3B">
    <w:pPr>
      <w:pStyle w:val="Footer"/>
      <w:rPr>
        <w:b/>
      </w:rPr>
    </w:pPr>
    <w:r>
      <w:rPr>
        <w:b/>
      </w:rPr>
      <w:t xml:space="preserve">   </w:t>
    </w:r>
    <w:r w:rsidR="004A3A65" w:rsidRPr="004A3A65">
      <w:rPr>
        <w:b/>
      </w:rPr>
      <w:t xml:space="preserve">                         </w:t>
    </w:r>
    <w:r>
      <w:rPr>
        <w:b/>
      </w:rPr>
      <w:t xml:space="preserve">                                                                                                               </w:t>
    </w:r>
    <w:r w:rsidR="004A3A65" w:rsidRPr="004A3A65">
      <w:rPr>
        <w:b/>
      </w:rPr>
      <w:t xml:space="preserve">                                                                                                                                                                  </w:t>
    </w:r>
    <w:r w:rsidR="00312003">
      <w:rPr>
        <w:b/>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AC9" w:rsidRDefault="000F0AC9" w:rsidP="004A3A65">
      <w:pPr>
        <w:spacing w:after="0" w:line="240" w:lineRule="auto"/>
      </w:pPr>
      <w:r>
        <w:separator/>
      </w:r>
    </w:p>
  </w:footnote>
  <w:footnote w:type="continuationSeparator" w:id="0">
    <w:p w:rsidR="000F0AC9" w:rsidRDefault="000F0AC9" w:rsidP="004A3A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67C" w:rsidRDefault="0037067C">
    <w:pPr>
      <w:pStyle w:val="Header"/>
    </w:pPr>
    <w:r w:rsidRPr="0037067C">
      <w:drawing>
        <wp:inline distT="0" distB="0" distL="0" distR="0">
          <wp:extent cx="478384" cy="502539"/>
          <wp:effectExtent l="19050" t="0" r="0" b="0"/>
          <wp:docPr id="1" name="Picture 2" descr="C:\Users\FARASBEE\Desktop\oshw-logo-1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RASBEE\Desktop\oshw-logo-100-px.png"/>
                  <pic:cNvPicPr>
                    <a:picLocks noChangeAspect="1" noChangeArrowheads="1"/>
                  </pic:cNvPicPr>
                </pic:nvPicPr>
                <pic:blipFill>
                  <a:blip r:embed="rId1"/>
                  <a:srcRect/>
                  <a:stretch>
                    <a:fillRect/>
                  </a:stretch>
                </pic:blipFill>
                <pic:spPr bwMode="auto">
                  <a:xfrm>
                    <a:off x="0" y="0"/>
                    <a:ext cx="478760" cy="502934"/>
                  </a:xfrm>
                  <a:prstGeom prst="rect">
                    <a:avLst/>
                  </a:prstGeom>
                  <a:noFill/>
                  <a:ln w="9525">
                    <a:noFill/>
                    <a:miter lim="800000"/>
                    <a:headEnd/>
                    <a:tailEnd/>
                  </a:ln>
                </pic:spPr>
              </pic:pic>
            </a:graphicData>
          </a:graphic>
        </wp:inline>
      </w:drawing>
    </w:r>
    <w:r>
      <w:t xml:space="preserve">                                                                                                                          </w:t>
    </w:r>
    <w:r w:rsidRPr="0037067C">
      <w:drawing>
        <wp:inline distT="0" distB="0" distL="0" distR="0">
          <wp:extent cx="1332598" cy="351130"/>
          <wp:effectExtent l="19050" t="0" r="0" b="0"/>
          <wp:docPr id="4" name="Picture 1" descr="C:\Users\FARASBEE\Desktop\Daibeto Logo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SBEE\Desktop\Daibeto Logo new.png"/>
                  <pic:cNvPicPr>
                    <a:picLocks noChangeAspect="1" noChangeArrowheads="1"/>
                  </pic:cNvPicPr>
                </pic:nvPicPr>
                <pic:blipFill>
                  <a:blip r:embed="rId2"/>
                  <a:srcRect/>
                  <a:stretch>
                    <a:fillRect/>
                  </a:stretch>
                </pic:blipFill>
                <pic:spPr bwMode="auto">
                  <a:xfrm>
                    <a:off x="0" y="0"/>
                    <a:ext cx="1332598" cy="351130"/>
                  </a:xfrm>
                  <a:prstGeom prst="rect">
                    <a:avLst/>
                  </a:prstGeom>
                  <a:noFill/>
                  <a:ln w="9525">
                    <a:noFill/>
                    <a:miter lim="800000"/>
                    <a:headEnd/>
                    <a:tailEnd/>
                  </a:ln>
                </pic:spPr>
              </pic:pic>
            </a:graphicData>
          </a:graphic>
        </wp:inline>
      </w:drawing>
    </w:r>
    <w:r>
      <w:t xml:space="preserve">                         </w:t>
    </w:r>
  </w:p>
  <w:p w:rsidR="0037067C" w:rsidRDefault="003706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047D2A"/>
    <w:multiLevelType w:val="hybridMultilevel"/>
    <w:tmpl w:val="03481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2290"/>
  </w:hdrShapeDefaults>
  <w:footnotePr>
    <w:footnote w:id="-1"/>
    <w:footnote w:id="0"/>
  </w:footnotePr>
  <w:endnotePr>
    <w:endnote w:id="-1"/>
    <w:endnote w:id="0"/>
  </w:endnotePr>
  <w:compat/>
  <w:rsids>
    <w:rsidRoot w:val="001E4FCF"/>
    <w:rsid w:val="00030F3B"/>
    <w:rsid w:val="00031773"/>
    <w:rsid w:val="000B2045"/>
    <w:rsid w:val="000F0AC9"/>
    <w:rsid w:val="00164287"/>
    <w:rsid w:val="00177C1D"/>
    <w:rsid w:val="001E4FCF"/>
    <w:rsid w:val="002E1E4B"/>
    <w:rsid w:val="00312003"/>
    <w:rsid w:val="003225BA"/>
    <w:rsid w:val="003549DD"/>
    <w:rsid w:val="0037067C"/>
    <w:rsid w:val="003800DE"/>
    <w:rsid w:val="003A4C84"/>
    <w:rsid w:val="00452DD8"/>
    <w:rsid w:val="004A3A65"/>
    <w:rsid w:val="004F1573"/>
    <w:rsid w:val="0051397B"/>
    <w:rsid w:val="005734E5"/>
    <w:rsid w:val="005804CF"/>
    <w:rsid w:val="0058157F"/>
    <w:rsid w:val="005A4AB3"/>
    <w:rsid w:val="005D09CB"/>
    <w:rsid w:val="006C6474"/>
    <w:rsid w:val="007B6F80"/>
    <w:rsid w:val="007D50C8"/>
    <w:rsid w:val="007F1387"/>
    <w:rsid w:val="00811E24"/>
    <w:rsid w:val="00861EB0"/>
    <w:rsid w:val="008A644C"/>
    <w:rsid w:val="008E4859"/>
    <w:rsid w:val="00912273"/>
    <w:rsid w:val="009349B9"/>
    <w:rsid w:val="009C6271"/>
    <w:rsid w:val="00B35768"/>
    <w:rsid w:val="00BF7460"/>
    <w:rsid w:val="00C04CD4"/>
    <w:rsid w:val="00C9139B"/>
    <w:rsid w:val="00CC0383"/>
    <w:rsid w:val="00CC7A79"/>
    <w:rsid w:val="00CF708A"/>
    <w:rsid w:val="00D0081A"/>
    <w:rsid w:val="00D20275"/>
    <w:rsid w:val="00D54549"/>
    <w:rsid w:val="00DC7481"/>
    <w:rsid w:val="00DE6555"/>
    <w:rsid w:val="00E452F0"/>
    <w:rsid w:val="00EE6BFC"/>
    <w:rsid w:val="00FF0C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B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FCF"/>
    <w:rPr>
      <w:color w:val="0000FF" w:themeColor="hyperlink"/>
      <w:u w:val="single"/>
    </w:rPr>
  </w:style>
  <w:style w:type="character" w:styleId="FollowedHyperlink">
    <w:name w:val="FollowedHyperlink"/>
    <w:basedOn w:val="DefaultParagraphFont"/>
    <w:uiPriority w:val="99"/>
    <w:semiHidden/>
    <w:unhideWhenUsed/>
    <w:rsid w:val="001E4FCF"/>
    <w:rPr>
      <w:color w:val="800080" w:themeColor="followedHyperlink"/>
      <w:u w:val="single"/>
    </w:rPr>
  </w:style>
  <w:style w:type="paragraph" w:styleId="NoSpacing">
    <w:name w:val="No Spacing"/>
    <w:uiPriority w:val="1"/>
    <w:qFormat/>
    <w:rsid w:val="009C6271"/>
    <w:pPr>
      <w:spacing w:after="0" w:line="240" w:lineRule="auto"/>
    </w:pPr>
  </w:style>
  <w:style w:type="paragraph" w:styleId="ListParagraph">
    <w:name w:val="List Paragraph"/>
    <w:basedOn w:val="Normal"/>
    <w:uiPriority w:val="34"/>
    <w:qFormat/>
    <w:rsid w:val="00452DD8"/>
    <w:pPr>
      <w:ind w:left="720"/>
      <w:contextualSpacing/>
    </w:pPr>
  </w:style>
  <w:style w:type="table" w:styleId="TableGrid">
    <w:name w:val="Table Grid"/>
    <w:basedOn w:val="TableNormal"/>
    <w:uiPriority w:val="59"/>
    <w:rsid w:val="007D50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A3A6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A3A65"/>
  </w:style>
  <w:style w:type="paragraph" w:styleId="Footer">
    <w:name w:val="footer"/>
    <w:basedOn w:val="Normal"/>
    <w:link w:val="FooterChar"/>
    <w:uiPriority w:val="99"/>
    <w:semiHidden/>
    <w:unhideWhenUsed/>
    <w:rsid w:val="004A3A6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A3A65"/>
  </w:style>
  <w:style w:type="paragraph" w:styleId="BalloonText">
    <w:name w:val="Balloon Text"/>
    <w:basedOn w:val="Normal"/>
    <w:link w:val="BalloonTextChar"/>
    <w:uiPriority w:val="99"/>
    <w:semiHidden/>
    <w:unhideWhenUsed/>
    <w:rsid w:val="004A3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A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be.t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vacomm.cn/index.php/Index/produ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vr.atspace.eu/projects/usbprogrammer.html%20%20%20%20%20%20%20%20%20%20%20%20%20%20%20%20%20%20%20%20%20%20%20%20%20%20%20%20%20%20%20%20%20%20%20%20%20%20%20%20%20%20%20%20%20%20%20%20%20%20%20%20%20%20%20%20%20%20%20%20%20%20%20%20%20%20%20%20%20%20%20%20%20%20%20%20%20%20%20%20%20%20%20%20%20%20%20%20%20%20%20%20%20%20%20%20%20%20%20%20%20%20%20%20%20%20%20%20%20%20" TargetMode="External"/><Relationship Id="rId4" Type="http://schemas.openxmlformats.org/officeDocument/2006/relationships/settings" Target="settings.xml"/><Relationship Id="rId9" Type="http://schemas.openxmlformats.org/officeDocument/2006/relationships/hyperlink" Target="www.microchip.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44E68-CA00-4E35-98DC-09056F18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7</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FARASBEE</dc:creator>
  <cp:keywords/>
  <dc:description/>
  <cp:lastModifiedBy>FARASBEE</cp:lastModifiedBy>
  <cp:revision>33</cp:revision>
  <dcterms:created xsi:type="dcterms:W3CDTF">2014-07-18T11:44:00Z</dcterms:created>
  <dcterms:modified xsi:type="dcterms:W3CDTF">2014-09-23T14:46:00Z</dcterms:modified>
</cp:coreProperties>
</file>