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B9E" w:rsidRDefault="00F84434">
      <w:r>
        <w:t xml:space="preserve">This content came from </w:t>
      </w:r>
    </w:p>
    <w:p w:rsidR="00F84434" w:rsidRDefault="00F84434">
      <w:hyperlink r:id="rId5" w:history="1">
        <w:r w:rsidRPr="00265F67">
          <w:rPr>
            <w:rStyle w:val="Hyperlink"/>
          </w:rPr>
          <w:t>http://www.jajakarta.org/turbine/en/turbine/maven/reference/dirlayout.html</w:t>
        </w:r>
      </w:hyperlink>
    </w:p>
    <w:p w:rsidR="00F84434" w:rsidRPr="00F84434" w:rsidRDefault="00F84434" w:rsidP="00F84434">
      <w:pPr>
        <w:shd w:val="clear" w:color="auto" w:fill="003366"/>
        <w:spacing w:before="240" w:after="0" w:line="240" w:lineRule="auto"/>
        <w:ind w:left="30" w:right="30"/>
        <w:outlineLvl w:val="3"/>
        <w:rPr>
          <w:rFonts w:ascii="Verdana" w:eastAsia="Times New Roman" w:hAnsi="Verdana" w:cs="Times New Roman"/>
          <w:b/>
          <w:bCs/>
          <w:color w:val="FFFFFF"/>
          <w:sz w:val="24"/>
          <w:szCs w:val="24"/>
        </w:rPr>
      </w:pPr>
      <w:bookmarkStart w:id="0" w:name="Rationale"/>
      <w:r w:rsidRPr="00F84434">
        <w:rPr>
          <w:rFonts w:ascii="Verdana" w:eastAsia="Times New Roman" w:hAnsi="Verdana" w:cs="Times New Roman"/>
          <w:b/>
          <w:bCs/>
          <w:color w:val="FFFFFF"/>
          <w:sz w:val="24"/>
          <w:szCs w:val="24"/>
        </w:rPr>
        <w:t>Rationale</w:t>
      </w:r>
      <w:bookmarkEnd w:id="0"/>
    </w:p>
    <w:p w:rsidR="00F84434" w:rsidRPr="00F84434" w:rsidRDefault="00F84434" w:rsidP="00F84434">
      <w:pPr>
        <w:spacing w:before="161" w:after="161" w:line="240" w:lineRule="auto"/>
        <w:ind w:left="105" w:right="105"/>
        <w:rPr>
          <w:rFonts w:ascii="Verdana" w:eastAsia="Times New Roman" w:hAnsi="Verdana" w:cs="Times New Roman"/>
          <w:color w:val="000000"/>
          <w:sz w:val="24"/>
          <w:szCs w:val="24"/>
        </w:rPr>
      </w:pPr>
      <w:proofErr w:type="gramStart"/>
      <w:r w:rsidRPr="00F84434">
        <w:rPr>
          <w:rFonts w:ascii="Verdana" w:eastAsia="Times New Roman" w:hAnsi="Verdana" w:cs="Times New Roman"/>
          <w:color w:val="000000"/>
          <w:sz w:val="24"/>
          <w:szCs w:val="24"/>
        </w:rPr>
        <w:t>Having a common directory layout would allow for users familiar with one Maven project to immediately feel at home in another Maven project.</w:t>
      </w:r>
      <w:proofErr w:type="gramEnd"/>
      <w:r w:rsidRPr="00F84434">
        <w:rPr>
          <w:rFonts w:ascii="Verdana" w:eastAsia="Times New Roman" w:hAnsi="Verdana" w:cs="Times New Roman"/>
          <w:color w:val="000000"/>
          <w:sz w:val="24"/>
          <w:szCs w:val="24"/>
        </w:rPr>
        <w:t xml:space="preserve"> The advantages are analogous to adopting a site-wide look-and-feel. Common Maven procedures strengthen the Maven brand. </w:t>
      </w:r>
    </w:p>
    <w:p w:rsidR="00F84434" w:rsidRPr="00F84434" w:rsidRDefault="00F84434" w:rsidP="00F84434">
      <w:pPr>
        <w:spacing w:before="161" w:after="161" w:line="240" w:lineRule="auto"/>
        <w:ind w:left="105" w:right="105"/>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The directory structure proposed h</w:t>
      </w:r>
      <w:bookmarkStart w:id="1" w:name="_GoBack"/>
      <w:bookmarkEnd w:id="1"/>
      <w:r w:rsidRPr="00F84434">
        <w:rPr>
          <w:rFonts w:ascii="Verdana" w:eastAsia="Times New Roman" w:hAnsi="Verdana" w:cs="Times New Roman"/>
          <w:color w:val="000000"/>
          <w:sz w:val="24"/>
          <w:szCs w:val="24"/>
        </w:rPr>
        <w:t xml:space="preserve">ere is based on best-practices as suggested by Jakarta committers. We recognize that the cost of changing an existing directory structure can be high. As such, this proposal is not binding. However, integrating Maven into a project that does not follow the recommendations in this proposal will require additional integration work. </w:t>
      </w:r>
    </w:p>
    <w:p w:rsidR="00F84434" w:rsidRPr="00F84434" w:rsidRDefault="00F84434" w:rsidP="00F84434">
      <w:pPr>
        <w:spacing w:before="161" w:after="161" w:line="240" w:lineRule="auto"/>
        <w:ind w:left="105" w:right="105"/>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next two sections document the </w:t>
      </w:r>
      <w:r w:rsidRPr="00F84434">
        <w:rPr>
          <w:rFonts w:ascii="Verdana" w:eastAsia="Times New Roman" w:hAnsi="Verdana" w:cs="Times New Roman"/>
          <w:color w:val="FF0000"/>
          <w:sz w:val="24"/>
          <w:szCs w:val="24"/>
        </w:rPr>
        <w:t xml:space="preserve">directory layout expected by Maven </w:t>
      </w:r>
      <w:r w:rsidRPr="00F84434">
        <w:rPr>
          <w:rFonts w:ascii="Verdana" w:eastAsia="Times New Roman" w:hAnsi="Verdana" w:cs="Times New Roman"/>
          <w:color w:val="000000"/>
          <w:sz w:val="24"/>
          <w:szCs w:val="24"/>
        </w:rPr>
        <w:t xml:space="preserve">and the directory layout created by Maven. Please try to conform to this structure as much as possible; however, if you must these settings can be overridden via properties as documented in the </w:t>
      </w:r>
      <w:hyperlink r:id="rId6" w:anchor="Properties" w:history="1">
        <w:r w:rsidRPr="00F84434">
          <w:rPr>
            <w:rFonts w:ascii="Verdana" w:eastAsia="Times New Roman" w:hAnsi="Verdana" w:cs="Times New Roman"/>
            <w:color w:val="0000FF"/>
            <w:sz w:val="24"/>
            <w:szCs w:val="24"/>
            <w:u w:val="single"/>
          </w:rPr>
          <w:t>Integration</w:t>
        </w:r>
      </w:hyperlink>
      <w:r w:rsidRPr="00F84434">
        <w:rPr>
          <w:rFonts w:ascii="Verdana" w:eastAsia="Times New Roman" w:hAnsi="Verdana" w:cs="Times New Roman"/>
          <w:color w:val="000000"/>
          <w:sz w:val="24"/>
          <w:szCs w:val="24"/>
        </w:rPr>
        <w:t xml:space="preserve"> document.</w:t>
      </w:r>
    </w:p>
    <w:p w:rsidR="00F84434" w:rsidRDefault="00F84434">
      <w:r>
        <w:t>&lt;</w:t>
      </w:r>
      <w:proofErr w:type="gramStart"/>
      <w:r>
        <w:t>section</w:t>
      </w:r>
      <w:proofErr w:type="gramEnd"/>
      <w:r>
        <w:t xml:space="preserve"> containing </w:t>
      </w:r>
      <w:r w:rsidRPr="00F84434">
        <w:rPr>
          <w:color w:val="FF0000"/>
        </w:rPr>
        <w:t>directory layout expected by Maven</w:t>
      </w:r>
      <w:r>
        <w:t xml:space="preserve"> omitted here&gt;</w:t>
      </w:r>
    </w:p>
    <w:p w:rsidR="00F84434" w:rsidRPr="00F84434" w:rsidRDefault="00F84434" w:rsidP="00F84434">
      <w:pPr>
        <w:shd w:val="clear" w:color="auto" w:fill="003366"/>
        <w:spacing w:before="240" w:after="0" w:line="240" w:lineRule="auto"/>
        <w:ind w:left="30" w:right="30"/>
        <w:outlineLvl w:val="3"/>
        <w:rPr>
          <w:rFonts w:ascii="Verdana" w:eastAsia="Times New Roman" w:hAnsi="Verdana" w:cs="Times New Roman"/>
          <w:b/>
          <w:bCs/>
          <w:color w:val="FFFFFF"/>
          <w:sz w:val="24"/>
          <w:szCs w:val="24"/>
        </w:rPr>
      </w:pPr>
      <w:bookmarkStart w:id="2" w:name="Maven-Generated_Layout"/>
      <w:r w:rsidRPr="00F84434">
        <w:rPr>
          <w:rFonts w:ascii="Verdana" w:eastAsia="Times New Roman" w:hAnsi="Verdana" w:cs="Times New Roman"/>
          <w:b/>
          <w:bCs/>
          <w:color w:val="FFFFFF"/>
          <w:sz w:val="24"/>
          <w:szCs w:val="24"/>
        </w:rPr>
        <w:t>Maven-Generated Layout</w:t>
      </w:r>
      <w:bookmarkEnd w:id="2"/>
    </w:p>
    <w:tbl>
      <w:tblPr>
        <w:tblW w:w="5000" w:type="pct"/>
        <w:tblCellSpacing w:w="12" w:type="dxa"/>
        <w:tblCellMar>
          <w:top w:w="36" w:type="dxa"/>
          <w:left w:w="36" w:type="dxa"/>
          <w:bottom w:w="36" w:type="dxa"/>
          <w:right w:w="36" w:type="dxa"/>
        </w:tblCellMar>
        <w:tblLook w:val="04A0" w:firstRow="1" w:lastRow="0" w:firstColumn="1" w:lastColumn="0" w:noHBand="0" w:noVBand="1"/>
      </w:tblPr>
      <w:tblGrid>
        <w:gridCol w:w="3939"/>
        <w:gridCol w:w="2693"/>
        <w:gridCol w:w="6448"/>
      </w:tblGrid>
      <w:tr w:rsidR="00F84434" w:rsidRPr="00F84434" w:rsidTr="00F84434">
        <w:trPr>
          <w:cantSplit/>
          <w:tblHeader/>
          <w:tblCellSpacing w:w="12" w:type="dxa"/>
        </w:trPr>
        <w:tc>
          <w:tcPr>
            <w:tcW w:w="0" w:type="auto"/>
            <w:tcBorders>
              <w:top w:val="nil"/>
              <w:left w:val="nil"/>
              <w:bottom w:val="nil"/>
              <w:right w:val="nil"/>
            </w:tcBorders>
            <w:shd w:val="clear" w:color="auto" w:fill="BBBBBB"/>
            <w:hideMark/>
          </w:tcPr>
          <w:p w:rsidR="00F84434" w:rsidRPr="00F84434" w:rsidRDefault="00F84434" w:rsidP="00F84434">
            <w:pPr>
              <w:spacing w:after="0" w:line="240" w:lineRule="auto"/>
              <w:rPr>
                <w:rFonts w:ascii="Verdana" w:eastAsia="Times New Roman" w:hAnsi="Verdana" w:cs="Times New Roman"/>
                <w:b/>
                <w:bCs/>
                <w:color w:val="FFFFFF"/>
                <w:sz w:val="24"/>
                <w:szCs w:val="24"/>
              </w:rPr>
            </w:pPr>
            <w:r w:rsidRPr="00F84434">
              <w:rPr>
                <w:rFonts w:ascii="Verdana" w:eastAsia="Times New Roman" w:hAnsi="Verdana" w:cs="Times New Roman"/>
                <w:b/>
                <w:bCs/>
                <w:color w:val="FFFFFF"/>
                <w:sz w:val="24"/>
                <w:szCs w:val="24"/>
              </w:rPr>
              <w:t xml:space="preserve">Directory name </w:t>
            </w:r>
          </w:p>
        </w:tc>
        <w:tc>
          <w:tcPr>
            <w:tcW w:w="0" w:type="auto"/>
            <w:tcBorders>
              <w:top w:val="nil"/>
              <w:left w:val="nil"/>
              <w:bottom w:val="nil"/>
              <w:right w:val="nil"/>
            </w:tcBorders>
            <w:shd w:val="clear" w:color="auto" w:fill="BBBBBB"/>
            <w:hideMark/>
          </w:tcPr>
          <w:p w:rsidR="00F84434" w:rsidRPr="00F84434" w:rsidRDefault="00F84434" w:rsidP="00F84434">
            <w:pPr>
              <w:spacing w:after="0" w:line="240" w:lineRule="auto"/>
              <w:rPr>
                <w:rFonts w:ascii="Verdana" w:eastAsia="Times New Roman" w:hAnsi="Verdana" w:cs="Times New Roman"/>
                <w:b/>
                <w:bCs/>
                <w:color w:val="FFFFFF"/>
                <w:sz w:val="24"/>
                <w:szCs w:val="24"/>
              </w:rPr>
            </w:pPr>
            <w:r w:rsidRPr="00F84434">
              <w:rPr>
                <w:rFonts w:ascii="Verdana" w:eastAsia="Times New Roman" w:hAnsi="Verdana" w:cs="Times New Roman"/>
                <w:b/>
                <w:bCs/>
                <w:color w:val="FFFFFF"/>
                <w:sz w:val="24"/>
                <w:szCs w:val="24"/>
              </w:rPr>
              <w:t xml:space="preserve">Content </w:t>
            </w:r>
          </w:p>
        </w:tc>
        <w:tc>
          <w:tcPr>
            <w:tcW w:w="0" w:type="auto"/>
            <w:tcBorders>
              <w:top w:val="nil"/>
              <w:left w:val="nil"/>
              <w:bottom w:val="nil"/>
              <w:right w:val="nil"/>
            </w:tcBorders>
            <w:shd w:val="clear" w:color="auto" w:fill="BBBBBB"/>
            <w:hideMark/>
          </w:tcPr>
          <w:p w:rsidR="00F84434" w:rsidRPr="00F84434" w:rsidRDefault="00F84434" w:rsidP="00F84434">
            <w:pPr>
              <w:spacing w:after="0" w:line="240" w:lineRule="auto"/>
              <w:rPr>
                <w:rFonts w:ascii="Verdana" w:eastAsia="Times New Roman" w:hAnsi="Verdana" w:cs="Times New Roman"/>
                <w:b/>
                <w:bCs/>
                <w:color w:val="FFFFFF"/>
                <w:sz w:val="24"/>
                <w:szCs w:val="24"/>
              </w:rPr>
            </w:pPr>
            <w:r w:rsidRPr="00F84434">
              <w:rPr>
                <w:rFonts w:ascii="Verdana" w:eastAsia="Times New Roman" w:hAnsi="Verdana" w:cs="Times New Roman"/>
                <w:b/>
                <w:bCs/>
                <w:color w:val="FFFFFF"/>
                <w:sz w:val="24"/>
                <w:szCs w:val="24"/>
              </w:rPr>
              <w:t xml:space="preserve">Comment </w:t>
            </w:r>
          </w:p>
        </w:tc>
      </w:tr>
      <w:tr w:rsidR="00F84434" w:rsidRPr="00F84434" w:rsidTr="00F84434">
        <w:trPr>
          <w:tblCellSpacing w:w="12" w:type="dxa"/>
        </w:trPr>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Contains compiled classes and JARs.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contents of the target/ directory should be enough to use the project. This directory contains the final JARs that are generated. </w:t>
            </w:r>
          </w:p>
        </w:tc>
      </w:tr>
      <w:tr w:rsidR="00F84434" w:rsidRPr="00F84434" w:rsidTr="00F84434">
        <w:trPr>
          <w:tblCellSpacing w:w="12" w:type="dxa"/>
        </w:trPr>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target/classes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Contains compiled classes and JARs.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target/classes directory contains all compiled classes. This directory is used when packaging the final JAR for a project. </w:t>
            </w:r>
          </w:p>
        </w:tc>
      </w:tr>
      <w:tr w:rsidR="00F84434" w:rsidRPr="00F84434" w:rsidTr="00F84434">
        <w:trPr>
          <w:tblCellSpacing w:w="12" w:type="dxa"/>
        </w:trPr>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target/test-classes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Contains compiled unit test classes.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target/test-classes directory contains all compiled unit test classes. This directory is used when executing the unit tests. </w:t>
            </w:r>
          </w:p>
        </w:tc>
      </w:tr>
      <w:tr w:rsidR="00F84434" w:rsidRPr="00F84434" w:rsidTr="00F84434">
        <w:trPr>
          <w:tblCellSpacing w:w="12" w:type="dxa"/>
        </w:trPr>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lastRenderedPageBreak/>
              <w:t>target/</w:t>
            </w:r>
            <w:proofErr w:type="spellStart"/>
            <w:r w:rsidRPr="00F84434">
              <w:rPr>
                <w:rFonts w:ascii="Verdana" w:eastAsia="Times New Roman" w:hAnsi="Verdana" w:cs="Times New Roman"/>
                <w:color w:val="000000"/>
                <w:sz w:val="24"/>
                <w:szCs w:val="24"/>
              </w:rPr>
              <w:t>iutest</w:t>
            </w:r>
            <w:proofErr w:type="spellEnd"/>
            <w:r w:rsidRPr="00F84434">
              <w:rPr>
                <w:rFonts w:ascii="Verdana" w:eastAsia="Times New Roman" w:hAnsi="Verdana" w:cs="Times New Roman"/>
                <w:color w:val="000000"/>
                <w:sz w:val="24"/>
                <w:szCs w:val="24"/>
              </w:rPr>
              <w:t xml:space="preserve">-classes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Contains compiled integration unit test classes.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The target/</w:t>
            </w:r>
            <w:proofErr w:type="spellStart"/>
            <w:r w:rsidRPr="00F84434">
              <w:rPr>
                <w:rFonts w:ascii="Verdana" w:eastAsia="Times New Roman" w:hAnsi="Verdana" w:cs="Times New Roman"/>
                <w:color w:val="000000"/>
                <w:sz w:val="24"/>
                <w:szCs w:val="24"/>
              </w:rPr>
              <w:t>iutest</w:t>
            </w:r>
            <w:proofErr w:type="spellEnd"/>
            <w:r w:rsidRPr="00F84434">
              <w:rPr>
                <w:rFonts w:ascii="Verdana" w:eastAsia="Times New Roman" w:hAnsi="Verdana" w:cs="Times New Roman"/>
                <w:color w:val="000000"/>
                <w:sz w:val="24"/>
                <w:szCs w:val="24"/>
              </w:rPr>
              <w:t xml:space="preserve">-classes directory contains all compiled integration unit test classes. This directory is used during the execution of the integration unit tests. </w:t>
            </w:r>
          </w:p>
        </w:tc>
      </w:tr>
      <w:tr w:rsidR="00F84434" w:rsidRPr="00F84434" w:rsidTr="00F84434">
        <w:trPr>
          <w:tblCellSpacing w:w="12" w:type="dxa"/>
        </w:trPr>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target/generated-docs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Contains Maven generated </w:t>
            </w:r>
            <w:proofErr w:type="spellStart"/>
            <w:r w:rsidRPr="00F84434">
              <w:rPr>
                <w:rFonts w:ascii="Verdana" w:eastAsia="Times New Roman" w:hAnsi="Verdana" w:cs="Times New Roman"/>
                <w:color w:val="000000"/>
                <w:sz w:val="24"/>
                <w:szCs w:val="24"/>
              </w:rPr>
              <w:t>xdocs</w:t>
            </w:r>
            <w:proofErr w:type="spellEnd"/>
            <w:r w:rsidRPr="00F84434">
              <w:rPr>
                <w:rFonts w:ascii="Verdana" w:eastAsia="Times New Roman" w:hAnsi="Verdana" w:cs="Times New Roman"/>
                <w:color w:val="000000"/>
                <w:sz w:val="24"/>
                <w:szCs w:val="24"/>
              </w:rPr>
              <w:t xml:space="preserve">.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target/generated-docs directory contains all of the Maven-generated </w:t>
            </w:r>
            <w:proofErr w:type="spellStart"/>
            <w:r w:rsidRPr="00F84434">
              <w:rPr>
                <w:rFonts w:ascii="Verdana" w:eastAsia="Times New Roman" w:hAnsi="Verdana" w:cs="Times New Roman"/>
                <w:color w:val="000000"/>
                <w:sz w:val="24"/>
                <w:szCs w:val="24"/>
              </w:rPr>
              <w:t>xdocs</w:t>
            </w:r>
            <w:proofErr w:type="spellEnd"/>
            <w:r w:rsidRPr="00F84434">
              <w:rPr>
                <w:rFonts w:ascii="Verdana" w:eastAsia="Times New Roman" w:hAnsi="Verdana" w:cs="Times New Roman"/>
                <w:color w:val="000000"/>
                <w:sz w:val="24"/>
                <w:szCs w:val="24"/>
              </w:rPr>
              <w:t xml:space="preserve">. All content generated by Maven is first converted to </w:t>
            </w:r>
            <w:proofErr w:type="spellStart"/>
            <w:r w:rsidRPr="00F84434">
              <w:rPr>
                <w:rFonts w:ascii="Verdana" w:eastAsia="Times New Roman" w:hAnsi="Verdana" w:cs="Times New Roman"/>
                <w:color w:val="000000"/>
                <w:sz w:val="24"/>
                <w:szCs w:val="24"/>
              </w:rPr>
              <w:t>xdoc</w:t>
            </w:r>
            <w:proofErr w:type="spellEnd"/>
            <w:r w:rsidRPr="00F84434">
              <w:rPr>
                <w:rFonts w:ascii="Verdana" w:eastAsia="Times New Roman" w:hAnsi="Verdana" w:cs="Times New Roman"/>
                <w:color w:val="000000"/>
                <w:sz w:val="24"/>
                <w:szCs w:val="24"/>
              </w:rPr>
              <w:t xml:space="preserve"> format, so the same </w:t>
            </w:r>
            <w:proofErr w:type="spellStart"/>
            <w:r w:rsidRPr="00F84434">
              <w:rPr>
                <w:rFonts w:ascii="Verdana" w:eastAsia="Times New Roman" w:hAnsi="Verdana" w:cs="Times New Roman"/>
                <w:color w:val="000000"/>
                <w:sz w:val="24"/>
                <w:szCs w:val="24"/>
              </w:rPr>
              <w:t>stylesheet</w:t>
            </w:r>
            <w:proofErr w:type="spellEnd"/>
            <w:r w:rsidRPr="00F84434">
              <w:rPr>
                <w:rFonts w:ascii="Verdana" w:eastAsia="Times New Roman" w:hAnsi="Verdana" w:cs="Times New Roman"/>
                <w:color w:val="000000"/>
                <w:sz w:val="24"/>
                <w:szCs w:val="24"/>
              </w:rPr>
              <w:t xml:space="preserve"> used to transform the rest of the site, can be used on generated content. The contents of this directory are transformed and stored in the docs/ directory. </w:t>
            </w:r>
          </w:p>
        </w:tc>
      </w:tr>
      <w:tr w:rsidR="00F84434" w:rsidRPr="00F84434" w:rsidTr="00F84434">
        <w:trPr>
          <w:tblCellSpacing w:w="12" w:type="dxa"/>
        </w:trPr>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target/test-reports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Contains the individual unit test results.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test-reports/ directory </w:t>
            </w:r>
            <w:proofErr w:type="gramStart"/>
            <w:r w:rsidRPr="00F84434">
              <w:rPr>
                <w:rFonts w:ascii="Verdana" w:eastAsia="Times New Roman" w:hAnsi="Verdana" w:cs="Times New Roman"/>
                <w:color w:val="000000"/>
                <w:sz w:val="24"/>
                <w:szCs w:val="24"/>
              </w:rPr>
              <w:t>contains</w:t>
            </w:r>
            <w:proofErr w:type="gramEnd"/>
            <w:r w:rsidRPr="00F84434">
              <w:rPr>
                <w:rFonts w:ascii="Verdana" w:eastAsia="Times New Roman" w:hAnsi="Verdana" w:cs="Times New Roman"/>
                <w:color w:val="000000"/>
                <w:sz w:val="24"/>
                <w:szCs w:val="24"/>
              </w:rPr>
              <w:t xml:space="preserve"> individual unit test reports in both XML and plain text formats. The </w:t>
            </w:r>
            <w:proofErr w:type="gramStart"/>
            <w:r w:rsidRPr="00F84434">
              <w:rPr>
                <w:rFonts w:ascii="Verdana" w:eastAsia="Times New Roman" w:hAnsi="Verdana" w:cs="Times New Roman"/>
                <w:color w:val="000000"/>
                <w:sz w:val="24"/>
                <w:szCs w:val="24"/>
              </w:rPr>
              <w:t>reports in this directory is</w:t>
            </w:r>
            <w:proofErr w:type="gramEnd"/>
            <w:r w:rsidRPr="00F84434">
              <w:rPr>
                <w:rFonts w:ascii="Verdana" w:eastAsia="Times New Roman" w:hAnsi="Verdana" w:cs="Times New Roman"/>
                <w:color w:val="000000"/>
                <w:sz w:val="24"/>
                <w:szCs w:val="24"/>
              </w:rPr>
              <w:t xml:space="preserve"> used when Maven creates the final unit test report. </w:t>
            </w:r>
          </w:p>
        </w:tc>
      </w:tr>
      <w:tr w:rsidR="00F84434" w:rsidRPr="00F84434" w:rsidTr="00F84434">
        <w:trPr>
          <w:tblCellSpacing w:w="12" w:type="dxa"/>
        </w:trPr>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target/docs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Documentation files intended for the website publication.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docs/ directory </w:t>
            </w:r>
            <w:proofErr w:type="gramStart"/>
            <w:r w:rsidRPr="00F84434">
              <w:rPr>
                <w:rFonts w:ascii="Verdana" w:eastAsia="Times New Roman" w:hAnsi="Verdana" w:cs="Times New Roman"/>
                <w:color w:val="000000"/>
                <w:sz w:val="24"/>
                <w:szCs w:val="24"/>
              </w:rPr>
              <w:t>contains</w:t>
            </w:r>
            <w:proofErr w:type="gramEnd"/>
            <w:r w:rsidRPr="00F84434">
              <w:rPr>
                <w:rFonts w:ascii="Verdana" w:eastAsia="Times New Roman" w:hAnsi="Verdana" w:cs="Times New Roman"/>
                <w:color w:val="000000"/>
                <w:sz w:val="24"/>
                <w:szCs w:val="24"/>
              </w:rPr>
              <w:t xml:space="preserve"> only generated documentation that is intended to be published as the project's website. This directory includes the Velocity/DVSL generated HTML files, </w:t>
            </w:r>
            <w:proofErr w:type="spellStart"/>
            <w:r w:rsidRPr="00F84434">
              <w:rPr>
                <w:rFonts w:ascii="Verdana" w:eastAsia="Times New Roman" w:hAnsi="Verdana" w:cs="Times New Roman"/>
                <w:color w:val="000000"/>
                <w:sz w:val="24"/>
                <w:szCs w:val="24"/>
              </w:rPr>
              <w:t>JavaDocs</w:t>
            </w:r>
            <w:proofErr w:type="spellEnd"/>
            <w:r w:rsidRPr="00F84434">
              <w:rPr>
                <w:rFonts w:ascii="Verdana" w:eastAsia="Times New Roman" w:hAnsi="Verdana" w:cs="Times New Roman"/>
                <w:color w:val="000000"/>
                <w:sz w:val="24"/>
                <w:szCs w:val="24"/>
              </w:rPr>
              <w:t xml:space="preserve">, cross-referenced sources, and various generated reports. Generally, all documentation is stored in the </w:t>
            </w:r>
            <w:proofErr w:type="spellStart"/>
            <w:r w:rsidRPr="00F84434">
              <w:rPr>
                <w:rFonts w:ascii="Verdana" w:eastAsia="Times New Roman" w:hAnsi="Verdana" w:cs="Times New Roman"/>
                <w:color w:val="000000"/>
                <w:sz w:val="24"/>
                <w:szCs w:val="24"/>
              </w:rPr>
              <w:t>xdocs</w:t>
            </w:r>
            <w:proofErr w:type="spellEnd"/>
            <w:r w:rsidRPr="00F84434">
              <w:rPr>
                <w:rFonts w:ascii="Verdana" w:eastAsia="Times New Roman" w:hAnsi="Verdana" w:cs="Times New Roman"/>
                <w:color w:val="000000"/>
                <w:sz w:val="24"/>
                <w:szCs w:val="24"/>
              </w:rPr>
              <w:t xml:space="preserve">/ directory and then "transformed" into this directory. The specific documents that Maven generates are described below. </w:t>
            </w:r>
          </w:p>
        </w:tc>
      </w:tr>
      <w:tr w:rsidR="00F84434" w:rsidRPr="00F84434" w:rsidTr="00F84434">
        <w:trPr>
          <w:tblCellSpacing w:w="12" w:type="dxa"/>
        </w:trPr>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target/docs/index.html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Starting point for browsing the documentation.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Browsing the documentation locally should yield the same results as browsing the documentation on the project's home page. If a project does not provide an index.xml in the </w:t>
            </w:r>
            <w:proofErr w:type="spellStart"/>
            <w:r w:rsidRPr="00F84434">
              <w:rPr>
                <w:rFonts w:ascii="Verdana" w:eastAsia="Times New Roman" w:hAnsi="Verdana" w:cs="Times New Roman"/>
                <w:color w:val="000000"/>
                <w:sz w:val="24"/>
                <w:szCs w:val="24"/>
              </w:rPr>
              <w:t>xdocs</w:t>
            </w:r>
            <w:proofErr w:type="spellEnd"/>
            <w:r w:rsidRPr="00F84434">
              <w:rPr>
                <w:rFonts w:ascii="Verdana" w:eastAsia="Times New Roman" w:hAnsi="Verdana" w:cs="Times New Roman"/>
                <w:color w:val="000000"/>
                <w:sz w:val="24"/>
                <w:szCs w:val="24"/>
              </w:rPr>
              <w:t xml:space="preserve">/ directory, Maven will automatically generate a simple front page based </w:t>
            </w:r>
            <w:r w:rsidRPr="00F84434">
              <w:rPr>
                <w:rFonts w:ascii="Verdana" w:eastAsia="Times New Roman" w:hAnsi="Verdana" w:cs="Times New Roman"/>
                <w:color w:val="000000"/>
                <w:sz w:val="24"/>
                <w:szCs w:val="24"/>
              </w:rPr>
              <w:lastRenderedPageBreak/>
              <w:t xml:space="preserve">on the </w:t>
            </w:r>
            <w:hyperlink r:id="rId7" w:anchor="project" w:history="1">
              <w:r w:rsidRPr="00F84434">
                <w:rPr>
                  <w:rFonts w:ascii="Verdana" w:eastAsia="Times New Roman" w:hAnsi="Verdana" w:cs="Times New Roman"/>
                  <w:color w:val="0000FF"/>
                  <w:sz w:val="24"/>
                  <w:szCs w:val="24"/>
                  <w:u w:val="single"/>
                </w:rPr>
                <w:t>description</w:t>
              </w:r>
            </w:hyperlink>
            <w:r w:rsidRPr="00F84434">
              <w:rPr>
                <w:rFonts w:ascii="Verdana" w:eastAsia="Times New Roman" w:hAnsi="Verdana" w:cs="Times New Roman"/>
                <w:color w:val="000000"/>
                <w:sz w:val="24"/>
                <w:szCs w:val="24"/>
              </w:rPr>
              <w:t xml:space="preserve"> element in the project descriptor. </w:t>
            </w:r>
          </w:p>
        </w:tc>
      </w:tr>
      <w:tr w:rsidR="00F84434" w:rsidRPr="00F84434" w:rsidTr="00F84434">
        <w:trPr>
          <w:tblCellSpacing w:w="12" w:type="dxa"/>
        </w:trPr>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lastRenderedPageBreak/>
              <w:t>target/docs/</w:t>
            </w:r>
            <w:proofErr w:type="spellStart"/>
            <w:r w:rsidRPr="00F84434">
              <w:rPr>
                <w:rFonts w:ascii="Verdana" w:eastAsia="Times New Roman" w:hAnsi="Verdana" w:cs="Times New Roman"/>
                <w:color w:val="000000"/>
                <w:sz w:val="24"/>
                <w:szCs w:val="24"/>
              </w:rPr>
              <w:t>apidocs</w:t>
            </w:r>
            <w:proofErr w:type="spellEnd"/>
            <w:r w:rsidRPr="00F84434">
              <w:rPr>
                <w:rFonts w:ascii="Verdana" w:eastAsia="Times New Roman" w:hAnsi="Verdana" w:cs="Times New Roman"/>
                <w:color w:val="000000"/>
                <w:sz w:val="24"/>
                <w:szCs w:val="24"/>
              </w:rPr>
              <w:t xml:space="preserve">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API documentation.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Maven automatically generates </w:t>
            </w:r>
            <w:proofErr w:type="spellStart"/>
            <w:r w:rsidRPr="00F84434">
              <w:rPr>
                <w:rFonts w:ascii="Verdana" w:eastAsia="Times New Roman" w:hAnsi="Verdana" w:cs="Times New Roman"/>
                <w:color w:val="000000"/>
                <w:sz w:val="24"/>
                <w:szCs w:val="24"/>
              </w:rPr>
              <w:t>JavaDocs</w:t>
            </w:r>
            <w:proofErr w:type="spellEnd"/>
            <w:r w:rsidRPr="00F84434">
              <w:rPr>
                <w:rFonts w:ascii="Verdana" w:eastAsia="Times New Roman" w:hAnsi="Verdana" w:cs="Times New Roman"/>
                <w:color w:val="000000"/>
                <w:sz w:val="24"/>
                <w:szCs w:val="24"/>
              </w:rPr>
              <w:t xml:space="preserve"> for projects using the </w:t>
            </w:r>
            <w:proofErr w:type="spellStart"/>
            <w:r w:rsidRPr="00F84434">
              <w:rPr>
                <w:rFonts w:ascii="Verdana" w:eastAsia="Times New Roman" w:hAnsi="Verdana" w:cs="Times New Roman"/>
                <w:color w:val="000000"/>
                <w:sz w:val="24"/>
                <w:szCs w:val="24"/>
              </w:rPr>
              <w:t>JavaDoc</w:t>
            </w:r>
            <w:proofErr w:type="spellEnd"/>
            <w:r w:rsidRPr="00F84434">
              <w:rPr>
                <w:rFonts w:ascii="Verdana" w:eastAsia="Times New Roman" w:hAnsi="Verdana" w:cs="Times New Roman"/>
                <w:color w:val="000000"/>
                <w:sz w:val="24"/>
                <w:szCs w:val="24"/>
              </w:rPr>
              <w:t xml:space="preserve"> utility. Placing the API documentation under docs/</w:t>
            </w:r>
            <w:proofErr w:type="spellStart"/>
            <w:r w:rsidRPr="00F84434">
              <w:rPr>
                <w:rFonts w:ascii="Verdana" w:eastAsia="Times New Roman" w:hAnsi="Verdana" w:cs="Times New Roman"/>
                <w:color w:val="000000"/>
                <w:sz w:val="24"/>
                <w:szCs w:val="24"/>
              </w:rPr>
              <w:t>apidocs</w:t>
            </w:r>
            <w:proofErr w:type="spellEnd"/>
            <w:r w:rsidRPr="00F84434">
              <w:rPr>
                <w:rFonts w:ascii="Verdana" w:eastAsia="Times New Roman" w:hAnsi="Verdana" w:cs="Times New Roman"/>
                <w:color w:val="000000"/>
                <w:sz w:val="24"/>
                <w:szCs w:val="24"/>
              </w:rPr>
              <w:t xml:space="preserve">/ makes it slightly easier for other documentation files under docs/ to reference API documentation and vice versa. </w:t>
            </w:r>
          </w:p>
        </w:tc>
      </w:tr>
      <w:tr w:rsidR="00F84434" w:rsidRPr="00F84434" w:rsidTr="00F84434">
        <w:trPr>
          <w:tblCellSpacing w:w="12" w:type="dxa"/>
        </w:trPr>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target/docs/</w:t>
            </w:r>
            <w:proofErr w:type="spellStart"/>
            <w:r w:rsidRPr="00F84434">
              <w:rPr>
                <w:rFonts w:ascii="Verdana" w:eastAsia="Times New Roman" w:hAnsi="Verdana" w:cs="Times New Roman"/>
                <w:color w:val="000000"/>
                <w:sz w:val="24"/>
                <w:szCs w:val="24"/>
              </w:rPr>
              <w:t>xref</w:t>
            </w:r>
            <w:proofErr w:type="spellEnd"/>
            <w:r w:rsidRPr="00F84434">
              <w:rPr>
                <w:rFonts w:ascii="Verdana" w:eastAsia="Times New Roman" w:hAnsi="Verdana" w:cs="Times New Roman"/>
                <w:color w:val="000000"/>
                <w:sz w:val="24"/>
                <w:szCs w:val="24"/>
              </w:rPr>
              <w:t xml:space="preserve">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Cross-referenced source code.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Maven automatically generates cross-referenced source code that enables easy browsing of an entire source tree. Placing the cross-referenced sources under docs/</w:t>
            </w:r>
            <w:proofErr w:type="spellStart"/>
            <w:r w:rsidRPr="00F84434">
              <w:rPr>
                <w:rFonts w:ascii="Verdana" w:eastAsia="Times New Roman" w:hAnsi="Verdana" w:cs="Times New Roman"/>
                <w:color w:val="000000"/>
                <w:sz w:val="24"/>
                <w:szCs w:val="24"/>
              </w:rPr>
              <w:t>xref</w:t>
            </w:r>
            <w:proofErr w:type="spellEnd"/>
            <w:r w:rsidRPr="00F84434">
              <w:rPr>
                <w:rFonts w:ascii="Verdana" w:eastAsia="Times New Roman" w:hAnsi="Verdana" w:cs="Times New Roman"/>
                <w:color w:val="000000"/>
                <w:sz w:val="24"/>
                <w:szCs w:val="24"/>
              </w:rPr>
              <w:t xml:space="preserve">/ makes it slightly easier for other documentation files under docs/ to reference API documentation and vice versa. </w:t>
            </w:r>
          </w:p>
        </w:tc>
      </w:tr>
      <w:tr w:rsidR="00F84434" w:rsidRPr="00F84434" w:rsidTr="00F84434">
        <w:trPr>
          <w:tblCellSpacing w:w="12" w:type="dxa"/>
        </w:trPr>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target/docs/mail-lists.html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Mailing list documentation.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Maven automatically generates a list of mailing lists based on the information provided in the </w:t>
            </w:r>
            <w:hyperlink r:id="rId8" w:anchor="mailingLists" w:history="1">
              <w:r w:rsidRPr="00F84434">
                <w:rPr>
                  <w:rFonts w:ascii="Verdana" w:eastAsia="Times New Roman" w:hAnsi="Verdana" w:cs="Times New Roman"/>
                  <w:color w:val="0000FF"/>
                  <w:sz w:val="24"/>
                  <w:szCs w:val="24"/>
                  <w:u w:val="single"/>
                </w:rPr>
                <w:t>project descriptor</w:t>
              </w:r>
            </w:hyperlink>
            <w:r w:rsidRPr="00F84434">
              <w:rPr>
                <w:rFonts w:ascii="Verdana" w:eastAsia="Times New Roman" w:hAnsi="Verdana" w:cs="Times New Roman"/>
                <w:color w:val="000000"/>
                <w:sz w:val="24"/>
                <w:szCs w:val="24"/>
              </w:rPr>
              <w:t xml:space="preserve">. </w:t>
            </w:r>
          </w:p>
        </w:tc>
      </w:tr>
      <w:tr w:rsidR="00F84434" w:rsidRPr="00F84434" w:rsidTr="00F84434">
        <w:trPr>
          <w:tblCellSpacing w:w="12" w:type="dxa"/>
        </w:trPr>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target/docs/team-list.html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list of project team members.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Maven automatically generates a list of project team members based on the information provided in the </w:t>
            </w:r>
            <w:hyperlink r:id="rId9" w:anchor="developers" w:history="1">
              <w:r w:rsidRPr="00F84434">
                <w:rPr>
                  <w:rFonts w:ascii="Verdana" w:eastAsia="Times New Roman" w:hAnsi="Verdana" w:cs="Times New Roman"/>
                  <w:color w:val="0000FF"/>
                  <w:sz w:val="24"/>
                  <w:szCs w:val="24"/>
                  <w:u w:val="single"/>
                </w:rPr>
                <w:t>project descriptor</w:t>
              </w:r>
            </w:hyperlink>
            <w:r w:rsidRPr="00F84434">
              <w:rPr>
                <w:rFonts w:ascii="Verdana" w:eastAsia="Times New Roman" w:hAnsi="Verdana" w:cs="Times New Roman"/>
                <w:color w:val="000000"/>
                <w:sz w:val="24"/>
                <w:szCs w:val="24"/>
              </w:rPr>
              <w:t xml:space="preserve">. </w:t>
            </w:r>
          </w:p>
        </w:tc>
      </w:tr>
      <w:tr w:rsidR="00F84434" w:rsidRPr="00F84434" w:rsidTr="00F84434">
        <w:trPr>
          <w:tblCellSpacing w:w="12" w:type="dxa"/>
        </w:trPr>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target/docs/dependencies.html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list of dependencies.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Maven automatically generates a list of dependencies based on the information provided in the </w:t>
            </w:r>
            <w:hyperlink r:id="rId10" w:anchor="dependencies" w:history="1">
              <w:r w:rsidRPr="00F84434">
                <w:rPr>
                  <w:rFonts w:ascii="Verdana" w:eastAsia="Times New Roman" w:hAnsi="Verdana" w:cs="Times New Roman"/>
                  <w:color w:val="0000FF"/>
                  <w:sz w:val="24"/>
                  <w:szCs w:val="24"/>
                  <w:u w:val="single"/>
                </w:rPr>
                <w:t>project descriptor</w:t>
              </w:r>
            </w:hyperlink>
            <w:r w:rsidRPr="00F84434">
              <w:rPr>
                <w:rFonts w:ascii="Verdana" w:eastAsia="Times New Roman" w:hAnsi="Verdana" w:cs="Times New Roman"/>
                <w:color w:val="000000"/>
                <w:sz w:val="24"/>
                <w:szCs w:val="24"/>
              </w:rPr>
              <w:t xml:space="preserve">. </w:t>
            </w:r>
          </w:p>
        </w:tc>
      </w:tr>
      <w:tr w:rsidR="00F84434" w:rsidRPr="00F84434" w:rsidTr="00F84434">
        <w:trPr>
          <w:tblCellSpacing w:w="12" w:type="dxa"/>
        </w:trPr>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target/docs/changelog.html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The CVS change log.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Maven automatically generates a change log from CVS log messages. This log is currently limited to the past 5 days (but will be configurable in the future). </w:t>
            </w:r>
          </w:p>
        </w:tc>
      </w:tr>
      <w:tr w:rsidR="00F84434" w:rsidRPr="00F84434" w:rsidTr="00F84434">
        <w:trPr>
          <w:tblCellSpacing w:w="12" w:type="dxa"/>
        </w:trPr>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target/docs/jdepend-report.html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Metric report.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Maven automatically generates a report on various </w:t>
            </w:r>
            <w:hyperlink r:id="rId11" w:history="1">
              <w:r w:rsidRPr="00F84434">
                <w:rPr>
                  <w:rFonts w:ascii="Verdana" w:eastAsia="Times New Roman" w:hAnsi="Verdana" w:cs="Times New Roman"/>
                  <w:color w:val="0000FF"/>
                  <w:sz w:val="24"/>
                  <w:szCs w:val="24"/>
                  <w:u w:val="single"/>
                </w:rPr>
                <w:t>source code metrics</w:t>
              </w:r>
            </w:hyperlink>
            <w:r w:rsidRPr="00F84434">
              <w:rPr>
                <w:rFonts w:ascii="Verdana" w:eastAsia="Times New Roman" w:hAnsi="Verdana" w:cs="Times New Roman"/>
                <w:color w:val="000000"/>
                <w:sz w:val="24"/>
                <w:szCs w:val="24"/>
              </w:rPr>
              <w:t xml:space="preserve">. This report can provide further </w:t>
            </w:r>
            <w:r w:rsidRPr="00F84434">
              <w:rPr>
                <w:rFonts w:ascii="Verdana" w:eastAsia="Times New Roman" w:hAnsi="Verdana" w:cs="Times New Roman"/>
                <w:color w:val="000000"/>
                <w:sz w:val="24"/>
                <w:szCs w:val="24"/>
              </w:rPr>
              <w:lastRenderedPageBreak/>
              <w:t xml:space="preserve">insight into a project. </w:t>
            </w:r>
          </w:p>
        </w:tc>
      </w:tr>
      <w:tr w:rsidR="00F84434" w:rsidRPr="00F84434" w:rsidTr="00F84434">
        <w:trPr>
          <w:tblCellSpacing w:w="12" w:type="dxa"/>
        </w:trPr>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lastRenderedPageBreak/>
              <w:t xml:space="preserve">target/docs/junit-report.html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Unit test report. </w:t>
            </w:r>
          </w:p>
        </w:tc>
        <w:tc>
          <w:tcPr>
            <w:tcW w:w="0" w:type="auto"/>
            <w:tcBorders>
              <w:top w:val="nil"/>
              <w:left w:val="nil"/>
              <w:bottom w:val="nil"/>
              <w:right w:val="nil"/>
            </w:tcBorders>
            <w:shd w:val="clear" w:color="auto" w:fill="EFEFEF"/>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Maven automatically generates a report on the results of unit testing. This report provides a confidence level for users of your project. </w:t>
            </w:r>
          </w:p>
        </w:tc>
      </w:tr>
      <w:tr w:rsidR="00F84434" w:rsidRPr="00F84434" w:rsidTr="00F84434">
        <w:trPr>
          <w:tblCellSpacing w:w="12" w:type="dxa"/>
        </w:trPr>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target/docs/checkstyle-report.html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proofErr w:type="spellStart"/>
            <w:r w:rsidRPr="00F84434">
              <w:rPr>
                <w:rFonts w:ascii="Verdana" w:eastAsia="Times New Roman" w:hAnsi="Verdana" w:cs="Times New Roman"/>
                <w:color w:val="000000"/>
                <w:sz w:val="24"/>
                <w:szCs w:val="24"/>
              </w:rPr>
              <w:t>Checkstyle</w:t>
            </w:r>
            <w:proofErr w:type="spellEnd"/>
            <w:r w:rsidRPr="00F84434">
              <w:rPr>
                <w:rFonts w:ascii="Verdana" w:eastAsia="Times New Roman" w:hAnsi="Verdana" w:cs="Times New Roman"/>
                <w:color w:val="000000"/>
                <w:sz w:val="24"/>
                <w:szCs w:val="24"/>
              </w:rPr>
              <w:t xml:space="preserve"> report. </w:t>
            </w:r>
          </w:p>
        </w:tc>
        <w:tc>
          <w:tcPr>
            <w:tcW w:w="0" w:type="auto"/>
            <w:tcBorders>
              <w:top w:val="nil"/>
              <w:left w:val="nil"/>
              <w:bottom w:val="nil"/>
              <w:right w:val="nil"/>
            </w:tcBorders>
            <w:shd w:val="clear" w:color="auto" w:fill="DDDDDD"/>
            <w:hideMark/>
          </w:tcPr>
          <w:p w:rsidR="00F84434" w:rsidRPr="00F84434" w:rsidRDefault="00F84434" w:rsidP="00F84434">
            <w:pPr>
              <w:spacing w:after="0" w:line="240" w:lineRule="auto"/>
              <w:rPr>
                <w:rFonts w:ascii="Verdana" w:eastAsia="Times New Roman" w:hAnsi="Verdana" w:cs="Times New Roman"/>
                <w:color w:val="000000"/>
                <w:sz w:val="24"/>
                <w:szCs w:val="24"/>
              </w:rPr>
            </w:pPr>
            <w:r w:rsidRPr="00F84434">
              <w:rPr>
                <w:rFonts w:ascii="Verdana" w:eastAsia="Times New Roman" w:hAnsi="Verdana" w:cs="Times New Roman"/>
                <w:color w:val="000000"/>
                <w:sz w:val="24"/>
                <w:szCs w:val="24"/>
              </w:rPr>
              <w:t xml:space="preserve">Maven automatically generates a report on the results of </w:t>
            </w:r>
            <w:proofErr w:type="spellStart"/>
            <w:r w:rsidRPr="00F84434">
              <w:rPr>
                <w:rFonts w:ascii="Verdana" w:eastAsia="Times New Roman" w:hAnsi="Verdana" w:cs="Times New Roman"/>
                <w:color w:val="000000"/>
                <w:sz w:val="24"/>
                <w:szCs w:val="24"/>
              </w:rPr>
              <w:t>Checkstyle</w:t>
            </w:r>
            <w:proofErr w:type="spellEnd"/>
            <w:r w:rsidRPr="00F84434">
              <w:rPr>
                <w:rFonts w:ascii="Verdana" w:eastAsia="Times New Roman" w:hAnsi="Verdana" w:cs="Times New Roman"/>
                <w:color w:val="000000"/>
                <w:sz w:val="24"/>
                <w:szCs w:val="24"/>
              </w:rPr>
              <w:t>. This report provides assurance that the coding conventions for your project are being followed.</w:t>
            </w:r>
          </w:p>
        </w:tc>
      </w:tr>
    </w:tbl>
    <w:p w:rsidR="00F84434" w:rsidRDefault="00F84434"/>
    <w:sectPr w:rsidR="00F84434" w:rsidSect="00F8443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53"/>
    <w:rsid w:val="004C4B9E"/>
    <w:rsid w:val="00A87253"/>
    <w:rsid w:val="00F8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4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8407">
      <w:bodyDiv w:val="1"/>
      <w:marLeft w:val="0"/>
      <w:marRight w:val="0"/>
      <w:marTop w:val="0"/>
      <w:marBottom w:val="0"/>
      <w:divBdr>
        <w:top w:val="none" w:sz="0" w:space="0" w:color="auto"/>
        <w:left w:val="none" w:sz="0" w:space="0" w:color="auto"/>
        <w:bottom w:val="none" w:sz="0" w:space="0" w:color="auto"/>
        <w:right w:val="none" w:sz="0" w:space="0" w:color="auto"/>
      </w:divBdr>
      <w:divsChild>
        <w:div w:id="1320504164">
          <w:marLeft w:val="0"/>
          <w:marRight w:val="0"/>
          <w:marTop w:val="0"/>
          <w:marBottom w:val="0"/>
          <w:divBdr>
            <w:top w:val="none" w:sz="0" w:space="0" w:color="auto"/>
            <w:left w:val="none" w:sz="0" w:space="0" w:color="auto"/>
            <w:bottom w:val="none" w:sz="0" w:space="0" w:color="auto"/>
            <w:right w:val="none" w:sz="0" w:space="0" w:color="auto"/>
          </w:divBdr>
          <w:divsChild>
            <w:div w:id="1882470689">
              <w:marLeft w:val="0"/>
              <w:marRight w:val="0"/>
              <w:marTop w:val="0"/>
              <w:marBottom w:val="0"/>
              <w:divBdr>
                <w:top w:val="none" w:sz="0" w:space="0" w:color="auto"/>
                <w:left w:val="none" w:sz="0" w:space="0" w:color="auto"/>
                <w:bottom w:val="none" w:sz="0" w:space="0" w:color="auto"/>
                <w:right w:val="none" w:sz="0" w:space="0" w:color="auto"/>
              </w:divBdr>
              <w:divsChild>
                <w:div w:id="12974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2829">
      <w:bodyDiv w:val="1"/>
      <w:marLeft w:val="0"/>
      <w:marRight w:val="0"/>
      <w:marTop w:val="0"/>
      <w:marBottom w:val="0"/>
      <w:divBdr>
        <w:top w:val="none" w:sz="0" w:space="0" w:color="auto"/>
        <w:left w:val="none" w:sz="0" w:space="0" w:color="auto"/>
        <w:bottom w:val="none" w:sz="0" w:space="0" w:color="auto"/>
        <w:right w:val="none" w:sz="0" w:space="0" w:color="auto"/>
      </w:divBdr>
      <w:divsChild>
        <w:div w:id="191116030">
          <w:marLeft w:val="0"/>
          <w:marRight w:val="0"/>
          <w:marTop w:val="0"/>
          <w:marBottom w:val="0"/>
          <w:divBdr>
            <w:top w:val="none" w:sz="0" w:space="0" w:color="auto"/>
            <w:left w:val="none" w:sz="0" w:space="0" w:color="auto"/>
            <w:bottom w:val="none" w:sz="0" w:space="0" w:color="auto"/>
            <w:right w:val="none" w:sz="0" w:space="0" w:color="auto"/>
          </w:divBdr>
          <w:divsChild>
            <w:div w:id="726613186">
              <w:marLeft w:val="0"/>
              <w:marRight w:val="0"/>
              <w:marTop w:val="0"/>
              <w:marBottom w:val="0"/>
              <w:divBdr>
                <w:top w:val="none" w:sz="0" w:space="0" w:color="auto"/>
                <w:left w:val="none" w:sz="0" w:space="0" w:color="auto"/>
                <w:bottom w:val="none" w:sz="0" w:space="0" w:color="auto"/>
                <w:right w:val="none" w:sz="0" w:space="0" w:color="auto"/>
              </w:divBdr>
              <w:divsChild>
                <w:div w:id="11767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7032">
      <w:bodyDiv w:val="1"/>
      <w:marLeft w:val="0"/>
      <w:marRight w:val="0"/>
      <w:marTop w:val="0"/>
      <w:marBottom w:val="0"/>
      <w:divBdr>
        <w:top w:val="none" w:sz="0" w:space="0" w:color="auto"/>
        <w:left w:val="none" w:sz="0" w:space="0" w:color="auto"/>
        <w:bottom w:val="none" w:sz="0" w:space="0" w:color="auto"/>
        <w:right w:val="none" w:sz="0" w:space="0" w:color="auto"/>
      </w:divBdr>
      <w:divsChild>
        <w:div w:id="1134563286">
          <w:marLeft w:val="0"/>
          <w:marRight w:val="0"/>
          <w:marTop w:val="0"/>
          <w:marBottom w:val="0"/>
          <w:divBdr>
            <w:top w:val="none" w:sz="0" w:space="0" w:color="auto"/>
            <w:left w:val="none" w:sz="0" w:space="0" w:color="auto"/>
            <w:bottom w:val="none" w:sz="0" w:space="0" w:color="auto"/>
            <w:right w:val="none" w:sz="0" w:space="0" w:color="auto"/>
          </w:divBdr>
          <w:divsChild>
            <w:div w:id="137843800">
              <w:marLeft w:val="0"/>
              <w:marRight w:val="0"/>
              <w:marTop w:val="0"/>
              <w:marBottom w:val="0"/>
              <w:divBdr>
                <w:top w:val="none" w:sz="0" w:space="0" w:color="auto"/>
                <w:left w:val="none" w:sz="0" w:space="0" w:color="auto"/>
                <w:bottom w:val="none" w:sz="0" w:space="0" w:color="auto"/>
                <w:right w:val="none" w:sz="0" w:space="0" w:color="auto"/>
              </w:divBdr>
              <w:divsChild>
                <w:div w:id="16001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jakarta.org/turbine/en/turbine/maven/reference/project-descripto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jakarta.org/turbine/en/turbine/maven/reference/project-descriptor.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ajakarta.org/turbine/en/turbine/maven/start/integrate.html" TargetMode="External"/><Relationship Id="rId11" Type="http://schemas.openxmlformats.org/officeDocument/2006/relationships/hyperlink" Target="http://www.jajakarta.org/turbine/en/turbine/maven/reference/metrics.html" TargetMode="External"/><Relationship Id="rId5" Type="http://schemas.openxmlformats.org/officeDocument/2006/relationships/hyperlink" Target="http://www.jajakarta.org/turbine/en/turbine/maven/reference/dirlayout.html" TargetMode="External"/><Relationship Id="rId10" Type="http://schemas.openxmlformats.org/officeDocument/2006/relationships/hyperlink" Target="http://www.jajakarta.org/turbine/en/turbine/maven/reference/project-descriptor.html" TargetMode="External"/><Relationship Id="rId4" Type="http://schemas.openxmlformats.org/officeDocument/2006/relationships/webSettings" Target="webSettings.xml"/><Relationship Id="rId9" Type="http://schemas.openxmlformats.org/officeDocument/2006/relationships/hyperlink" Target="http://www.jajakarta.org/turbine/en/turbine/maven/reference/project-descri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918</Words>
  <Characters>5235</Characters>
  <Application>Microsoft Office Word</Application>
  <DocSecurity>0</DocSecurity>
  <Lines>43</Lines>
  <Paragraphs>12</Paragraphs>
  <ScaleCrop>false</ScaleCrop>
  <Company>Roco, Inc.</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Rocha</dc:creator>
  <cp:lastModifiedBy>Mike Rocha</cp:lastModifiedBy>
  <cp:revision>2</cp:revision>
  <dcterms:created xsi:type="dcterms:W3CDTF">2013-02-10T16:27:00Z</dcterms:created>
  <dcterms:modified xsi:type="dcterms:W3CDTF">2013-02-10T16:47:00Z</dcterms:modified>
</cp:coreProperties>
</file>