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 w14:paraId="10000001">
      <w:pPr>
        <w:pStyle w:val="Title"/>
      </w:pPr>
      <w:r>
        <w:t xml:space="preserve">Service agreement</w:t>
      </w:r>
    </w:p>
    <w:p w14:paraId="10000002">
      <w:r>
        <w:t xml:space="preserve">Customer: </w:t>
      </w:r>
      <w:sdt>
        <w:sdtPr>
          <w:rPr>
            <w:b/>
          </w:rPr>
          <w:alias w:val="Customer name"/>
          <w:tag w:val="customer.name"/>
          <w:id w:val="101"/>
          <w:showingPlcHdr/>
          <w15:appearance w15:val="tags"/>
          <w:text/>
        </w:sdtPr>
        <w:sdtContent>
          <w:r>
            <w:rPr>
              <w:rStyle w:val="PlaceholderText"/>
            </w:rPr>
            <w:t xml:space="preserve">Click to enter a name.</w:t>
          </w:r>
        </w:sdtContent>
      </w:sdt>
      <w:r>
        <w:t xml:space="preserve">.</w:t>
      </w:r>
    </w:p>
    <w:p w14:paraId="10000003">
      <w:r>
        <w:t xml:space="preserve">Reference: </w:t>
      </w:r>
      <w:sdt>
        <w:sdtPr>
          <w:alias w:val="Account reference"/>
          <w:tag w:val="account.reference"/>
          <w:id w:val="102"/>
          <w:richText/>
        </w:sdtPr>
        <w:sdtEndPr>
          <w:rPr>
            <w:i/>
          </w:rPr>
        </w:sdtEndPr>
        <w:sdtContent>
          <w:r>
            <w:rPr>
              <w:b/>
            </w:rPr>
            <w:t xml:space="preserve">REF-</w:t>
          </w:r>
          <w:r>
            <w:t xml:space="preserve">000</w:t>
          </w:r>
        </w:sdtContent>
      </w:sdt>
    </w:p>
    <w:p w14:paraId="10000004">
      <w:r>
        <w:t xml:space="preserve">Previous reference: </w:t>
      </w:r>
      <w:sdt>
        <w:sdtPr>
          <w:tag w:val="account.reference"/>
          <w:id w:val="103"/>
          <w:text/>
        </w:sdtPr>
        <w:sdtContent>
          <w:r>
            <w:t xml:space="preserve">REF-OLD</w:t>
          </w:r>
        </w:sdtContent>
      </w:sdt>
    </w:p>
    <w:p w14:paraId="10000005">
      <w:r>
        <w:t xml:space="preserve">Terms: </w:t>
      </w:r>
      <w:sdt>
        <w:sdtPr>
          <w:alias w:val="Terms"/>
          <w:tag w:val="terms.standard"/>
          <w:id w:val="104"/>
          <w:lock w:val="contentLocked"/>
          <w:text/>
        </w:sdtPr>
        <w:sdtContent>
          <w:r>
            <w:t xml:space="preserve">Standard terms apply.</w:t>
          </w:r>
        </w:sdtContent>
      </w:sdt>
      <w:hyperlink r:id="rIdTerms">
        <w:r>
          <w:rPr>
            <w:rStyle w:val="Hyperlink"/>
          </w:rPr>
          <w:t xml:space="preserve"> (details)</w:t>
        </w:r>
      </w:hyperlink>
    </w:p>
    <w:sdt>
      <w:sdtPr>
        <w:alias w:val="Address"/>
        <w:tag w:val="customer.address"/>
        <w:id w:val="105"/>
        <w:text w:multiLine="1"/>
      </w:sdtPr>
      <w:sdtContent>
        <w:p w14:paraId="10000006">
          <w:r>
            <w:t xml:space="preserve">1 Old Road</w:t>
          </w:r>
          <w:r>
            <w:br/>
            <w:t>Oldtown</w:t>
          </w:r>
        </w:p>
      </w:sdtContent>
    </w:sdt>
    <w:p w14:paraId="10000007">
      <w:r>
        <w:t xml:space="preserve">Email: </w:t>
      </w:r>
      <w:sdt>
        <w:sdtPr>
          <w:alias w:val="Email"/>
          <w:tag w:val="customer.email"/>
          <w:id w:val="106"/>
          <w:dataBinding w:xpath="/root[1]/email[1]" w:storeItemID="{6F2C8B5D-3E1A-4C7B-9D2E-1A2B3C4D5E6F}"/>
          <w:text/>
        </w:sdtPr>
        <w:sdtContent>
          <w:r>
            <w:t xml:space="preserve">ada@example.com</w:t>
          </w:r>
        </w:sdtContent>
      </w:sdt>
    </w:p>
    <w:p w14:paraId="10000008">
      <w:bookmarkStart w:id="0" w:name="signature"/>
      <w:r>
        <w:t xml:space="preserve">Signed by the parties.</w:t>
      </w:r>
      <w:bookmarkEnd w:id="0"/>
    </w:p>
    <w:sectPr>
      <w:headerReference w:type="default" r:id="rId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p w14:paraId="20000001">
    <w:r>
      <w:t xml:space="preserve">Confidential: </w:t>
    </w:r>
    <w:sdt>
      <w:sdtPr>
        <w:alias w:val="Document title"/>
        <w:tag w:val="document.title"/>
        <w:id w:val="201"/>
        <w:text/>
      </w:sdtPr>
      <w:sdtContent>
        <w:r>
          <w:t xml:space="preserve">Untitled</w:t>
        </w:r>
      </w:sdtContent>
    </w:sdt>
  </w:p>
</w:hd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40"/>
    </w:rPr>
  </w:style>
  <w:style w:type="character" w:default="1" w:styleId="DefaultParagraphFont">
    <w:name w:val="Default Paragraph Font"/>
  </w:style>
  <w:style w:type="character" w:styleId="PlaceholderText">
    <w:name w:val="Placeholder Text"/>
    <w:rPr>
      <w:color w:val="808080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CustomXml" Type="http://schemas.openxmlformats.org/officeDocument/2006/relationships/customXml" Target="../customXml/item1.xml"/><Relationship Id="rIdTerms" Type="http://schemas.openxmlformats.org/officeDocument/2006/relationships/hyperlink" Target="https://example.com/terms" TargetMode="External"/></Relationships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  <email>ada@example.com</email>
</root>
</file>

<file path=customXml/itemProps1.xml><?xml version="1.0" encoding="utf-8"?>
<ds:datastoreItem xmlns:ds="http://schemas.openxmlformats.org/officeDocument/2006/customXml" ds:itemID="{6F2C8B5D-3E1A-4C7B-9D2E-1A2B3C4D5E6F}">
  <ds:schemaRefs/>
</ds:datastoreItem>
</file>

<file path=docProps/app.xml><?xml version="1.0" encoding="utf-8"?>
<Properties xmlns="http://schemas.openxmlformats.org/officeDocument/2006/extended-properties">
  <Application>BetterOffice 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Content control template</dc:title>
  <dc:creator>BetterOffice fixture</dc:creator>
  <dcterms:created xsi:type="dcterms:W3CDTF">2026-01-01T00:00:00Z</dcterms:created>
  <dcterms:modified xsi:type="dcterms:W3CDTF">2026-01-01T00:00:00Z</dcterms:modified>
</cp:coreProperties>
</file>