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ANCHOR</w:t>
      </w:r>
    </w:p>
    <w:p>
      <w:pPr>
        <w:spacing w:beforeAutospacing="1"/>
      </w:pPr>
      <w:r>
        <w:t>BEFORE ONLY</w:t>
      </w:r>
    </w:p>
    <w:p>
      <w:pPr>
        <w:spacing w:afterAutospacing="1"/>
      </w:pPr>
      <w:r>
        <w:t>AFTER ONLY</w:t>
      </w:r>
    </w:p>
    <w:p>
      <w:pPr/>
      <w:r>
        <w:t>AFTER TARGET</w:t>
      </w:r>
    </w:p>
    <w:p>
      <w:pPr>
        <w:spacing w:beforeAutospacing="1" w:afterAutospacing="1"/>
      </w:pPr>
      <w:r>
        <w:t>BOTH</w:t>
      </w:r>
    </w:p>
    <w:p>
      <w:pPr/>
      <w:r>
        <w:t>BOTH TARGET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doNotUseHTMLParagraphAutoSpacing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exact"/>
        <w:widowControl w:val="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