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8"/>
        <w:gridCol w:w="1161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Severity rating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sign of powdery mildew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Small colonies in the lower 1/3 of canopy with up to 75% of plants infected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in lower half of canopy with more than 75% of plants infected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in lower 2/3 of canopy with up to 75% of plants infected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in lower 2/3 of canopy with more than 75% of plants infected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in lower 2/3 of canopy with 100% of plants infected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in lower 2/3 of canopy with 100% of plants infected, some plants with colonies in the top 1/3 of the canopy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all the way to the top of the plant with more than 75% of plants affected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Colonies all the way to the top of the plant with severe leaf drop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2021-05-26T09:38:22Z</dcterms:modified>
  <cp:category/>
</cp:coreProperties>
</file>