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1: Mean yield and severity for trials included in the meta-analysis. Powdery mildew (PM) onset, number of treatments per trial (n), PM mean plot severity of the non-fungicide treated plots and the severity range in fungicide treatments; Mean yield in non-fungicide treated control and the range of yields in the fungicide treatments in tonnes per hectare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2021-01-22T11:18:27Z</dcterms:modified>
  <cp:category/>
</cp:coreProperties>
</file>