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bookmarkStart w:id="23" w:name="supplementary-materials"/>
    <w:p>
      <w:pPr>
        <w:pStyle w:val="Heading1"/>
      </w:pPr>
      <w:r>
        <w:t xml:space="preserve">Supplementary Materials</w:t>
      </w:r>
    </w:p>
    <w:bookmarkStart w:id="21" w:name="supplementary-tables"/>
    <w:p>
      <w:pPr>
        <w:pStyle w:val="Heading2"/>
      </w:pPr>
      <w:r>
        <w:t xml:space="preserve">Supplementary Tables</w:t>
      </w:r>
    </w:p>
    <w:p xmlns:w14="http://schemas.microsoft.com/office/word/2010/wordml">
      <w:pPr>
        <w:pStyle w:val="TableCaption"/>
        <w:jc w:val="center"/>
        <w:keepNext/>
      </w:pPr>
      <w:r>
        <w:rPr>
          <w:rFonts/>
          <w:b w:val="true"/>
        </w:rPr>
        <w:t xml:space="preserve">Table S </w:t>
      </w:r>
      <w:bookmarkStart w:id="88fde695-8607-46c8-87e2-292c118794a5" w:name="effects-analysis-code"/>
      <w:r>
        <w:rPr>
          <w:rFonts/>
          <w:b w:val="true"/>
        </w:rPr>
        <w:fldChar w:fldCharType="begin" w:dirty="true"/>
      </w:r>
      <w:r>
        <w:rPr>
          <w:rFonts/>
          <w:b w:val="true"/>
        </w:rPr>
        <w:instrText xml:space="preserve" w:dirty="true">SEQ tab \* Arabic</w:instrText>
      </w:r>
      <w:r>
        <w:rPr>
          <w:rFonts/>
          <w:b w:val="true"/>
        </w:rPr>
        <w:fldChar w:fldCharType="end" w:dirty="true"/>
      </w:r>
      <w:bookmarkEnd w:id="88fde695-8607-46c8-87e2-292c118794a5"/>
      <w:r>
        <w:rPr>
          <w:rFonts/>
          <w:b w:val="true"/>
        </w:rPr>
        <w:t xml:space="preserve">:  </w:t>
      </w:r>
      <w:r>
        <w:t xml:space="preserve">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14="http://schemas.microsoft.com/office/word/2010/wordml">
      <w:tblPr>
        <w:tblLayout w:type="fixed"/>
        <w:jc w:val="center"/>
        <w:tblLook w:firstRow="1" w:lastRow="0" w:firstColumn="0" w:lastColumn="0" w:noHBand="0" w:noVBand="1"/>
      </w:tblPr>
      <w:tblGrid>
        <w:gridCol w:w="1878"/>
        <w:gridCol w:w="935"/>
        <w:gridCol w:w="722"/>
        <w:gridCol w:w="775"/>
        <w:gridCol w:w="740"/>
        <w:gridCol w:w="722"/>
        <w:gridCol w:w="749"/>
        <w:gridCol w:w="1122"/>
        <w:gridCol w:w="1175"/>
      </w:tblGrid>
      <w:tr>
        <w:trPr>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Effect Size</w:t>
            </w:r>
          </w:p>
        </w:tc>
      </w:tr>
      <w:tr>
        <w:trPr>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30,384.50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small</w:t>
            </w:r>
          </w:p>
        </w:tc>
      </w:tr>
      <w:tr>
        <w:trPr>
          <w:trHeight w:val="5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31,229.60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bl>
    <w:p>
      <w:r>
        <w:br w:type="page"/>
      </w:r>
    </w:p>
    <w:p xmlns:w14="http://schemas.microsoft.com/office/word/2010/wordml">
      <w:pPr>
        <w:pStyle w:val="Caption"/>
        <w:jc w:val="center"/>
        <w:keepNext/>
      </w:pPr>
      <w:r>
        <w:rPr>
          <w:rFonts/>
          <w:b w:val="true"/>
        </w:rPr>
        <w:t xml:space="preserve">Table S </w:t>
      </w:r>
      <w:bookmarkStart w:id="58b38573-9b39-4bff-9729-08eb104fc8e6" w:name="effects-analysis-data"/>
      <w:r>
        <w:rPr>
          <w:rFonts/>
          <w:b w:val="true"/>
        </w:rPr>
        <w:fldChar w:fldCharType="begin" w:dirty="true"/>
      </w:r>
      <w:r>
        <w:rPr>
          <w:rFonts/>
          <w:b w:val="true"/>
        </w:rPr>
        <w:instrText xml:space="preserve" w:dirty="true">SEQ tab \* Arabic</w:instrText>
      </w:r>
      <w:r>
        <w:rPr>
          <w:rFonts/>
          <w:b w:val="true"/>
        </w:rPr>
        <w:fldChar w:fldCharType="end" w:dirty="true"/>
      </w:r>
      <w:bookmarkEnd w:id="58b38573-9b39-4bff-9729-08eb104fc8e6"/>
      <w:r>
        <w:rPr>
          <w:rFonts/>
          <w:b w:val="true"/>
        </w:rPr>
        <w:t xml:space="preserve">:  </w:t>
      </w:r>
      <w:r>
        <w:t xml:space="preserve">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14="http://schemas.microsoft.com/office/word/2010/wordml">
      <w:tblPr>
        <w:tblLayout w:type="fixed"/>
        <w:jc w:val="center"/>
        <w:tblLook w:firstRow="1" w:lastRow="0" w:firstColumn="0" w:lastColumn="0" w:noHBand="0" w:noVBand="1"/>
      </w:tblPr>
      <w:tblGrid>
        <w:gridCol w:w="1878"/>
        <w:gridCol w:w="935"/>
        <w:gridCol w:w="722"/>
        <w:gridCol w:w="775"/>
        <w:gridCol w:w="775"/>
        <w:gridCol w:w="722"/>
        <w:gridCol w:w="749"/>
        <w:gridCol w:w="1122"/>
        <w:gridCol w:w="1175"/>
      </w:tblGrid>
      <w:tr>
        <w:trPr>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Effect Size</w:t>
            </w:r>
          </w:p>
        </w:tc>
      </w:tr>
      <w:tr>
        <w:trPr>
          <w:trHeight w:val="54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22,512.63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small</w:t>
            </w:r>
          </w:p>
        </w:tc>
      </w:tr>
      <w:tr>
        <w:trPr>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small</w:t>
            </w:r>
          </w:p>
        </w:tc>
      </w:tr>
      <w:tr>
        <w:trPr>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small</w:t>
            </w:r>
          </w:p>
        </w:tc>
      </w:tr>
      <w:tr>
        <w:trPr>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small</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small</w:t>
            </w:r>
          </w:p>
        </w:tc>
      </w:tr>
      <w:tr>
        <w:trPr>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medium</w:t>
            </w:r>
          </w:p>
        </w:tc>
      </w:tr>
      <w:tr>
        <w:trPr>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medium</w:t>
            </w:r>
          </w:p>
        </w:tc>
      </w:tr>
      <w:tr>
        <w:trPr>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small</w:t>
            </w:r>
          </w:p>
        </w:tc>
      </w:tr>
      <w:tr>
        <w:trPr>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5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small</w:t>
            </w:r>
          </w:p>
        </w:tc>
      </w:tr>
      <w:tr>
        <w:trPr>
          <w:trHeight w:val="5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r>
        <w:trPr>
          <w:trHeight w:val="546"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17,099.91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small</w:t>
            </w:r>
          </w:p>
        </w:tc>
      </w:tr>
    </w:tbl>
    <w:p>
      <w:r>
        <w:br w:type="page"/>
      </w:r>
    </w:p>
    <w:p xmlns:w14="http://schemas.microsoft.com/office/word/2010/wordml">
      <w:pPr>
        <w:pStyle w:val="Caption"/>
        <w:jc w:val="center"/>
        <w:keepNext/>
      </w:pPr>
      <w:r>
        <w:rPr>
          <w:rFonts/>
          <w:b w:val="true"/>
        </w:rPr>
        <w:t xml:space="preserve">Table S </w:t>
      </w:r>
      <w:bookmarkStart w:id="36d98d02-2296-492e-9c94-044e4dd79b09" w:name="year-analysis-code"/>
      <w:r>
        <w:rPr>
          <w:rFonts/>
          <w:b w:val="true"/>
        </w:rPr>
        <w:fldChar w:fldCharType="begin" w:dirty="true"/>
      </w:r>
      <w:r>
        <w:rPr>
          <w:rFonts/>
          <w:b w:val="true"/>
        </w:rPr>
        <w:instrText xml:space="preserve" w:dirty="true">SEQ tab \* Arabic</w:instrText>
      </w:r>
      <w:r>
        <w:rPr>
          <w:rFonts/>
          <w:b w:val="true"/>
        </w:rPr>
        <w:fldChar w:fldCharType="end" w:dirty="true"/>
      </w:r>
      <w:bookmarkEnd w:id="36d98d02-2296-492e-9c94-044e4dd79b09"/>
      <w:r>
        <w:rPr>
          <w:rFonts/>
          <w:b w:val="true"/>
        </w:rPr>
        <w:t xml:space="preserve">:  </w:t>
      </w:r>
      <w:r>
        <w:t xml:space="preserve">Full description of the model that was fit to scoring data, which were used to evaluate the effect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Effect Size</w:t>
            </w:r>
          </w:p>
        </w:tc>
      </w:tr>
      <w:tr>
        <w:trPr>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19,642.86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bl>
    <w:p>
      <w:r>
        <w:br w:type="page"/>
      </w:r>
    </w:p>
    <w:p xmlns:w14="http://schemas.microsoft.com/office/word/2010/wordml">
      <w:pPr>
        <w:pStyle w:val="Caption"/>
        <w:jc w:val="center"/>
        <w:keepNext/>
      </w:pPr>
      <w:r>
        <w:rPr>
          <w:rFonts/>
          <w:b w:val="true"/>
        </w:rPr>
        <w:t xml:space="preserve">Table S </w:t>
      </w:r>
      <w:bookmarkStart w:id="b6703ef7-3cda-4af9-b437-486bc7e5c9db" w:name="year-analysis-data"/>
      <w:r>
        <w:rPr>
          <w:rFonts/>
          <w:b w:val="true"/>
        </w:rPr>
        <w:fldChar w:fldCharType="begin" w:dirty="true"/>
      </w:r>
      <w:r>
        <w:rPr>
          <w:rFonts/>
          <w:b w:val="true"/>
        </w:rPr>
        <w:instrText xml:space="preserve" w:dirty="true">SEQ tab \* Arabic</w:instrText>
      </w:r>
      <w:r>
        <w:rPr>
          <w:rFonts/>
          <w:b w:val="true"/>
        </w:rPr>
        <w:fldChar w:fldCharType="end" w:dirty="true"/>
      </w:r>
      <w:bookmarkEnd w:id="b6703ef7-3cda-4af9-b437-486bc7e5c9db"/>
      <w:r>
        <w:rPr>
          <w:rFonts/>
          <w:b w:val="true"/>
        </w:rPr>
        <w:t xml:space="preserve">:  </w:t>
      </w:r>
      <w:r>
        <w:t xml:space="preserve">Full description of the model that was fit to scoring data, which were used to evaluate the effect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Effect Size</w:t>
            </w:r>
          </w:p>
        </w:tc>
      </w:tr>
      <w:tr>
        <w:trPr>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bl>
    <w:p>
      <w:r>
        <w:br w:type="page"/>
      </w:r>
    </w:p>
    <w:p xmlns:w14="http://schemas.microsoft.com/office/word/2010/wordml">
      <w:pPr>
        <w:pStyle w:val="Caption"/>
        <w:jc w:val="center"/>
        <w:keepNext/>
      </w:pPr>
      <w:r>
        <w:rPr>
          <w:rFonts/>
          <w:b w:val="true"/>
        </w:rPr>
        <w:t xml:space="preserve">Table S </w:t>
      </w:r>
      <w:bookmarkStart w:id="f8d7faef-239a-44b3-9ed4-010963fa6e69" w:name="if-5yr-analysis-code"/>
      <w:r>
        <w:rPr>
          <w:rFonts/>
          <w:b w:val="true"/>
        </w:rPr>
        <w:fldChar w:fldCharType="begin" w:dirty="true"/>
      </w:r>
      <w:r>
        <w:rPr>
          <w:rFonts/>
          <w:b w:val="true"/>
        </w:rPr>
        <w:instrText xml:space="preserve" w:dirty="true">SEQ tab \* Arabic</w:instrText>
      </w:r>
      <w:r>
        <w:rPr>
          <w:rFonts/>
          <w:b w:val="true"/>
        </w:rPr>
        <w:fldChar w:fldCharType="end" w:dirty="true"/>
      </w:r>
      <w:bookmarkEnd w:id="f8d7faef-239a-44b3-9ed4-010963fa6e69"/>
      <w:r>
        <w:rPr>
          <w:rFonts/>
          <w:b w:val="true"/>
        </w:rPr>
        <w:t xml:space="preserve">:  </w:t>
      </w:r>
      <w:r>
        <w:t xml:space="preserve">Full description of the model that was fit to scoring data, which were used to evaluate the effect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Effect Size</w:t>
            </w:r>
          </w:p>
        </w:tc>
      </w:tr>
      <w:tr>
        <w:trPr>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13,935.20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small</w:t>
            </w:r>
          </w:p>
        </w:tc>
      </w:tr>
    </w:tbl>
    <w:p>
      <w:r>
        <w:br w:type="page"/>
      </w:r>
    </w:p>
    <w:p xmlns:w14="http://schemas.microsoft.com/office/word/2010/wordml">
      <w:pPr>
        <w:pStyle w:val="Caption"/>
        <w:jc w:val="center"/>
        <w:keepNext/>
      </w:pPr>
      <w:r>
        <w:rPr>
          <w:rFonts/>
          <w:b w:val="true"/>
        </w:rPr>
        <w:t xml:space="preserve">Table S </w:t>
      </w:r>
      <w:bookmarkStart w:id="ac0b213b-6d4f-4d0b-9d2e-da8d8dfb6237" w:name="if-5yr-analysis-data"/>
      <w:r>
        <w:rPr>
          <w:rFonts/>
          <w:b w:val="true"/>
        </w:rPr>
        <w:fldChar w:fldCharType="begin" w:dirty="true"/>
      </w:r>
      <w:r>
        <w:rPr>
          <w:rFonts/>
          <w:b w:val="true"/>
        </w:rPr>
        <w:instrText xml:space="preserve" w:dirty="true">SEQ tab \* Arabic</w:instrText>
      </w:r>
      <w:r>
        <w:rPr>
          <w:rFonts/>
          <w:b w:val="true"/>
        </w:rPr>
        <w:fldChar w:fldCharType="end" w:dirty="true"/>
      </w:r>
      <w:bookmarkEnd w:id="ac0b213b-6d4f-4d0b-9d2e-da8d8dfb6237"/>
      <w:r>
        <w:rPr>
          <w:rFonts/>
          <w:b w:val="true"/>
        </w:rPr>
        <w:t xml:space="preserve">:  </w:t>
      </w:r>
      <w:r>
        <w:t xml:space="preserve">Full description of model fit for the effect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CI</w:t>
            </w:r>
            <w:r>
              <w:rPr>
                <w:rFonts w:ascii="Helvetica" w:hAnsi="Helvetica" w:eastAsia="Helvetica" w:cs="Helvetica"/>
                <w:i w:val="false"/>
                <w:b w:val="false"/>
                <w:u w:val="none"/>
                <w:sz w:val="16"/>
                <w:szCs w:val="16"/>
                <w:color w:val="000000"/>
              </w:rPr>
              <w:br/>
            </w:r>
            <w:r>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Effect Size</w:t>
            </w:r>
          </w:p>
        </w:tc>
      </w:tr>
      <w:tr>
        <w:trPr>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16"/>
                <w:szCs w:val="16"/>
                <w:color w:val="000000"/>
              </w:rPr>
              <w:t xml:space="preserve">very small</w:t>
            </w:r>
          </w:p>
        </w:tc>
      </w:tr>
    </w:tbl>
    <w:p>
      <w:r>
        <w:br w:type="page"/>
      </w:r>
    </w:p>
    <w:bookmarkEnd w:id="21"/>
    <w:bookmarkStart w:id="22" w:name="supplementary-figures"/>
    <w:p>
      <w:pPr>
        <w:pStyle w:val="Heading2"/>
      </w:pPr>
      <w:r>
        <w:t xml:space="preserve">Supplementary Figures</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S</w:t>
      </w:r>
      <w:bookmarkStart w:id="bb562dd2-c764-4792-addd-5ce8675fd3bf" w:name="evaluator-difference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b562dd2-c764-4792-addd-5ce8675fd3bf"/>
      <w:r>
        <w:rPr>
          <w:rFonts/>
          <w:b w:val="true"/>
        </w:rPr>
        <w:t xml:space="preserve">: </w:t>
      </w:r>
      <w:r>
        <w:t xml:space="preserve">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22"/>
    <w:bookmarkEnd w:id="23"/>
    <w:sectPr>
      <w:pgMar w:header="720" w:bottom="1800" w:top="1800" w:right="720" w:left="720" w:footer="720" w:gutter="720"/>
      <w:pgSz w:h="16848" w:w="11952" w:orient="portrait"/>
      <w:type w:val="continuous"/>
      <w:cols/>
      <w:footerReference r:id="rId14" w:type="first"/>
      <w:footerReference r:id="rId12" w:type="default"/>
      <w:footerReference r:id="rId13"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w="http://schemas.openxmlformats.org/wordprocessingml/2006/main">
  <w:zoom w:percent="170"/>
  <w:defaultTabStop w:val="720"/>
  <w:hyphenationZone w:val="36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C50612"/>
    <w:pPr>
      <w:keepNext/>
      <w:keepLines/>
      <w:spacing w:after="120"/>
    </w:pPr>
    <w:rPr>
      <w:rFonts w:ascii="Arial" w:hAnsi="Arial"/>
      <w:sz w:val="22"/>
    </w:rPr>
  </w:style>
  <w:style w:customStyle="1" w:styleId="TableCaption" w:type="paragraph">
    <w:name w:val="Table Caption"/>
    <w:basedOn w:val="Caption"/>
    <w:rsid w:val="006E360B"/>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C50612"/>
    <w:rPr>
      <w:rFonts w:ascii="Arial" w:cs="Times New Roman (Body CS)" w:hAnsi="Arial"/>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20" Type="http://schemas.openxmlformats.org/officeDocument/2006/relationships/hyperlink" Target="mailto:Adam.Sparks@dpird.wa.gov.au" TargetMode="External"/>
<Relationship Id="rId21" Type="http://schemas.openxmlformats.org/officeDocument/2006/relationships/image" Target="media/file888b5e82621f.eps"/>
</Relationships>

</file>

<file path=word/_rels/footnotes.xml.rels><?xml version="1.0" encoding="UTF-8" standalone="yes"?>

<Relationships  xmlns="http://schemas.openxmlformats.org/package/2006/relationships">
<Relationship Id="rId20" Type="http://schemas.openxmlformats.org/officeDocument/2006/relationships/hyperlink"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Supplementary materials for ‘Openness and computational reproducibility in plant pathology: where we stand and a way forward’</dc:title>
  <dc:creator>Adam H. Sparks1,2,✉, Emerson M. Del Ponte3, Kaique S. Alves3, Zachary S. L. Foster4, and Niklaus J. Grünwald4</dc:creator>
  <cp:keywords/>
  <dcterms:created xsi:type="dcterms:W3CDTF">2023-01-03T08:16:38Z</dcterms:created>
  <dcterms:modified xsi:type="dcterms:W3CDTF">2023-01-03T16:16:38Z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