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bookmarkStart w:id="30" w:name="supplementary-materials"/>
    <w:p>
      <w:pPr>
        <w:pStyle w:val="Heading1"/>
      </w:pPr>
      <w:r>
        <w:t xml:space="preserve">Supplementary Materials</w:t>
      </w:r>
    </w:p>
    <w:bookmarkStart w:id="22" w:name="journal-publication-model-reports"/>
    <w:p>
      <w:pPr>
        <w:pStyle w:val="Heading2"/>
      </w:pPr>
      <w:r>
        <w:t xml:space="preserve">Journal Publication Model Reports</w:t>
      </w:r>
    </w:p>
    <w:bookmarkStart w:id="20" w:name="computational-methods"/>
    <w:p>
      <w:pPr>
        <w:pStyle w:val="Heading3"/>
      </w:pPr>
      <w:r>
        <w:t xml:space="preserve">Computational Methods</w:t>
      </w:r>
    </w:p>
    <w:p>
      <w:pPr>
        <w:pStyle w:val="FirstParagraph"/>
      </w:pPr>
      <w:r>
        <w:t xml:space="preserve">We fitted a Bayesian probit mixed model (estimated using MCMC sampling with 4 chains of 10000 iterations and a warmup of 5000) to predict comp_mthds_avail with abbreviation (formula: comp_mthds_avail ~ abbreviation). The model included assignee and year as random effects (formula: list(~1 | assignee, ~1 | year)).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The model’s explanatory power is weak (R2 = 0.10, 95% CI [8.18e-03, 0.23]) and the part related to the fixed effects alone (marginal R2) is of 0.44 (95% CI [0.05, 0.49]). Within this model:</w:t>
      </w:r>
    </w:p>
    <w:p>
      <w:pPr>
        <w:numPr>
          <w:ilvl w:val="0"/>
          <w:numId w:val="1001"/>
        </w:numPr>
        <w:pStyle w:val="Compact"/>
      </w:pPr>
      <w:r>
        <w:t xml:space="preserve">The effect of b Intercept[1] (Median = 0.61, 95% CI [-1.12, 2.39]) has a 74.46% probability of being positive (&gt; 0), 72.62% of being significant (&gt; 0.05), and 62.74% of being large (&gt; 0.30). The estimation successfully converged (Rhat = 1.000) and the indices are reliable (ESS = 22582)</w:t>
      </w:r>
    </w:p>
    <w:p>
      <w:pPr>
        <w:numPr>
          <w:ilvl w:val="0"/>
          <w:numId w:val="1001"/>
        </w:numPr>
        <w:pStyle w:val="Compact"/>
      </w:pPr>
      <w:r>
        <w:t xml:space="preserve">The effect of b Intercept[2] (Median = 0.78, 95% CI [-0.93, 2.55]) has a 80.31% probability of being positive (&gt; 0), 78.61% of being significant (&gt; 0.05), and 69.95% of being large (&gt; 0.30). The estimation successfully converged (Rhat = 1.000) and the indices are reliable (ESS = 23919)</w:t>
      </w:r>
    </w:p>
    <w:p>
      <w:pPr>
        <w:numPr>
          <w:ilvl w:val="0"/>
          <w:numId w:val="1001"/>
        </w:numPr>
        <w:pStyle w:val="Compact"/>
      </w:pPr>
      <w:r>
        <w:t xml:space="preserve">The effect of b abbreviationAustralasPlantPath (Median = -0.22, 95% CI [-2.05, 1.32]) has a 59.92% probability of being negative (&lt; 0), 57.84% of being significant (&lt; -0.05), and 46.27% of being large (&lt; -0.30). The estimation successfully converged (Rhat = 1.000) and the indices are reliable (ESS = 22097)</w:t>
      </w:r>
    </w:p>
    <w:p>
      <w:pPr>
        <w:numPr>
          <w:ilvl w:val="0"/>
          <w:numId w:val="1001"/>
        </w:numPr>
        <w:pStyle w:val="Compact"/>
      </w:pPr>
      <w:r>
        <w:t xml:space="preserve">The effect of b abbreviationCanJPlantPathol (Median = -0.36, 95% CI [-2.07, 0.99]) has a 68.47% probability of being negative (&lt; 0), 66.02% of being significant (&lt; -0.05), and 53.14% of being large (&lt; -0.30). The estimation successfully converged (Rhat = 1.000) and the indices are reliable (ESS = 22342)</w:t>
      </w:r>
    </w:p>
    <w:p>
      <w:pPr>
        <w:numPr>
          <w:ilvl w:val="0"/>
          <w:numId w:val="1001"/>
        </w:numPr>
        <w:pStyle w:val="Compact"/>
      </w:pPr>
      <w:r>
        <w:t xml:space="preserve">The effect of b abbreviationCropProt (Median = -0.38, 95% CI [-2.06, 0.92]) has a 70.03% probability of being negative (&lt; 0), 67.68% of being significant (&lt; -0.05), and 54.34% of being large (&lt; -0.30). The estimation successfully converged (Rhat = 1.000) and the indices are reliable (ESS = 21663)</w:t>
      </w:r>
    </w:p>
    <w:p>
      <w:pPr>
        <w:numPr>
          <w:ilvl w:val="0"/>
          <w:numId w:val="1001"/>
        </w:numPr>
        <w:pStyle w:val="Compact"/>
      </w:pPr>
      <w:r>
        <w:t xml:space="preserve">The effect of b abbreviationEurJPlantPathol (Median = -0.41, 95% CI [-2.10, 0.95]) has a 70.42% probability of being negative (&lt; 0), 68.06% of being significant (&lt; -0.05), and 55.56% of being large (&lt; -0.30). The estimation successfully converged (Rhat = 1.000) and the indices are reliable (ESS = 23056)</w:t>
      </w:r>
    </w:p>
    <w:p>
      <w:pPr>
        <w:numPr>
          <w:ilvl w:val="0"/>
          <w:numId w:val="1001"/>
        </w:numPr>
        <w:pStyle w:val="Compact"/>
      </w:pPr>
      <w:r>
        <w:t xml:space="preserve">The effect of b abbreviationForestPathol (Median = -0.37, 95% CI [-2.10, 0.99]) has a 68.84% probability of being negative (&lt; 0), 66.33% of being significant (&lt; -0.05), and 53.61% of being large (&lt; -0.30). The estimation successfully converged (Rhat = 1.000) and the indices are reliable (ESS = 22700)</w:t>
      </w:r>
    </w:p>
    <w:p>
      <w:pPr>
        <w:numPr>
          <w:ilvl w:val="0"/>
          <w:numId w:val="1001"/>
        </w:numPr>
        <w:pStyle w:val="Compact"/>
      </w:pPr>
      <w:r>
        <w:t xml:space="preserve">The effect of b abbreviationJGenPlantPathol (Median = -0.35, 95% CI [-2.04, 0.97]) has a 68.56% probability of being negative (&lt; 0), 66.05% of being significant (&lt; -0.05), and 52.72% of being large (&lt; -0.30). The estimation successfully converged (Rhat = 1.000) and the indices are reliable (ESS = 23878)</w:t>
      </w:r>
    </w:p>
    <w:p>
      <w:pPr>
        <w:numPr>
          <w:ilvl w:val="0"/>
          <w:numId w:val="1001"/>
        </w:numPr>
        <w:pStyle w:val="Compact"/>
      </w:pPr>
      <w:r>
        <w:t xml:space="preserve">The effect of b abbreviationJPhytopathol (Median = -0.38, 95% CI [-2.10, 0.97]) has a 69.17% probability of being negative (&lt; 0), 66.76% of being significant (&lt; -0.05), and 53.85% of being large (&lt; -0.30). The estimation successfully converged (Rhat = 1.000) and the indices are reliable (ESS = 20556)</w:t>
      </w:r>
    </w:p>
    <w:p>
      <w:pPr>
        <w:numPr>
          <w:ilvl w:val="0"/>
          <w:numId w:val="1001"/>
        </w:numPr>
        <w:pStyle w:val="Compact"/>
      </w:pPr>
      <w:r>
        <w:t xml:space="preserve">The effect of b abbreviationJPlantPathol (Median = -0.40, 95% CI [-2.06, 0.92]) has a 70.97% probability of being negative (&lt; 0), 68.33% of being significant (&lt; -0.05), and 55.17% of being large (&lt; -0.30). The estimation successfully converged (Rhat = 1.000) and the indices are reliable (ESS = 22169)</w:t>
      </w:r>
    </w:p>
    <w:p>
      <w:pPr>
        <w:numPr>
          <w:ilvl w:val="0"/>
          <w:numId w:val="1001"/>
        </w:numPr>
        <w:pStyle w:val="Compact"/>
      </w:pPr>
      <w:r>
        <w:t xml:space="preserve">The effect of b abbreviationMolPlantMicroIn (Median = 0.39, 95% CI [-0.78, 1.41]) has a 75.71% probability of being positive (&gt; 0), 72.78% of being significant (&gt; 0.05), and 56.34% of being large (&gt; 0.30). The estimation successfully converged (Rhat = 1.000) and the indices are reliable (ESS = 22250)</w:t>
      </w:r>
    </w:p>
    <w:p>
      <w:pPr>
        <w:numPr>
          <w:ilvl w:val="0"/>
          <w:numId w:val="1001"/>
        </w:numPr>
        <w:pStyle w:val="Compact"/>
      </w:pPr>
      <w:r>
        <w:t xml:space="preserve">The effect of b abbreviationMolPlantPathol (Median = -0.43, 95% CI [-2.08, 0.86]) has a 72.29% probability of being negative (&lt; 0), 69.91% of being significant (&lt; -0.05), and 56.93% of being large (&lt; -0.30). The estimation successfully converged (Rhat = 1.000) and the indices are reliable (ESS = 21610)</w:t>
      </w:r>
    </w:p>
    <w:p>
      <w:pPr>
        <w:numPr>
          <w:ilvl w:val="0"/>
          <w:numId w:val="1001"/>
        </w:numPr>
        <w:pStyle w:val="Compact"/>
      </w:pPr>
      <w:r>
        <w:t xml:space="preserve">The effect of b abbreviationNematology (Median = -0.40, 95% CI [-2.09, 0.95]) has a 70.81% probability of being negative (&lt; 0), 68.25% of being significant (&lt; -0.05), and 55.53% of being large (&lt; -0.30). The estimation successfully converged (Rhat = 1.000) and the indices are reliable (ESS = 23019)</w:t>
      </w:r>
    </w:p>
    <w:p>
      <w:pPr>
        <w:numPr>
          <w:ilvl w:val="0"/>
          <w:numId w:val="1001"/>
        </w:numPr>
        <w:pStyle w:val="Compact"/>
      </w:pPr>
      <w:r>
        <w:t xml:space="preserve">The effect of b abbreviationPhysiolMolPlantP (Median = -0.40, 95% CI [-2.11, 0.92]) has a 70.83% probability of being negative (&lt; 0), 68.25% of being significant (&lt; -0.05), and 55.80% of being large (&lt; -0.30). The estimation successfully converged (Rhat = 1.000) and the indices are reliable (ESS = 21850)</w:t>
      </w:r>
    </w:p>
    <w:p>
      <w:pPr>
        <w:numPr>
          <w:ilvl w:val="0"/>
          <w:numId w:val="1001"/>
        </w:numPr>
        <w:pStyle w:val="Compact"/>
      </w:pPr>
      <w:r>
        <w:t xml:space="preserve">The effect of b abbreviationPhytoparasitica (Median = -0.45, 95% CI [-2.11, 0.84]) has a 73.13% probability of being negative (&lt; 0), 70.69% of being significant (&lt; -0.05), and 57.75% of being large (&lt; -0.30). The estimation successfully converged (Rhat = 1.000) and the indices are reliable (ESS = 21709)</w:t>
      </w:r>
    </w:p>
    <w:p>
      <w:pPr>
        <w:numPr>
          <w:ilvl w:val="0"/>
          <w:numId w:val="1001"/>
        </w:numPr>
        <w:pStyle w:val="Compact"/>
      </w:pPr>
      <w:r>
        <w:t xml:space="preserve">The effect of b abbreviationPhytopatholMediterr (Median = -0.41, 95% CI [-2.07, 0.93]) has a 71.00% probability of being negative (&lt; 0), 68.53% of being significant (&lt; -0.05), and 55.66% of being large (&lt; -0.30). The estimation successfully converged (Rhat = 1.000) and the indices are reliable (ESS = 22981)</w:t>
      </w:r>
    </w:p>
    <w:p>
      <w:pPr>
        <w:numPr>
          <w:ilvl w:val="0"/>
          <w:numId w:val="1001"/>
        </w:numPr>
        <w:pStyle w:val="Compact"/>
      </w:pPr>
      <w:r>
        <w:t xml:space="preserve">The effect of b abbreviationPlantDis (Median = -0.37, 95% CI [-2.02, 0.96]) has a 69.17% probability of being negative (&lt; 0), 66.61% of being significant (&lt; -0.05), and 53.31% of being large (&lt; -0.30). The estimation successfully converged (Rhat = 1.000) and the indices are reliable (ESS = 20004)</w:t>
      </w:r>
    </w:p>
    <w:p>
      <w:pPr>
        <w:numPr>
          <w:ilvl w:val="0"/>
          <w:numId w:val="1001"/>
        </w:numPr>
        <w:pStyle w:val="Compact"/>
      </w:pPr>
      <w:r>
        <w:t xml:space="preserve">The effect of b abbreviationPlantHealthProgress (Median = -0.40, 95% CI [-2.05, 0.95]) has a 69.94% probability of being negative (&lt; 0), 67.47% of being significant (&lt; -0.05), and 55.17% of being large (&lt; -0.30). The estimation successfully converged (Rhat = 1.000) and the indices are reliable (ESS = 21588)</w:t>
      </w:r>
    </w:p>
    <w:p>
      <w:pPr>
        <w:numPr>
          <w:ilvl w:val="0"/>
          <w:numId w:val="1001"/>
        </w:numPr>
        <w:pStyle w:val="Compact"/>
      </w:pPr>
      <w:r>
        <w:t xml:space="preserve">The effect of b abbreviationPlantPathol (Median = -0.40, 95% CI [-2.07, 0.90]) has a 70.97% probability of being negative (&lt; 0), 68.53% of being significant (&lt; -0.05), and 55.40% of being large (&lt; -0.30). The estimation successfully converged (Rhat = 1.000) and the indices are reliable (ESS = 20812)</w:t>
      </w:r>
    </w:p>
    <w:p>
      <w:pPr>
        <w:numPr>
          <w:ilvl w:val="0"/>
          <w:numId w:val="1001"/>
        </w:numPr>
        <w:pStyle w:val="Compact"/>
      </w:pPr>
      <w:r>
        <w:t xml:space="preserve">The effect of b abbreviationRevMexFitopatol (Median = -0.36, 95% CI [-2.08, 1.02]) has a 68.08% probability of being negative (&lt; 0), 65.72% of being significant (&lt; -0.05), and 52.94% of being large (&lt; -0.30). The estimation successfully converged (Rhat = 1.000) and the indices are reliable (ESS = 21959)</w:t>
      </w:r>
    </w:p>
    <w:p>
      <w:pPr>
        <w:numPr>
          <w:ilvl w:val="0"/>
          <w:numId w:val="1001"/>
        </w:numPr>
        <w:pStyle w:val="Compact"/>
      </w:pPr>
      <w:r>
        <w:t xml:space="preserve">The effect of b abbreviationTropPlantPathol (Median = 0.62, 95% CI [-0.60, 1.71]) has a 84.97% probability of being positive (&gt; 0), 82.84% of being significant (&gt; 0.05), and 70.49% of being large (&gt; 0.30). The estimation successfully converged (Rhat = 1.001) and the indices are reliable (ESS = 3729)</w:t>
      </w:r>
    </w:p>
    <w:p>
      <w:pPr>
        <w:numPr>
          <w:ilvl w:val="0"/>
          <w:numId w:val="1001"/>
        </w:numPr>
        <w:pStyle w:val="Compact"/>
      </w:pPr>
      <w:r>
        <w:t xml:space="preserve">The effect of b abbreviationVirolJ (Median = -0.38, 95% CI [-2.06, 0.97]) has a 68.88% probability of being negative (&lt; 0), 66.27% of being significant (&lt; -0.05), and 53.73% of being large (&lt; -0.30). The estimation successfully converged (Rhat = 1.001) and the indices are reliable (ESS = 3764)</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0"/>
    <w:bookmarkStart w:id="21" w:name="data"/>
    <w:p>
      <w:pPr>
        <w:pStyle w:val="Heading3"/>
      </w:pPr>
      <w:r>
        <w:t xml:space="preserve">Data</w:t>
      </w:r>
    </w:p>
    <w:p>
      <w:pPr>
        <w:pStyle w:val="FirstParagraph"/>
      </w:pPr>
      <w:r>
        <w:t xml:space="preserve">We fitted a Bayesian probit mixed model (estimated using MCMC sampling with 4 chains of 10000 iterations and a warmup of 5000) to predict data_avail with abbreviation (formula: data_avail ~ abbreviation). The model included assignee and year as random effects (formula: list(~1 | assignee, ~1 | year)).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The model’s explanatory power is moderate (R2 = 0.14, 95% CI [0.09, 0.20]) and the part related to the fixed effects alone (marginal R2) is of 0.15 (95% CI [0.04, 0.30]). Within this model:</w:t>
      </w:r>
    </w:p>
    <w:p>
      <w:pPr>
        <w:numPr>
          <w:ilvl w:val="0"/>
          <w:numId w:val="1002"/>
        </w:numPr>
        <w:pStyle w:val="Compact"/>
      </w:pPr>
      <w:r>
        <w:t xml:space="preserve">The effect of b Intercept[1] (Median = 0.72, 95% CI [-0.53, 1.41]) has a 88.56% probability of being positive (&gt; 0), 87.12% of being significant (&gt; 0.05), and 77.51% of being large (&gt; 0.30). The estimation successfully converged (Rhat = 1.000) and the indices are reliable (ESS = 15605)</w:t>
      </w:r>
    </w:p>
    <w:p>
      <w:pPr>
        <w:numPr>
          <w:ilvl w:val="0"/>
          <w:numId w:val="1002"/>
        </w:numPr>
        <w:pStyle w:val="Compact"/>
      </w:pPr>
      <w:r>
        <w:t xml:space="preserve">The effect of b Intercept[2] (Median = 0.91, 95% CI [-0.32, 1.60]) has a 93.41% probability of being positive (&gt; 0), 92.31% of being significant (&gt; 0.05), and 85.22% of being large (&gt; 0.30). The estimation successfully converged (Rhat = 1.000) and the indices are reliable (ESS = 13121)</w:t>
      </w:r>
    </w:p>
    <w:p>
      <w:pPr>
        <w:numPr>
          <w:ilvl w:val="0"/>
          <w:numId w:val="1002"/>
        </w:numPr>
        <w:pStyle w:val="Compact"/>
      </w:pPr>
      <w:r>
        <w:t xml:space="preserve">The effect of b Intercept[3] (Median = 1.20, 95% CI [-0.04, 1.89]) has a 97.17% probability of being positive (&gt; 0), 96.72% of being significant (&gt; 0.05), and 93.11% of being large (&gt; 0.30). The estimation successfully converged (Rhat = 1.000) and the indices are reliable (ESS = 19462)</w:t>
      </w:r>
    </w:p>
    <w:p>
      <w:pPr>
        <w:numPr>
          <w:ilvl w:val="0"/>
          <w:numId w:val="1002"/>
        </w:numPr>
        <w:pStyle w:val="Compact"/>
      </w:pPr>
      <w:r>
        <w:t xml:space="preserve">The effect of b abbreviationAustralasPlantPath (Median = 0.51, 95% CI [-0.33, 1.31]) has a 88.27% probability of being positive (&gt; 0), 85.93% of being significant (&gt; 0.05), and 68.36% of being large (&gt; 0.30). The estimation successfully converged (Rhat = 1.000) and the indices are reliable (ESS = 14100)</w:t>
      </w:r>
    </w:p>
    <w:p>
      <w:pPr>
        <w:numPr>
          <w:ilvl w:val="0"/>
          <w:numId w:val="1002"/>
        </w:numPr>
        <w:pStyle w:val="Compact"/>
      </w:pPr>
      <w:r>
        <w:t xml:space="preserve">The effect of b abbreviationCanJPlantPathol (Median = 0.25, 95% CI [-0.47, 0.91]) has a 75.47% probability of being positive (&gt; 0), 70.80% of being significant (&gt; 0.05), and 43.86% of being large (&gt; 0.30). The estimation successfully converged (Rhat = 1.000) and the indices are reliable (ESS = 14549)</w:t>
      </w:r>
    </w:p>
    <w:p>
      <w:pPr>
        <w:numPr>
          <w:ilvl w:val="0"/>
          <w:numId w:val="1002"/>
        </w:numPr>
        <w:pStyle w:val="Compact"/>
      </w:pPr>
      <w:r>
        <w:t xml:space="preserve">The effect of b abbreviationCropProt (Median = -1.18, 95% CI [-2.52, -0.19]) has a 99.20% probability of being negative (&lt; 0), 98.91% of being significant (&lt; -0.05), and 95.61% of being large (&lt; -0.30). The estimation successfully converged (Rhat = 1.000) and the indices are reliable (ESS = 11816)</w:t>
      </w:r>
    </w:p>
    <w:p>
      <w:pPr>
        <w:numPr>
          <w:ilvl w:val="0"/>
          <w:numId w:val="1002"/>
        </w:numPr>
        <w:pStyle w:val="Compact"/>
      </w:pPr>
      <w:r>
        <w:t xml:space="preserve">The effect of b abbreviationEurJPlantPathol (Median = 0.08, 95% CI [-0.67, 0.78]) has a 58.84% probability of being positive (&gt; 0), 53.45% of being significant (&gt; 0.05), and 27.24% of being large (&gt; 0.30). The estimation successfully converged (Rhat = 1.000) and the indices are reliable (ESS = 17622)</w:t>
      </w:r>
    </w:p>
    <w:p>
      <w:pPr>
        <w:numPr>
          <w:ilvl w:val="0"/>
          <w:numId w:val="1002"/>
        </w:numPr>
        <w:pStyle w:val="Compact"/>
      </w:pPr>
      <w:r>
        <w:t xml:space="preserve">The effect of b abbreviationForestPathol (Median = -0.10, 95% CI [-0.86, 0.60]) has a 61.10% probability of being negative (&lt; 0), 55.72% of being significant (&lt; -0.05), and 30.11% of being large (&lt; -0.30). The estimation successfully converged (Rhat = 1.000) and the indices are reliable (ESS = 12335)</w:t>
      </w:r>
    </w:p>
    <w:p>
      <w:pPr>
        <w:numPr>
          <w:ilvl w:val="0"/>
          <w:numId w:val="1002"/>
        </w:numPr>
        <w:pStyle w:val="Compact"/>
      </w:pPr>
      <w:r>
        <w:t xml:space="preserve">The effect of b abbreviationJGenPlantPathol (Median = 0.16, 95% CI [-0.50, 0.79]) has a 68.76% probability of being positive (&gt; 0), 63.28% of being significant (&gt; 0.05), and 33.82% of being large (&gt; 0.30). The estimation successfully converged (Rhat = 1.000) and the indices are reliable (ESS = 11342)</w:t>
      </w:r>
    </w:p>
    <w:p>
      <w:pPr>
        <w:numPr>
          <w:ilvl w:val="0"/>
          <w:numId w:val="1002"/>
        </w:numPr>
        <w:pStyle w:val="Compact"/>
      </w:pPr>
      <w:r>
        <w:t xml:space="preserve">The effect of b abbreviationJPhytopathol (Median = -0.61, 95% CI [-1.56, 0.20]) has a 92.86% probability of being negative (&lt; 0), 90.94% of being significant (&lt; -0.05), and 76.42% of being large (&lt; -0.30). The estimation successfully converged (Rhat = 1.000) and the indices are reliable (ESS = 9591)</w:t>
      </w:r>
    </w:p>
    <w:p>
      <w:pPr>
        <w:numPr>
          <w:ilvl w:val="0"/>
          <w:numId w:val="1002"/>
        </w:numPr>
        <w:pStyle w:val="Compact"/>
      </w:pPr>
      <w:r>
        <w:t xml:space="preserve">The effect of b abbreviationJPlantPathol (Median = 0.13, 95% CI [-0.56, 0.77]) has a 64.06% probability of being positive (&gt; 0), 58.74% of being significant (&gt; 0.05), and 30.15% of being large (&gt; 0.30). The estimation successfully converged (Rhat = 1.000) and the indices are reliable (ESS = 15350)</w:t>
      </w:r>
    </w:p>
    <w:p>
      <w:pPr>
        <w:numPr>
          <w:ilvl w:val="0"/>
          <w:numId w:val="1002"/>
        </w:numPr>
        <w:pStyle w:val="Compact"/>
      </w:pPr>
      <w:r>
        <w:t xml:space="preserve">The effect of b abbreviationMolPlantMicroIn (Median = 0.41, 95% CI [-0.22, 1.02]) has a 90.50% probability of being positive (&gt; 0), 87.46% of being significant (&gt; 0.05), and 63.54% of being large (&gt; 0.30). The estimation successfully converged (Rhat = 1.000) and the indices are reliable (ESS = 10934)</w:t>
      </w:r>
    </w:p>
    <w:p>
      <w:pPr>
        <w:numPr>
          <w:ilvl w:val="0"/>
          <w:numId w:val="1002"/>
        </w:numPr>
        <w:pStyle w:val="Compact"/>
      </w:pPr>
      <w:r>
        <w:t xml:space="preserve">The effect of b abbreviationMolPlantPathol (Median = 0.62, 95% CI [0.08, 1.17]) has a 98.77% probability of being positive (&gt; 0), 98.12% of being significant (&gt; 0.05), and 88.17% of being large (&gt; 0.30). The estimation successfully converged (Rhat = 1.000) and the indices are reliable (ESS = 12739)</w:t>
      </w:r>
    </w:p>
    <w:p>
      <w:pPr>
        <w:numPr>
          <w:ilvl w:val="0"/>
          <w:numId w:val="1002"/>
        </w:numPr>
        <w:pStyle w:val="Compact"/>
      </w:pPr>
      <w:r>
        <w:t xml:space="preserve">The effect of b abbreviationNematology (Median = -0.13, 95% CI [-0.99, 0.64]) has a 62.26% probability of being negative (&lt; 0), 57.39% of being significant (&lt; -0.05), and 33.72% of being large (&lt; -0.30). The estimation successfully converged (Rhat = 1.000) and the indices are reliable (ESS = 11563)</w:t>
      </w:r>
    </w:p>
    <w:p>
      <w:pPr>
        <w:numPr>
          <w:ilvl w:val="0"/>
          <w:numId w:val="1002"/>
        </w:numPr>
        <w:pStyle w:val="Compact"/>
      </w:pPr>
      <w:r>
        <w:t xml:space="preserve">The effect of b abbreviationPhysiolMolPlantP (Median = 0.36, 95% CI [-0.26, 0.95]) has a 87.31% probability of being positive (&gt; 0), 83.61% of being significant (&gt; 0.05), and 56.93% of being large (&gt; 0.30). The estimation successfully converged (Rhat = 1.000) and the indices are reliable (ESS = 19437)</w:t>
      </w:r>
    </w:p>
    <w:p>
      <w:pPr>
        <w:numPr>
          <w:ilvl w:val="0"/>
          <w:numId w:val="1002"/>
        </w:numPr>
        <w:pStyle w:val="Compact"/>
      </w:pPr>
      <w:r>
        <w:t xml:space="preserve">The effect of b abbreviationPhytoparasitica (Median = -0.12, 95% CI [-0.83, 0.55]) has a 63.31% probability of being negative (&lt; 0), 57.70% of being significant (&lt; -0.05), and 30.61% of being large (&lt; -0.30). The estimation successfully converged (Rhat = 1.000) and the indices are reliable (ESS = 16873)</w:t>
      </w:r>
    </w:p>
    <w:p>
      <w:pPr>
        <w:numPr>
          <w:ilvl w:val="0"/>
          <w:numId w:val="1002"/>
        </w:numPr>
        <w:pStyle w:val="Compact"/>
      </w:pPr>
      <w:r>
        <w:t xml:space="preserve">The effect of b abbreviationPhytopatholMediterr (Median = 0.80, 95% CI [0.17, 1.42]) has a 99.45% probability of being positive (&gt; 0), 99.12% of being significant (&gt; 0.05), and 94.11% of being large (&gt; 0.30). The estimation successfully converged (Rhat = 1.000) and the indices are reliable (ESS = 10933)</w:t>
      </w:r>
    </w:p>
    <w:p>
      <w:pPr>
        <w:numPr>
          <w:ilvl w:val="0"/>
          <w:numId w:val="1002"/>
        </w:numPr>
        <w:pStyle w:val="Compact"/>
      </w:pPr>
      <w:r>
        <w:t xml:space="preserve">The effect of b abbreviationPlantDis (Median = -1.18, 95% CI [-2.55, -0.19]) has a 99.23% probability of being negative (&lt; 0), 98.87% of being significant (&lt; -0.05), and 95.69% of being large (&lt; -0.30). The estimation successfully converged (Rhat = 1.000) and the indices are reliable (ESS = 21625)</w:t>
      </w:r>
    </w:p>
    <w:p>
      <w:pPr>
        <w:numPr>
          <w:ilvl w:val="0"/>
          <w:numId w:val="1002"/>
        </w:numPr>
        <w:pStyle w:val="Compact"/>
      </w:pPr>
      <w:r>
        <w:t xml:space="preserve">The effect of b abbreviationPlantHealthProgress (Median = -0.43, 95% CI [-1.39, 0.40]) has a 84.37% probability of being negative (&lt; 0), 81.31% of being significant (&lt; -0.05), and 62.30% of being large (&lt; -0.30). The estimation successfully converged (Rhat = 1.000) and the indices are reliable (ESS = 13518)</w:t>
      </w:r>
    </w:p>
    <w:p>
      <w:pPr>
        <w:numPr>
          <w:ilvl w:val="0"/>
          <w:numId w:val="1002"/>
        </w:numPr>
        <w:pStyle w:val="Compact"/>
      </w:pPr>
      <w:r>
        <w:t xml:space="preserve">The effect of b abbreviationPlantPathol (Median = -0.08, 95% CI [-0.73, 0.51]) has a 60.88% probability of being negative (&lt; 0), 54.64% of being significant (&lt; -0.05), and 25.25% of being large (&lt; -0.30). The estimation successfully converged (Rhat = 1.000) and the indices are reliable (ESS = 10495)</w:t>
      </w:r>
    </w:p>
    <w:p>
      <w:pPr>
        <w:numPr>
          <w:ilvl w:val="0"/>
          <w:numId w:val="1002"/>
        </w:numPr>
        <w:pStyle w:val="Compact"/>
      </w:pPr>
      <w:r>
        <w:t xml:space="preserve">The effect of b abbreviationRevMexFitopatol (Median = -1.11, 95% CI [-2.47, -0.09]) has a 98.56% probability of being negative (&lt; 0), 98.03% of being significant (&lt; -0.05), and 93.53% of being large (&lt; -0.30). The estimation successfully converged (Rhat = 1.001) and the indices are reliable (ESS = 4350)</w:t>
      </w:r>
    </w:p>
    <w:p>
      <w:pPr>
        <w:numPr>
          <w:ilvl w:val="0"/>
          <w:numId w:val="1002"/>
        </w:numPr>
        <w:pStyle w:val="Compact"/>
      </w:pPr>
      <w:r>
        <w:t xml:space="preserve">The effect of b abbreviationTropPlantPathol (Median = 0.27, 95% CI [-0.44, 0.94]) has a 77.85% probability of being positive (&gt; 0), 73.17% of being significant (&gt; 0.05), and 46.43% of being large (&gt; 0.30). The estimation successfully converged (Rhat = 1.001) and the indices are reliable (ESS = 4398)</w:t>
      </w:r>
    </w:p>
    <w:p>
      <w:pPr>
        <w:numPr>
          <w:ilvl w:val="0"/>
          <w:numId w:val="1002"/>
        </w:numPr>
        <w:pStyle w:val="Compact"/>
      </w:pPr>
      <w:r>
        <w:t xml:space="preserve">The effect of b abbreviationVirolJ (Median = 0.50, 95% CI [-0.09, 1.08]) has a 95.30% probability of being positive (&gt; 0), 93.54% of being significant (&gt; 0.05), and 74.81% of being large (&gt; 0.30). The estimation successfully converged (Rhat = 1.001) and the indices are reliable (ESS = 4452)</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p>
      <w:r>
        <w:br w:type="page"/>
      </w:r>
    </w:p>
    <w:bookmarkEnd w:id="21"/>
    <w:bookmarkEnd w:id="22"/>
    <w:bookmarkStart w:id="25" w:name="year"/>
    <w:p>
      <w:pPr>
        <w:pStyle w:val="Heading2"/>
      </w:pPr>
      <w:r>
        <w:t xml:space="preserve">Year</w:t>
      </w:r>
    </w:p>
    <w:bookmarkStart w:id="23" w:name="computational-methods-1"/>
    <w:p>
      <w:pPr>
        <w:pStyle w:val="Heading3"/>
      </w:pPr>
      <w:r>
        <w:t xml:space="preserve">Computational Methods</w:t>
      </w:r>
    </w:p>
    <w:p>
      <w:pPr>
        <w:pStyle w:val="FirstParagraph"/>
      </w:pPr>
      <w:r>
        <w:t xml:space="preserve">We fitted a Bayesian probit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The model’s explanatory power is moderate (R2 = 0.14, 95% CI [0.01, 0.33]) and the part related to the fixed effects alone (marginal R2) is of 0.46 (95% CI [0.07, 0.50]). Within this model:</w:t>
      </w:r>
    </w:p>
    <w:p>
      <w:pPr>
        <w:numPr>
          <w:ilvl w:val="0"/>
          <w:numId w:val="1003"/>
        </w:numPr>
        <w:pStyle w:val="Compact"/>
      </w:pPr>
      <w:r>
        <w:t xml:space="preserve">The effect of b Intercept[1] (Median = 0.70, 95% CI [-0.92, 2.63]) has a 79.75% probability of being positive (&gt; 0), 77.95% of being significant (&gt; 0.05), and 68.28% of being large (&gt; 0.30). The estimation successfully converged (Rhat = 1.002) and the indices are reliable (ESS = 6053)</w:t>
      </w:r>
    </w:p>
    <w:p>
      <w:pPr>
        <w:numPr>
          <w:ilvl w:val="0"/>
          <w:numId w:val="1003"/>
        </w:numPr>
        <w:pStyle w:val="Compact"/>
      </w:pPr>
      <w:r>
        <w:t xml:space="preserve">The effect of b Intercept[2] (Median = 0.91, 95% CI [-0.71, 2.82]) has a 86.11% probability of being positive (&gt; 0), 84.69% of being significant (&gt; 0.05), and 76.60% of being large (&gt; 0.30). The estimation successfully converged (Rhat = 1.001) and the indices are reliable (ESS = 6352)</w:t>
      </w:r>
    </w:p>
    <w:p>
      <w:pPr>
        <w:numPr>
          <w:ilvl w:val="0"/>
          <w:numId w:val="1003"/>
        </w:numPr>
        <w:pStyle w:val="Compact"/>
      </w:pPr>
      <w:r>
        <w:t xml:space="preserve">The effect of b year2013 (Median = -0.30, 95% CI [-2.03, 1.14]) has a 64.81% probability of being negative (&lt; 0), 62.43% of being significant (&lt; -0.05), and 49.90% of being large (&lt; -0.30). The estimation successfully converged (Rhat = 1.000) and the indices are reliable (ESS = 19519)</w:t>
      </w:r>
    </w:p>
    <w:p>
      <w:pPr>
        <w:numPr>
          <w:ilvl w:val="0"/>
          <w:numId w:val="1003"/>
        </w:numPr>
        <w:pStyle w:val="Compact"/>
      </w:pPr>
      <w:r>
        <w:t xml:space="preserve">The effect of b year2014 (Median = -0.32, 95% CI [-2.00, 1.08]) has a 66.53% probability of being negative (&lt; 0), 64.04% of being significant (&lt; -0.05), and 51.09% of being large (&lt; -0.30). The estimation successfully converged (Rhat = 1.000) and the indices are reliable (ESS = 20840)</w:t>
      </w:r>
    </w:p>
    <w:p>
      <w:pPr>
        <w:numPr>
          <w:ilvl w:val="0"/>
          <w:numId w:val="1003"/>
        </w:numPr>
        <w:pStyle w:val="Compact"/>
      </w:pPr>
      <w:r>
        <w:t xml:space="preserve">The effect of b year2015 (Median = 0.54, 95% CI [-0.73, 1.72]) has a 80.81% probability of being positive (&gt; 0), 78.51% of being significant (&gt; 0.05), and 64.92% of being large (&gt; 0.30). The estimation successfully converged (Rhat = 1.000) and the indices are reliable (ESS = 18234)</w:t>
      </w:r>
    </w:p>
    <w:p>
      <w:pPr>
        <w:numPr>
          <w:ilvl w:val="0"/>
          <w:numId w:val="1003"/>
        </w:numPr>
        <w:pStyle w:val="Compact"/>
      </w:pPr>
      <w:r>
        <w:t xml:space="preserve">The effect of b year2016 (Median = 0.70, 95% CI [-0.52, 1.88]) has a 86.81% probability of being positive (&gt; 0), 85.21% of being significant (&gt; 0.05), and 74.06% of being large (&gt; 0.30). The estimation successfully converged (Rhat = 1.000) and the indices are reliable (ESS = 16693)</w:t>
      </w:r>
    </w:p>
    <w:p>
      <w:pPr>
        <w:numPr>
          <w:ilvl w:val="0"/>
          <w:numId w:val="1003"/>
        </w:numPr>
        <w:pStyle w:val="Compact"/>
      </w:pPr>
      <w:r>
        <w:t xml:space="preserve">The effect of b year2017 (Median = -0.37, 95% CI [-2.06, 0.99]) has a 69.26% probability of being negative (&lt; 0), 66.72% of being significant (&lt; -0.05), and 53.64% of being large (&lt; -0.30). The estimation successfully converged (Rhat = 1.000) and the indices are reliable (ESS = 20071)</w:t>
      </w:r>
    </w:p>
    <w:p>
      <w:pPr>
        <w:numPr>
          <w:ilvl w:val="0"/>
          <w:numId w:val="1003"/>
        </w:numPr>
        <w:pStyle w:val="Compact"/>
      </w:pPr>
      <w:r>
        <w:t xml:space="preserve">The effect of b year2018 (Median = -0.36, 95% CI [-2.06, 1.03]) has a 68.26% probability of being negative (&lt; 0), 65.86% of being significant (&lt; -0.05), and 53.15% of being large (&lt; -0.30). The estimation successfully converged (Rhat = 1.000) and the indices are reliable (ESS = 19957)</w:t>
      </w:r>
    </w:p>
    <w:p>
      <w:pPr>
        <w:numPr>
          <w:ilvl w:val="0"/>
          <w:numId w:val="1003"/>
        </w:numPr>
        <w:pStyle w:val="Compact"/>
      </w:pPr>
      <w:r>
        <w:t xml:space="preserve">The effect of b year2019 (Median = 0.84, 95% CI [-0.21, 1.88]) has a 94.16% probability of being positive (&gt; 0), 93.08% of being significant (&gt; 0.05), and 84.34% of being large (&gt; 0.30). The estimation successfully converged (Rhat = 1.000) and the indices are reliable (ESS = 16260)</w:t>
      </w:r>
    </w:p>
    <w:p>
      <w:pPr>
        <w:numPr>
          <w:ilvl w:val="0"/>
          <w:numId w:val="1003"/>
        </w:numPr>
        <w:pStyle w:val="Compact"/>
      </w:pPr>
      <w:r>
        <w:t xml:space="preserve">The effect of b year2020 (Median = -0.35, 95% CI [-2.01, 1.01]) has a 68.12% probability of being negative (&lt; 0), 65.74% of being significant (&lt; -0.05), and 52.72% of being large (&lt; -0.30). The estimation successfully converged (Rhat = 1.000) and the indices are reliable (ESS = 20106)</w:t>
      </w:r>
    </w:p>
    <w:p>
      <w:pPr>
        <w:numPr>
          <w:ilvl w:val="0"/>
          <w:numId w:val="1003"/>
        </w:numPr>
        <w:pStyle w:val="Compact"/>
      </w:pPr>
      <w:r>
        <w:t xml:space="preserve">The effect of b year2021 (Median = 0.52, 95% CI [-0.70, 1.68]) has a 80.19% probability of being positive (&gt; 0), 77.71% of being significant (&gt; 0.05), and 64.00% of being large (&gt; 0.30). The estimation successfully converged (Rhat = 1.000) and the indices are reliable (ESS = 16096)</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3"/>
    <w:bookmarkStart w:id="24" w:name="data-1"/>
    <w:p>
      <w:pPr>
        <w:pStyle w:val="Heading3"/>
      </w:pPr>
      <w:r>
        <w:t xml:space="preserve">Data</w:t>
      </w:r>
    </w:p>
    <w:p>
      <w:pPr>
        <w:pStyle w:val="FirstParagraph"/>
      </w:pPr>
      <w:r>
        <w:t xml:space="preserve">We fitted a Bayesian probit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The model’s explanatory power is weak (R2 = 0.13, 95% CI [0.06, 0.19]) and the part related to the fixed effects alone (marginal R2) is of 0.05 (95% CI [4.69e-03, 0.12]). Within this model:</w:t>
      </w:r>
    </w:p>
    <w:p>
      <w:pPr>
        <w:numPr>
          <w:ilvl w:val="0"/>
          <w:numId w:val="1004"/>
        </w:numPr>
        <w:pStyle w:val="Compact"/>
      </w:pPr>
      <w:r>
        <w:t xml:space="preserve">The effect of b Intercept[1] (Median = 0.91, 95% CI [-0.29, 1.64]) has a 93.83% probability of being positive (&gt; 0), 93.02% of being significant (&gt; 0.05), and 86.39% of being large (&gt; 0.30). The estimation successfully converged (Rhat = 1.001) and the indices are reliable (ESS = 4773)</w:t>
      </w:r>
    </w:p>
    <w:p>
      <w:pPr>
        <w:numPr>
          <w:ilvl w:val="0"/>
          <w:numId w:val="1004"/>
        </w:numPr>
        <w:pStyle w:val="Compact"/>
      </w:pPr>
      <w:r>
        <w:t xml:space="preserve">The effect of b Intercept[2] (Median = 1.10, 95% CI [-0.09, 1.83]) has a 96.62% probability of being positive (&gt; 0), 96.08% of being significant (&gt; 0.05), and 91.80% of being large (&gt; 0.30). The estimation successfully converged (Rhat = 1.001) and the indices are reliable (ESS = 4782)</w:t>
      </w:r>
    </w:p>
    <w:p>
      <w:pPr>
        <w:numPr>
          <w:ilvl w:val="0"/>
          <w:numId w:val="1004"/>
        </w:numPr>
        <w:pStyle w:val="Compact"/>
      </w:pPr>
      <w:r>
        <w:t xml:space="preserve">The effect of b Intercept[3] (Median = 1.38, 95% CI [0.19, 2.12]) has a 98.78% probability of being positive (&gt; 0), 98.51% of being significant (&gt; 0.05), and 96.50% of being large (&gt; 0.30). The estimation successfully converged (Rhat = 1.001) and the indices are reliable (ESS = 4805)</w:t>
      </w:r>
    </w:p>
    <w:p>
      <w:pPr>
        <w:numPr>
          <w:ilvl w:val="0"/>
          <w:numId w:val="1004"/>
        </w:numPr>
        <w:pStyle w:val="Compact"/>
      </w:pPr>
      <w:r>
        <w:t xml:space="preserve">The effect of b year2013 (Median = -0.02, 95% CI [-0.61, 0.56]) has a 53.26% probability of being negative (&lt; 0), 46.37% of being significant (&lt; -0.05), and 17.36% of being large (&lt; -0.30). The estimation successfully converged (Rhat = 1.000) and the indices are reliable (ESS = 10605)</w:t>
      </w:r>
    </w:p>
    <w:p>
      <w:pPr>
        <w:numPr>
          <w:ilvl w:val="0"/>
          <w:numId w:val="1004"/>
        </w:numPr>
        <w:pStyle w:val="Compact"/>
      </w:pPr>
      <w:r>
        <w:t xml:space="preserve">The effect of b year2014 (Median = 0.03, 95% CI [-0.56, 0.61]) has a 54.22% probability of being positive (&gt; 0), 47.91% of being significant (&gt; 0.05), and 17.94% of being large (&gt; 0.30). The estimation successfully converged (Rhat = 1.000) and the indices are reliable (ESS = 11191)</w:t>
      </w:r>
    </w:p>
    <w:p>
      <w:pPr>
        <w:numPr>
          <w:ilvl w:val="0"/>
          <w:numId w:val="1004"/>
        </w:numPr>
        <w:pStyle w:val="Compact"/>
      </w:pPr>
      <w:r>
        <w:t xml:space="preserve">The effect of b year2015 (Median = 0.32, 95% CI [-0.31, 0.94]) has a 83.97% probability of being positive (&gt; 0), 79.94% of being significant (&gt; 0.05), and 52.36% of being large (&gt; 0.30). The estimation successfully converged (Rhat = 1.000) and the indices are reliable (ESS = 12267)</w:t>
      </w:r>
    </w:p>
    <w:p>
      <w:pPr>
        <w:numPr>
          <w:ilvl w:val="0"/>
          <w:numId w:val="1004"/>
        </w:numPr>
        <w:pStyle w:val="Compact"/>
      </w:pPr>
      <w:r>
        <w:t xml:space="preserve">The effect of b year2016 (Median = 0.70, 95% CI [0.17, 1.24]) has a 99.48% probability of being positive (&gt; 0), 99.07% of being significant (&gt; 0.05), and 93.05% of being large (&gt; 0.30). The estimation successfully converged (Rhat = 1.000) and the indices are reliable (ESS = 9672)</w:t>
      </w:r>
    </w:p>
    <w:p>
      <w:pPr>
        <w:numPr>
          <w:ilvl w:val="0"/>
          <w:numId w:val="1004"/>
        </w:numPr>
        <w:pStyle w:val="Compact"/>
      </w:pPr>
      <w:r>
        <w:t xml:space="preserve">The effect of b year2017 (Median = 0.02, 95% CI [-0.59, 0.61]) has a 52.78% probability of being positive (&gt; 0), 46.21% of being significant (&gt; 0.05), and 18.09% of being large (&gt; 0.30). The estimation successfully converged (Rhat = 1.000) and the indices are reliable (ESS = 10236)</w:t>
      </w:r>
    </w:p>
    <w:p>
      <w:pPr>
        <w:numPr>
          <w:ilvl w:val="0"/>
          <w:numId w:val="1004"/>
        </w:numPr>
        <w:pStyle w:val="Compact"/>
      </w:pPr>
      <w:r>
        <w:t xml:space="preserve">The effect of b year2018 (Median = 0.24, 95% CI [-0.36, 0.82]) has a 78.46% probability of being positive (&gt; 0), 73.26% of being significant (&gt; 0.05), and 41.55% of being large (&gt; 0.30). The estimation successfully converged (Rhat = 1.000) and the indices are reliable (ESS = 9429)</w:t>
      </w:r>
    </w:p>
    <w:p>
      <w:pPr>
        <w:numPr>
          <w:ilvl w:val="0"/>
          <w:numId w:val="1004"/>
        </w:numPr>
        <w:pStyle w:val="Compact"/>
      </w:pPr>
      <w:r>
        <w:t xml:space="preserve">The effect of b year2019 (Median = 0.25, 95% CI [-0.30, 0.81]) has a 81.34% probability of being positive (&gt; 0), 76.30% of being significant (&gt; 0.05), and 43.49% of being large (&gt; 0.30). The estimation successfully converged (Rhat = 1.000) and the indices are reliable (ESS = 9823)</w:t>
      </w:r>
    </w:p>
    <w:p>
      <w:pPr>
        <w:numPr>
          <w:ilvl w:val="0"/>
          <w:numId w:val="1004"/>
        </w:numPr>
        <w:pStyle w:val="Compact"/>
      </w:pPr>
      <w:r>
        <w:t xml:space="preserve">The effect of b year2020 (Median = 0.17, 95% CI [-0.39, 0.75]) has a 72.82% probability of being positive (&gt; 0), 66.82% of being significant (&gt; 0.05), and 33.41% of being large (&gt; 0.30). The estimation successfully converged (Rhat = 1.000) and the indices are reliable (ESS = 10042)</w:t>
      </w:r>
    </w:p>
    <w:p>
      <w:pPr>
        <w:numPr>
          <w:ilvl w:val="0"/>
          <w:numId w:val="1004"/>
        </w:numPr>
        <w:pStyle w:val="Compact"/>
      </w:pPr>
      <w:r>
        <w:t xml:space="preserve">The effect of b year2021 (Median = 0.42, 95% CI [-0.13, 0.96]) has a 93.77% probability of being positive (&gt; 0), 91.25% of being significant (&gt; 0.05), and 67.49% of being large (&gt; 0.30). The estimation successfully converged (Rhat = 1.000) and the indices are reliable (ESS = 9031)</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p>
      <w:r>
        <w:br w:type="page"/>
      </w:r>
    </w:p>
    <w:bookmarkEnd w:id="24"/>
    <w:bookmarkEnd w:id="25"/>
    <w:bookmarkStart w:id="28" w:name="five-year-impact-factor"/>
    <w:p>
      <w:pPr>
        <w:pStyle w:val="Heading2"/>
      </w:pPr>
      <w:r>
        <w:t xml:space="preserve">Five-year Impact Factor</w:t>
      </w:r>
    </w:p>
    <w:bookmarkStart w:id="26" w:name="computational-methods-2"/>
    <w:p>
      <w:pPr>
        <w:pStyle w:val="Heading3"/>
      </w:pPr>
      <w:r>
        <w:t xml:space="preserve">Computational Methods</w:t>
      </w:r>
    </w:p>
    <w:p>
      <w:pPr>
        <w:pStyle w:val="FirstParagraph"/>
      </w:pPr>
      <w:r>
        <w:t xml:space="preserve">We fitted a Bayesian probit mixed model (estimated using MCMC sampling with 4 chains of 10000 iterations and a warmup of 5000) to predict comp_mthds_avail with IF_5year (formula: comp_mthds_avail ~ IF_5year).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and student_t (location = 0.00, scale = 2.50) distributions. The model’s explanatory power is weak (R2 = 0.02, 95% CI [1.66e-06, 0.11]) and the part related to the fixed effects alone (marginal R2) is of 0.12 (95% CI [8.96e-09, 0.45]). Within this model:</w:t>
      </w:r>
    </w:p>
    <w:p>
      <w:pPr>
        <w:numPr>
          <w:ilvl w:val="0"/>
          <w:numId w:val="1005"/>
        </w:numPr>
        <w:pStyle w:val="Compact"/>
      </w:pPr>
      <w:r>
        <w:t xml:space="preserve">The effect of b Intercept[1] (Median = 2.01, 95% CI [0.02, 3.34]) has a 97.59% probability of being positive (&gt; 0), 97.15% of being significant (&gt; 0.05), and 94.83% of being large (&gt; 0.30). The estimation successfully converged (Rhat = 1.000) and the indices are reliable (ESS = 9199)</w:t>
      </w:r>
    </w:p>
    <w:p>
      <w:pPr>
        <w:numPr>
          <w:ilvl w:val="0"/>
          <w:numId w:val="1005"/>
        </w:numPr>
        <w:pStyle w:val="Compact"/>
      </w:pPr>
      <w:r>
        <w:t xml:space="preserve">The effect of b Intercept[2] (Median = 2.16, 95% CI [0.17, 3.48]) has a 98.41% probability of being positive (&gt; 0), 98.23% of being significant (&gt; 0.05), and 96.54% of being large (&gt; 0.30). The estimation successfully converged (Rhat = 1.003) and the indices are reliable (ESS = 2577)</w:t>
      </w:r>
    </w:p>
    <w:p>
      <w:pPr>
        <w:numPr>
          <w:ilvl w:val="0"/>
          <w:numId w:val="1005"/>
        </w:numPr>
        <w:pStyle w:val="Compact"/>
      </w:pPr>
      <w:r>
        <w:t xml:space="preserve">The effect of b IF 5year (Median = 0.21, 95% CI [-7.91e-03, 0.45]) has a 96.97% probability of being positive (&gt; 0), 92.27% of being significant (&gt; 0.05), and 21.60% of being large (&gt; 0.30). The estimation successfully converged (Rhat = 1.003) and the indices are reliable (ESS = 2625)</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6"/>
    <w:bookmarkStart w:id="27" w:name="data-2"/>
    <w:p>
      <w:pPr>
        <w:pStyle w:val="Heading3"/>
      </w:pPr>
      <w:r>
        <w:t xml:space="preserve">Data</w:t>
      </w:r>
    </w:p>
    <w:p>
      <w:pPr>
        <w:pStyle w:val="FirstParagraph"/>
      </w:pPr>
      <w:r>
        <w:t xml:space="preserve">We fitted a Bayesian probit mixed model (estimated using MCMC sampling with 4 chains of 10000 iterations and a warmup of 5000) to predict data_avail with IF_5year (formula: data_avail ~ IF_5year).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 The model’s explanatory power is weak (R2 = 0.03, 95% CI [5.17e-03, 0.07]) and the part related to the fixed effects alone (marginal R2) is of 0.01 (95% CI [3.30e-10, 0.05]). Within this model:</w:t>
      </w:r>
    </w:p>
    <w:p>
      <w:pPr>
        <w:numPr>
          <w:ilvl w:val="0"/>
          <w:numId w:val="1006"/>
        </w:numPr>
        <w:pStyle w:val="Compact"/>
      </w:pPr>
      <w:r>
        <w:t xml:space="preserve">The effect of b Intercept[1] (Median = 1.00, 95% CI [-0.10, 1.56]) has a 96.58% probability of being positive (&gt; 0), 95.97% of being significant (&gt; 0.05), and 91.39% of being large (&gt; 0.30). The estimation successfully converged (Rhat = 1.000) and the indices are reliable (ESS = 16224)</w:t>
      </w:r>
    </w:p>
    <w:p>
      <w:pPr>
        <w:numPr>
          <w:ilvl w:val="0"/>
          <w:numId w:val="1006"/>
        </w:numPr>
        <w:pStyle w:val="Compact"/>
      </w:pPr>
      <w:r>
        <w:t xml:space="preserve">The effect of b Intercept[2] (Median = 1.17, 95% CI [0.07, 1.74]) has a 98.03% probability of being positive (&gt; 0), 97.67% of being significant (&gt; 0.05), and 94.99% of being large (&gt; 0.30). The estimation successfully converged (Rhat = 1.001) and the indices are reliable (ESS = 3867)</w:t>
      </w:r>
    </w:p>
    <w:p>
      <w:pPr>
        <w:numPr>
          <w:ilvl w:val="0"/>
          <w:numId w:val="1006"/>
        </w:numPr>
        <w:pStyle w:val="Compact"/>
      </w:pPr>
      <w:r>
        <w:t xml:space="preserve">The effect of b Intercept[3] (Median = 1.43, 95% CI [0.34, 2.00]) has a 99.28% probability of being positive (&gt; 0), 99.10% of being significant (&gt; 0.05), and 97.84% of being large (&gt; 0.30). The estimation successfully converged (Rhat = 1.001) and the indices are reliable (ESS = 3897)</w:t>
      </w:r>
    </w:p>
    <w:p>
      <w:pPr>
        <w:numPr>
          <w:ilvl w:val="0"/>
          <w:numId w:val="1006"/>
        </w:numPr>
        <w:pStyle w:val="Compact"/>
      </w:pPr>
      <w:r>
        <w:t xml:space="preserve">The effect of b IF 5year (Median = 0.10, 95% CI [0.01, 0.18]) has a 98.87% probability of being positive (&gt; 0), 86.74% of being significant (&gt; 0.05), and 0.00% of being large (&gt; 0.30). The estimation successfully converged (Rhat = 1.001) and the indices are reliable (ESS = 3953)</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7"/>
    <w:bookmarkEnd w:id="28"/>
    <w:bookmarkStart w:id="29" w:name="tables"/>
    <w:p>
      <w:pPr>
        <w:pStyle w:val="Heading2"/>
      </w:pPr>
      <w:r>
        <w:t xml:space="preserve">Tables</w:t>
      </w:r>
    </w:p>
    <w:p>
      <w:r>
        <w:br w:type="page"/>
      </w:r>
    </w:p>
    <w:p>
      <w:pPr>
        <w:pStyle w:val="TableCaption"/>
      </w:pPr>
      <w:r>
        <w:rPr>
          <w:rFonts/>
          <w:b w:val="true"/>
        </w:rPr>
        <w:t xml:space="preserve">Table </w:t>
      </w:r>
      <w:bookmarkStart w:id="6949d9d3-e512-4040-8e85-15760f8ebf3b" w:name="effects-analysis-cod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6949d9d3-e512-4040-8e85-15760f8ebf3b"/>
      <w:r>
        <w:t xml:space="preserve">: </w:t>
      </w:r>
    </w:p>
    <w:tbl xmlns:w14="http://schemas.microsoft.com/office/word/2010/wordml">
      <w:tblPr>
        <w:tblLayout w:type="fixed"/>
        <w:jc w:val="center"/>
        <w:tblLook w:firstRow="1" w:lastRow="0" w:firstColumn="0" w:lastColumn="0" w:noHBand="0" w:noVBand="1"/>
      </w:tblPr>
      <w:tblGrid>
        <w:gridCol w:w="2750"/>
        <w:gridCol w:w="935"/>
        <w:gridCol w:w="722"/>
        <w:gridCol w:w="775"/>
        <w:gridCol w:w="740"/>
        <w:gridCol w:w="722"/>
        <w:gridCol w:w="1051"/>
        <w:gridCol w:w="749"/>
        <w:gridCol w:w="1122"/>
        <w:gridCol w:w="864"/>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22,581.97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23,919.45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22,096.99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22,342.37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21,662.60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23,055.60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22,699.51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23,877.66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20,555.88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22,169.22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22,250.03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21,610.10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23,019.40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21,850.20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21,708.59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22,980.89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20,003.93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21,587.62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20,811.68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21,959.32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-35.91</w:t>
            </w:r>
          </w:p>
        </w:tc>
      </w:tr>
      <w:tr>
        <w:trPr>
          <w:cantSplit/>
          <w:trHeight w:val="53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71.83</w:t>
            </w:r>
          </w:p>
        </w:tc>
      </w:tr>
      <w:tr>
        <w:trPr>
          <w:cantSplit/>
          <w:trHeight w:val="53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67.90</w:t>
            </w:r>
          </w:p>
        </w:tc>
      </w:tr>
      <w:tr>
        <w:trPr>
          <w:cantSplit/>
          <w:trHeight w:val="564"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d4790a7a-8587-4ed5-be1f-76a9c03f3660" w:name="effects-analysis-data"/>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d4790a7a-8587-4ed5-be1f-76a9c03f3660"/>
      <w:r>
        <w:t xml:space="preserve">: </w:t>
      </w:r>
    </w:p>
    <w:tbl xmlns:w14="http://schemas.microsoft.com/office/word/2010/wordml">
      <w:tblPr>
        <w:tblLayout w:type="fixed"/>
        <w:jc w:val="center"/>
        <w:tblLook w:firstRow="1" w:lastRow="0" w:firstColumn="0" w:lastColumn="0" w:noHBand="0" w:noVBand="1"/>
      </w:tblPr>
      <w:tblGrid>
        <w:gridCol w:w="2750"/>
        <w:gridCol w:w="935"/>
        <w:gridCol w:w="722"/>
        <w:gridCol w:w="775"/>
        <w:gridCol w:w="775"/>
        <w:gridCol w:w="722"/>
        <w:gridCol w:w="1051"/>
        <w:gridCol w:w="749"/>
        <w:gridCol w:w="1122"/>
        <w:gridCol w:w="953"/>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15,604.61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13,120.74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19,461.79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14,099.63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14,549.14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11,816.37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17,622.07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12,335.45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11,342.20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9,590.53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15,350.50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10,933.55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12,738.99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11,563.08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19,437.10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16,873.36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10,933.17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21,625.30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13,518.03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10,495.02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-300.85</w:t>
            </w:r>
          </w:p>
        </w:tc>
      </w:tr>
      <w:tr>
        <w:trPr>
          <w:cantSplit/>
          <w:trHeight w:val="53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601.70</w:t>
            </w:r>
          </w:p>
        </w:tc>
      </w:tr>
      <w:tr>
        <w:trPr>
          <w:cantSplit/>
          <w:trHeight w:val="53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600.71</w:t>
            </w:r>
          </w:p>
        </w:tc>
      </w:tr>
      <w:tr>
        <w:trPr>
          <w:cantSplit/>
          <w:trHeight w:val="564"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ecd472c6-cc14-48ca-981c-2bf1d6300f3d" w:name="year-analysis-cod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ecd472c6-cc14-48ca-981c-2bf1d6300f3d"/>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1051"/>
        <w:gridCol w:w="749"/>
        <w:gridCol w:w="1122"/>
        <w:gridCol w:w="864"/>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5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19,518.84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20,839.69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18,233.88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16,692.61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20,071.40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19,956.89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16,259.60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20,105.56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16,095.69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-31.44</w:t>
            </w:r>
          </w:p>
        </w:tc>
      </w:tr>
      <w:tr>
        <w:trPr>
          <w:cantSplit/>
          <w:trHeight w:val="5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62.88</w:t>
            </w:r>
          </w:p>
        </w:tc>
      </w:tr>
      <w:tr>
        <w:trPr>
          <w:cantSplit/>
          <w:trHeight w:val="5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58.08</w:t>
            </w:r>
          </w:p>
        </w:tc>
      </w:tr>
      <w:tr>
        <w:trPr>
          <w:cantSplit/>
          <w:trHeight w:val="564" w:hRule="auto"/>
        </w:trPr>
        body13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4b4534f1-1ca9-4e8c-bfba-3c5f10b35d18" w:name="year-analysis-data"/>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4b4534f1-1ca9-4e8c-bfba-3c5f10b35d18"/>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1051"/>
        <w:gridCol w:w="749"/>
        <w:gridCol w:w="1122"/>
        <w:gridCol w:w="953"/>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5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10,604.93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11,190.53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12,266.84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9,672.18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10,235.53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9,429.17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9,822.82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10,041.69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9,030.75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-304.08</w:t>
            </w:r>
          </w:p>
        </w:tc>
      </w:tr>
      <w:tr>
        <w:trPr>
          <w:cantSplit/>
          <w:trHeight w:val="5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608.16</w:t>
            </w:r>
          </w:p>
        </w:tc>
      </w:tr>
      <w:tr>
        <w:trPr>
          <w:cantSplit/>
          <w:trHeight w:val="5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607.36</w:t>
            </w:r>
          </w:p>
        </w:tc>
      </w:tr>
      <w:tr>
        <w:trPr>
          <w:cantSplit/>
          <w:trHeight w:val="564" w:hRule="auto"/>
        </w:trPr>
        body13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85519b7d-b2fd-419b-a24a-e48ec9c647f0" w:name="if-5yr-analysis-cod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85519b7d-b2fd-419b-a24a-e48ec9c647f0"/>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1051"/>
        <w:gridCol w:w="749"/>
        <w:gridCol w:w="1033"/>
        <w:gridCol w:w="864"/>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9,198.61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-32.36</w:t>
            </w:r>
          </w:p>
        </w:tc>
      </w:tr>
      <w:tr>
        <w:trPr>
          <w:cantSplit/>
          <w:trHeight w:val="53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64.72</w:t>
            </w:r>
          </w:p>
        </w:tc>
      </w:tr>
      <w:tr>
        <w:trPr>
          <w:cantSplit/>
          <w:trHeight w:val="53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63.14</w:t>
            </w:r>
          </w:p>
        </w:tc>
      </w:tr>
      <w:tr>
        <w:trPr>
          <w:cantSplit/>
          <w:trHeight w:val="564"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2a74c0a0-0817-44f2-b2aa-673d32cecd90" w:name="if-5yr-analysis-data"/>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2a74c0a0-0817-44f2-b2aa-673d32cecd90"/>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22"/>
        <w:gridCol w:w="740"/>
        <w:gridCol w:w="722"/>
        <w:gridCol w:w="1051"/>
        <w:gridCol w:w="749"/>
        <w:gridCol w:w="1122"/>
        <w:gridCol w:w="953"/>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16,223.97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-307.39</w:t>
            </w:r>
          </w:p>
        </w:tc>
      </w:tr>
      <w:tr>
        <w:trPr>
          <w:cantSplit/>
          <w:trHeight w:val="53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614.78</w:t>
            </w:r>
          </w:p>
        </w:tc>
      </w:tr>
      <w:tr>
        <w:trPr>
          <w:cantSplit/>
          <w:trHeight w:val="53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614.76</w:t>
            </w:r>
          </w:p>
        </w:tc>
      </w:tr>
      <w:tr>
        <w:trPr>
          <w:cantSplit/>
          <w:trHeight w:val="564"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bookmarkEnd w:id="29"/>
    <w:bookmarkEnd w:id="30"/>
    <w:sectPr>
      <w:pgMar w:header="720" w:bottom="1800" w:top="1800" w:right="720" w:left="720" w:footer="720" w:gutter="720"/>
      <w:pgSz w:h="16848" w:w="11952" w:orient="portrait"/>
      <w:type w:val="continuous"/>
      <w:cols/>
      <w:footerReference r:id="rId14" w:type="first"/>
      <w:footerReference r:id="rId12" w:type="default"/>
      <w:footerReference r:id="rId13"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Supplementary Materials for Openness and Computational Reproducibility in Plant Pathology: Where do we Stand and a Way Forward</dc:title>
  <dc:creator/>
  <cp:keywords/>
  <dcterms:created xsi:type="dcterms:W3CDTF">2022-06-15T10:23:38Z</dcterms:created>
  <dcterms:modified xsi:type="dcterms:W3CDTF">2022-06-15T18:23:38Z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itute">
    <vt:lpwstr/>
  </property>
  <property fmtid="{D5CDD505-2E9C-101B-9397-08002B2CF9AE}" pid="3" name="output">
    <vt:lpwstr/>
  </property>
</Properties>
</file>