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bookmarkStart w:id="30" w:name="supplementary-materials"/>
    <w:p>
      <w:pPr>
        <w:pStyle w:val="Heading1"/>
      </w:pPr>
      <w:r>
        <w:t xml:space="preserve">Supplementary Materials</w:t>
      </w:r>
    </w:p>
    <w:bookmarkStart w:id="22" w:name="journal-publication-model-reports"/>
    <w:p>
      <w:pPr>
        <w:pStyle w:val="Heading2"/>
      </w:pPr>
      <w:r>
        <w:t xml:space="preserve">Journal Publication Model Reports</w:t>
      </w:r>
    </w:p>
    <w:bookmarkStart w:id="20" w:name="computational-methods"/>
    <w:p>
      <w:pPr>
        <w:pStyle w:val="Heading3"/>
      </w:pPr>
      <w:r>
        <w:t xml:space="preserve">Computational Methods</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0.03, 95% CI [5.52e-04, 0.09]) and the part related to the fixed effects alone (marginal R2) is of 0.44 (95% CI [0.35, 0.47]). Within this model:</w:t>
      </w:r>
    </w:p>
    <w:p>
      <w:pPr>
        <w:numPr>
          <w:ilvl w:val="0"/>
          <w:numId w:val="1001"/>
        </w:numPr>
        <w:pStyle w:val="Compact"/>
      </w:pPr>
      <w:r>
        <w:t xml:space="preserve">The effect of b Intercept[1] (Median = 0.19, 95% CI [-1.32, 1.74]) has a 59.38% probability of being positive (&gt; 0), 56.90% of being significant (&gt; 0.05), and 44.21% of being large (&gt; 0.30). The estimation successfully converged (Rhat = 1.000) and the indices are reliable (ESS = 36026)</w:t>
      </w:r>
    </w:p>
    <w:p>
      <w:pPr>
        <w:numPr>
          <w:ilvl w:val="0"/>
          <w:numId w:val="1001"/>
        </w:numPr>
        <w:pStyle w:val="Compact"/>
      </w:pPr>
      <w:r>
        <w:t xml:space="preserve">The effect of b Intercept[2] (Median = 0.57, 95% CI [-0.91, 2.11]) has a 76.98% probability of being positive (&gt; 0), 75.00% of being significant (&gt; 0.05), and 63.63% of being large (&gt; 0.30). The estimation successfully converged (Rhat = 1.000) and the indices are reliable (ESS = 37983)</w:t>
      </w:r>
    </w:p>
    <w:p>
      <w:pPr>
        <w:numPr>
          <w:ilvl w:val="0"/>
          <w:numId w:val="1001"/>
        </w:numPr>
        <w:pStyle w:val="Compact"/>
      </w:pPr>
      <w:r>
        <w:t xml:space="preserve">The effect of b abbreviationAustralasPlantPath (Median = -0.12, 95% CI [-1.99, 1.67]) has a 55.22% probability of being negative (&lt; 0), 53.21% of being significant (&lt; -0.05), and 42.38% of being large (&lt; -0.30). The estimation successfully converged (Rhat = 1.000) and the indices are reliable (ESS = 38554)</w:t>
      </w:r>
    </w:p>
    <w:p>
      <w:pPr>
        <w:numPr>
          <w:ilvl w:val="0"/>
          <w:numId w:val="1001"/>
        </w:numPr>
        <w:pStyle w:val="Compact"/>
      </w:pPr>
      <w:r>
        <w:t xml:space="preserve">The effect of b abbreviationCanJPlantPathol (Median = -0.18, 95% CI [-2.03, 1.53]) has a 57.79% probability of being negative (&lt; 0), 55.68% of being significant (&lt; -0.05), and 45.07% of being large (&lt; -0.30). The estimation successfully converged (Rhat = 1.000) and the indices are reliable (ESS = 41384)</w:t>
      </w:r>
    </w:p>
    <w:p>
      <w:pPr>
        <w:numPr>
          <w:ilvl w:val="0"/>
          <w:numId w:val="1001"/>
        </w:numPr>
        <w:pStyle w:val="Compact"/>
      </w:pPr>
      <w:r>
        <w:t xml:space="preserve">The effect of b abbreviationCropProt (Median = -0.22, 95% CI [-2.09, 1.47]) has a 59.64% probability of being negative (&lt; 0), 57.47% of being significant (&lt; -0.05), and 46.49% of being large (&lt; -0.30). The estimation successfully converged (Rhat = 1.000) and the indices are reliable (ESS = 36796)</w:t>
      </w:r>
    </w:p>
    <w:p>
      <w:pPr>
        <w:numPr>
          <w:ilvl w:val="0"/>
          <w:numId w:val="1001"/>
        </w:numPr>
        <w:pStyle w:val="Compact"/>
      </w:pPr>
      <w:r>
        <w:t xml:space="preserve">The effect of b abbreviationEurJPlantPathol (Median = -0.17, 95% CI [-2.04, 1.57]) has a 57.58% probability of being negative (&lt; 0), 55.38% of being significant (&lt; -0.05), and 44.64% of being large (&lt; -0.30). The estimation successfully converged (Rhat = 1.000) and the indices are reliable (ESS = 37914)</w:t>
      </w:r>
    </w:p>
    <w:p>
      <w:pPr>
        <w:numPr>
          <w:ilvl w:val="0"/>
          <w:numId w:val="1001"/>
        </w:numPr>
        <w:pStyle w:val="Compact"/>
      </w:pPr>
      <w:r>
        <w:t xml:space="preserve">The effect of b abbreviationForestPathol (Median = -0.20, 95% CI [-2.02, 1.53]) has a 58.30% probability of being negative (&lt; 0), 56.37% of being significant (&lt; -0.05), and 45.28% of being large (&lt; -0.30). The estimation successfully converged (Rhat = 1.000) and the indices are reliable (ESS = 38916)</w:t>
      </w:r>
    </w:p>
    <w:p>
      <w:pPr>
        <w:numPr>
          <w:ilvl w:val="0"/>
          <w:numId w:val="1001"/>
        </w:numPr>
        <w:pStyle w:val="Compact"/>
      </w:pPr>
      <w:r>
        <w:t xml:space="preserve">The effect of b abbreviationJGenPlantPathol (Median = -0.20, 95% CI [-2.06, 1.50]) has a 58.92% probability of being negative (&lt; 0), 56.72% of being significant (&lt; -0.05), and 45.63% of being large (&lt; -0.30). The estimation successfully converged (Rhat = 1.000) and the indices are reliable (ESS = 35624)</w:t>
      </w:r>
    </w:p>
    <w:p>
      <w:pPr>
        <w:numPr>
          <w:ilvl w:val="0"/>
          <w:numId w:val="1001"/>
        </w:numPr>
        <w:pStyle w:val="Compact"/>
      </w:pPr>
      <w:r>
        <w:t xml:space="preserve">The effect of b abbreviationJPhytopathol (Median = -0.19, 95% CI [-2.06, 1.58]) has a 58.53% probability of being negative (&lt; 0), 56.29% of being significant (&lt; -0.05), and 45.41% of being large (&lt; -0.30). The estimation successfully converged (Rhat = 1.000) and the indices are reliable (ESS = 37428)</w:t>
      </w:r>
    </w:p>
    <w:p>
      <w:pPr>
        <w:numPr>
          <w:ilvl w:val="0"/>
          <w:numId w:val="1001"/>
        </w:numPr>
        <w:pStyle w:val="Compact"/>
      </w:pPr>
      <w:r>
        <w:t xml:space="preserve">The effect of b abbreviationJPlantPathol (Median = -0.20, 95% CI [-2.02, 1.50]) has a 58.47% probability of being negative (&lt; 0), 56.44% of being significant (&lt; -0.05), and 45.21% of being large (&lt; -0.30). The estimation successfully converged (Rhat = 1.000) and the indices are reliable (ESS = 38198)</w:t>
      </w:r>
    </w:p>
    <w:p>
      <w:pPr>
        <w:numPr>
          <w:ilvl w:val="0"/>
          <w:numId w:val="1001"/>
        </w:numPr>
        <w:pStyle w:val="Compact"/>
      </w:pPr>
      <w:r>
        <w:t xml:space="preserve">The effect of b abbreviationMolPlantMicroIn (Median = 0.50, 95% CI [-1.23, 2.07]) has a 71.84% probability of being positive (&gt; 0), 69.88% of being significant (&gt; 0.05), and 59.51% of being large (&gt; 0.30). The estimation successfully converged (Rhat = 1.000) and the indices are reliable (ESS = 37272)</w:t>
      </w:r>
    </w:p>
    <w:p>
      <w:pPr>
        <w:numPr>
          <w:ilvl w:val="0"/>
          <w:numId w:val="1001"/>
        </w:numPr>
        <w:pStyle w:val="Compact"/>
      </w:pPr>
      <w:r>
        <w:t xml:space="preserve">The effect of b abbreviationMolPlantPathol (Median = -0.25, 95% CI [-2.08, 1.38]) has a 61.11% probability of being negative (&lt; 0), 58.95% of being significant (&lt; -0.05), and 47.64% of being large (&lt; -0.30). The estimation successfully converged (Rhat = 1.000) and the indices are reliable (ESS = 38035)</w:t>
      </w:r>
    </w:p>
    <w:p>
      <w:pPr>
        <w:numPr>
          <w:ilvl w:val="0"/>
          <w:numId w:val="1001"/>
        </w:numPr>
        <w:pStyle w:val="Compact"/>
      </w:pPr>
      <w:r>
        <w:t xml:space="preserve">The effect of b abbreviationNematology (Median = -0.20, 95% CI [-2.02, 1.49]) has a 58.45% probability of being negative (&lt; 0), 56.34% of being significant (&lt; -0.05), and 45.52% of being large (&lt; -0.30). The estimation successfully converged (Rhat = 1.000) and the indices are reliable (ESS = 34704)</w:t>
      </w:r>
    </w:p>
    <w:p>
      <w:pPr>
        <w:numPr>
          <w:ilvl w:val="0"/>
          <w:numId w:val="1001"/>
        </w:numPr>
        <w:pStyle w:val="Compact"/>
      </w:pPr>
      <w:r>
        <w:t xml:space="preserve">The effect of b abbreviationPhysiolMolPlantP (Median = -0.22, 95% CI [-2.05, 1.44]) has a 59.49% probability of being negative (&lt; 0), 57.43% of being significant (&lt; -0.05), and 46.38% of being large (&lt; -0.30). The estimation successfully converged (Rhat = 1.000) and the indices are reliable (ESS = 36784)</w:t>
      </w:r>
    </w:p>
    <w:p>
      <w:pPr>
        <w:numPr>
          <w:ilvl w:val="0"/>
          <w:numId w:val="1001"/>
        </w:numPr>
        <w:pStyle w:val="Compact"/>
      </w:pPr>
      <w:r>
        <w:t xml:space="preserve">The effect of b abbreviationPhytoparasitica (Median = -0.22, 95% CI [-2.05, 1.43]) has a 60.19% probability of being negative (&lt; 0), 57.77% of being significant (&lt; -0.05), and 46.61% of being large (&lt; -0.30). The estimation successfully converged (Rhat = 1.000) and the indices are reliable (ESS = 42138)</w:t>
      </w:r>
    </w:p>
    <w:p>
      <w:pPr>
        <w:numPr>
          <w:ilvl w:val="0"/>
          <w:numId w:val="1001"/>
        </w:numPr>
        <w:pStyle w:val="Compact"/>
      </w:pPr>
      <w:r>
        <w:t xml:space="preserve">The effect of b abbreviationPhytopatholMediterr (Median = -0.18, 95% CI [-2.03, 1.57]) has a 57.54% probability of being negative (&lt; 0), 55.52% of being significant (&lt; -0.05), and 44.89% of being large (&lt; -0.30). The estimation successfully converged (Rhat = 1.000) and the indices are reliable (ESS = 33679)</w:t>
      </w:r>
    </w:p>
    <w:p>
      <w:pPr>
        <w:numPr>
          <w:ilvl w:val="0"/>
          <w:numId w:val="1001"/>
        </w:numPr>
        <w:pStyle w:val="Compact"/>
      </w:pPr>
      <w:r>
        <w:t xml:space="preserve">The effect of b abbreviationPlantDis (Median = -0.16, 95% CI [-2.04, 1.54]) has a 57.30% probability of being negative (&lt; 0), 55.13% of being significant (&lt; -0.05), and 44.37% of being large (&lt; -0.30). The estimation successfully converged (Rhat = 1.000) and the indices are reliable (ESS = 37376)</w:t>
      </w:r>
    </w:p>
    <w:p>
      <w:pPr>
        <w:numPr>
          <w:ilvl w:val="0"/>
          <w:numId w:val="1001"/>
        </w:numPr>
        <w:pStyle w:val="Compact"/>
      </w:pPr>
      <w:r>
        <w:t xml:space="preserve">The effect of b abbreviationPlantHealthProgress (Median = -0.15, 95% CI [-2.02, 1.58]) has a 56.49% probability of being negative (&lt; 0), 54.36% of being significant (&lt; -0.05), and 43.64% of being large (&lt; -0.30). The estimation successfully converged (Rhat = 1.000) and the indices are reliable (ESS = 35846)</w:t>
      </w:r>
    </w:p>
    <w:p>
      <w:pPr>
        <w:numPr>
          <w:ilvl w:val="0"/>
          <w:numId w:val="1001"/>
        </w:numPr>
        <w:pStyle w:val="Compact"/>
      </w:pPr>
      <w:r>
        <w:t xml:space="preserve">The effect of b abbreviationPlantPathol (Median = -0.23, 95% CI [-2.05, 1.42]) has a 60.34% probability of being negative (&lt; 0), 58.16% of being significant (&lt; -0.05), and 47.05% of being large (&lt; -0.30). The estimation successfully converged (Rhat = 1.000) and the indices are reliable (ESS = 35972)</w:t>
      </w:r>
    </w:p>
    <w:p>
      <w:pPr>
        <w:numPr>
          <w:ilvl w:val="0"/>
          <w:numId w:val="1001"/>
        </w:numPr>
        <w:pStyle w:val="Compact"/>
      </w:pPr>
      <w:r>
        <w:t xml:space="preserve">The effect of b abbreviationRevMexFitopatol (Median = -0.23, 95% CI [-2.04, 1.44]) has a 60.05% probability of being negative (&lt; 0), 57.82% of being significant (&lt; -0.05), and 46.74% of being large (&lt; -0.30). The estimation successfully converged (Rhat = 1.000) and the indices are reliable (ESS = 38296)</w:t>
      </w:r>
    </w:p>
    <w:p>
      <w:pPr>
        <w:numPr>
          <w:ilvl w:val="0"/>
          <w:numId w:val="1001"/>
        </w:numPr>
        <w:pStyle w:val="Compact"/>
      </w:pPr>
      <w:r>
        <w:t xml:space="preserve">The effect of b abbreviationTropPlantPathol (Median = 0.67, 95% CI [-1.14, 2.30]) has a 77.89% probability of being positive (&gt; 0), 76.18% of being significant (&gt; 0.05), and 66.20% of being large (&gt; 0.30). The estimation successfully converged (Rhat = 1.000) and the indices are reliable (ESS = 25359)</w:t>
      </w:r>
    </w:p>
    <w:p>
      <w:pPr>
        <w:numPr>
          <w:ilvl w:val="0"/>
          <w:numId w:val="1001"/>
        </w:numPr>
        <w:pStyle w:val="Compact"/>
      </w:pPr>
      <w:r>
        <w:t xml:space="preserve">The effect of b abbreviationVirolJ (Median = -0.14, 95% CI [-2.02, 1.61]) has a 55.94% probability of being negative (&lt; 0), 53.73% of being significant (&lt; -0.05), and 43.02% of being large (&lt; -0.30). The estimation successfully converged (Rhat = 1.000) and the indices are reliable (ESS = 27472)</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0"/>
    <w:bookmarkStart w:id="21" w:name="data"/>
    <w:p>
      <w:pPr>
        <w:pStyle w:val="Heading3"/>
      </w:pPr>
      <w:r>
        <w:t xml:space="preserve">Data</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data_avail with abbreviation (formula: data_avail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0.10, 95% CI [0.06, 0.15]) and the part related to the fixed effects alone (marginal R2) is of 0.19 (95% CI [0.07, 0.27]). Within this model:</w:t>
      </w:r>
    </w:p>
    <w:p>
      <w:pPr>
        <w:numPr>
          <w:ilvl w:val="0"/>
          <w:numId w:val="1002"/>
        </w:numPr>
        <w:pStyle w:val="Compact"/>
      </w:pPr>
      <w:r>
        <w:t xml:space="preserve">The effect of b Intercept[1] (Median = 0.37, 95% CI [-0.99, 1.67]) has a 69.72% probability of being positive (&gt; 0), 67.09% of being significant (&gt; 0.05), and 54.17% of being large (&gt; 0.30). The estimation successfully converged (Rhat = 1.000) and the indices are reliable (ESS = 31873)</w:t>
      </w:r>
    </w:p>
    <w:p>
      <w:pPr>
        <w:numPr>
          <w:ilvl w:val="0"/>
          <w:numId w:val="1002"/>
        </w:numPr>
        <w:pStyle w:val="Compact"/>
      </w:pPr>
      <w:r>
        <w:t xml:space="preserve">The effect of b Intercept[2] (Median = 0.71, 95% CI [-0.66, 2.00]) has a 84.13% probability of being positive (&gt; 0), 82.17% of being significant (&gt; 0.05), and 71.46% of being large (&gt; 0.30). The estimation successfully converged (Rhat = 1.000) and the indices are reliable (ESS = 27436)</w:t>
      </w:r>
    </w:p>
    <w:p>
      <w:pPr>
        <w:numPr>
          <w:ilvl w:val="0"/>
          <w:numId w:val="1002"/>
        </w:numPr>
        <w:pStyle w:val="Compact"/>
      </w:pPr>
      <w:r>
        <w:t xml:space="preserve">The effect of b Intercept[3] (Median = 1.22, 95% CI [-0.15, 2.52]) has a 95.89% probability of being positive (&gt; 0), 95.30% of being significant (&gt; 0.05), and 90.28% of being large (&gt; 0.30). The estimation successfully converged (Rhat = 1.000) and the indices are reliable (ESS = 31641)</w:t>
      </w:r>
    </w:p>
    <w:p>
      <w:pPr>
        <w:numPr>
          <w:ilvl w:val="0"/>
          <w:numId w:val="1002"/>
        </w:numPr>
        <w:pStyle w:val="Compact"/>
      </w:pPr>
      <w:r>
        <w:t xml:space="preserve">The effect of b abbreviationAustralasPlantPath (Median = 0.57, 95% CI [-0.73, 1.76]) has a 81.00% probability of being positive (&gt; 0), 78.71% of being significant (&gt; 0.05), and 66.05% of being large (&gt; 0.30). The estimation successfully converged (Rhat = 1.000) and the indices are reliable (ESS = 29564)</w:t>
      </w:r>
    </w:p>
    <w:p>
      <w:pPr>
        <w:numPr>
          <w:ilvl w:val="0"/>
          <w:numId w:val="1002"/>
        </w:numPr>
        <w:pStyle w:val="Compact"/>
      </w:pPr>
      <w:r>
        <w:t xml:space="preserve">The effect of b abbreviationCanJPlantPathol (Median = 0.25, 95% CI [-0.87, 1.27]) has a 67.31% probability of being positive (&gt; 0), 63.75% of being significant (&gt; 0.05), and 46.06% of being large (&gt; 0.30). The estimation successfully converged (Rhat = 1.000) and the indices are reliable (ESS = 30081)</w:t>
      </w:r>
    </w:p>
    <w:p>
      <w:pPr>
        <w:numPr>
          <w:ilvl w:val="0"/>
          <w:numId w:val="1002"/>
        </w:numPr>
        <w:pStyle w:val="Compact"/>
      </w:pPr>
      <w:r>
        <w:t xml:space="preserve">The effect of b abbreviationCropProt (Median = -1.26, 95% CI [-2.74, -0.02]) has a 97.72% probability of being negative (&lt; 0), 97.23% of being significant (&lt; -0.05), and 93.23% of being large (&lt; -0.30). The estimation successfully converged (Rhat = 1.000) and the indices are reliable (ESS = 30193)</w:t>
      </w:r>
    </w:p>
    <w:p>
      <w:pPr>
        <w:numPr>
          <w:ilvl w:val="0"/>
          <w:numId w:val="1002"/>
        </w:numPr>
        <w:pStyle w:val="Compact"/>
      </w:pPr>
      <w:r>
        <w:t xml:space="preserve">The effect of b abbreviationEurJPlantPathol (Median = 0.04, 95% CI [-1.15, 1.11]) has a 52.79% probability of being positive (&gt; 0), 49.55% of being significant (&gt; 0.05), and 32.88% of being large (&gt; 0.30). The estimation successfully converged (Rhat = 1.000) and the indices are reliable (ESS = 29513)</w:t>
      </w:r>
    </w:p>
    <w:p>
      <w:pPr>
        <w:numPr>
          <w:ilvl w:val="0"/>
          <w:numId w:val="1002"/>
        </w:numPr>
        <w:pStyle w:val="Compact"/>
      </w:pPr>
      <w:r>
        <w:t xml:space="preserve">The effect of b abbreviationForestPathol (Median = -0.11, 95% CI [-1.27, 0.94]) has a 57.46% probability of being negative (&lt; 0), 53.86% of being significant (&lt; -0.05), and 36.75% of being large (&lt; -0.30). The estimation successfully converged (Rhat = 1.000) and the indices are reliable (ESS = 27619)</w:t>
      </w:r>
    </w:p>
    <w:p>
      <w:pPr>
        <w:numPr>
          <w:ilvl w:val="0"/>
          <w:numId w:val="1002"/>
        </w:numPr>
        <w:pStyle w:val="Compact"/>
      </w:pPr>
      <w:r>
        <w:t xml:space="preserve">The effect of b abbreviationJGenPlantPathol (Median = 0.08, 95% CI [-1.03, 1.08]) has a 55.70% probability of being positive (&gt; 0), 51.99% of being significant (&gt; 0.05), and 33.27% of being large (&gt; 0.30). The estimation successfully converged (Rhat = 1.000) and the indices are reliable (ESS = 25378)</w:t>
      </w:r>
    </w:p>
    <w:p>
      <w:pPr>
        <w:numPr>
          <w:ilvl w:val="0"/>
          <w:numId w:val="1002"/>
        </w:numPr>
        <w:pStyle w:val="Compact"/>
      </w:pPr>
      <w:r>
        <w:t xml:space="preserve">The effect of b abbreviationJPhytopathol (Median = -0.78, 95% CI [-2.13, 0.37]) has a 90.40% probability of being negative (&lt; 0), 88.88% of being significant (&lt; -0.05), and 78.19% of being large (&lt; -0.30). The estimation successfully converged (Rhat = 1.000) and the indices are reliable (ESS = 22970)</w:t>
      </w:r>
    </w:p>
    <w:p>
      <w:pPr>
        <w:numPr>
          <w:ilvl w:val="0"/>
          <w:numId w:val="1002"/>
        </w:numPr>
        <w:pStyle w:val="Compact"/>
      </w:pPr>
      <w:r>
        <w:t xml:space="preserve">The effect of b abbreviationJPlantPathol (Median = 0.15, 95% CI [-0.96, 1.15]) has a 61.59% probability of being positive (&gt; 0), 58.03% of being significant (&gt; 0.05), and 38.56% of being large (&gt; 0.30). The estimation successfully converged (Rhat = 1.000) and the indices are reliable (ESS = 30495)</w:t>
      </w:r>
    </w:p>
    <w:p>
      <w:pPr>
        <w:numPr>
          <w:ilvl w:val="0"/>
          <w:numId w:val="1002"/>
        </w:numPr>
        <w:pStyle w:val="Compact"/>
      </w:pPr>
      <w:r>
        <w:t xml:space="preserve">The effect of b abbreviationMolPlantMicroIn (Median = 0.67, 95% CI [-0.28, 1.57]) has a 92.15% probability of being positive (&gt; 0), 90.61% of being significant (&gt; 0.05), and 78.94% of being large (&gt; 0.30). The estimation successfully converged (Rhat = 1.000) and the indices are reliable (ESS = 25478)</w:t>
      </w:r>
    </w:p>
    <w:p>
      <w:pPr>
        <w:numPr>
          <w:ilvl w:val="0"/>
          <w:numId w:val="1002"/>
        </w:numPr>
        <w:pStyle w:val="Compact"/>
      </w:pPr>
      <w:r>
        <w:t xml:space="preserve">The effect of b abbreviationMolPlantPathol (Median = 0.97, 95% CI [0.18, 1.73]) has a 99.12% probability of being positive (&gt; 0), 98.85% of being significant (&gt; 0.05), and 95.14% of being large (&gt; 0.30). The estimation successfully converged (Rhat = 1.000) and the indices are reliable (ESS = 29338)</w:t>
      </w:r>
    </w:p>
    <w:p>
      <w:pPr>
        <w:numPr>
          <w:ilvl w:val="0"/>
          <w:numId w:val="1002"/>
        </w:numPr>
        <w:pStyle w:val="Compact"/>
      </w:pPr>
      <w:r>
        <w:t xml:space="preserve">The effect of b abbreviationNematology (Median = -0.21, 95% CI [-1.50, 0.94]) has a 63.68% probability of being negative (&lt; 0), 60.52% of being significant (&lt; -0.05), and 44.20% of being large (&lt; -0.30). The estimation successfully converged (Rhat = 1.000) and the indices are reliable (ESS = 26734)</w:t>
      </w:r>
    </w:p>
    <w:p>
      <w:pPr>
        <w:numPr>
          <w:ilvl w:val="0"/>
          <w:numId w:val="1002"/>
        </w:numPr>
        <w:pStyle w:val="Compact"/>
      </w:pPr>
      <w:r>
        <w:t xml:space="preserve">The effect of b abbreviationPhysiolMolPlantP (Median = 0.55, 95% CI [-0.39, 1.42]) has a 87.99% probability of being positive (&gt; 0), 85.76% of being significant (&gt; 0.05), and 70.61% of being large (&gt; 0.30). The estimation successfully converged (Rhat = 1.000) and the indices are reliable (ESS = 30679)</w:t>
      </w:r>
    </w:p>
    <w:p>
      <w:pPr>
        <w:numPr>
          <w:ilvl w:val="0"/>
          <w:numId w:val="1002"/>
        </w:numPr>
        <w:pStyle w:val="Compact"/>
      </w:pPr>
      <w:r>
        <w:t xml:space="preserve">The effect of b abbreviationPhytoparasitica (Median = -0.22, 95% CI [-1.34, 0.79]) has a 65.67% probability of being negative (&lt; 0), 62.17% of being significant (&lt; -0.05), and 43.64% of being large (&lt; -0.30). The estimation successfully converged (Rhat = 1.000) and the indices are reliable (ESS = 31159)</w:t>
      </w:r>
    </w:p>
    <w:p>
      <w:pPr>
        <w:numPr>
          <w:ilvl w:val="0"/>
          <w:numId w:val="1002"/>
        </w:numPr>
        <w:pStyle w:val="Compact"/>
      </w:pPr>
      <w:r>
        <w:t xml:space="preserve">The effect of b abbreviationPhytopatholMediterr (Median = 1.25, 95% CI [0.32, 2.15]) has a 99.58% probability of being positive (&gt; 0), 99.42% of being significant (&gt; 0.05), and 97.73% of being large (&gt; 0.30). The estimation successfully converged (Rhat = 1.000) and the indices are reliable (ESS = 24986)</w:t>
      </w:r>
    </w:p>
    <w:p>
      <w:pPr>
        <w:numPr>
          <w:ilvl w:val="0"/>
          <w:numId w:val="1002"/>
        </w:numPr>
        <w:pStyle w:val="Compact"/>
      </w:pPr>
      <w:r>
        <w:t xml:space="preserve">The effect of b abbreviationPlantDis (Median = -1.27, 95% CI [-2.75, -0.04]) has a 97.91% probability of being negative (&lt; 0), 97.34% of being significant (&lt; -0.05), and 93.47% of being large (&lt; -0.30). The estimation successfully converged (Rhat = 1.000) and the indices are reliable (ESS = 29484)</w:t>
      </w:r>
    </w:p>
    <w:p>
      <w:pPr>
        <w:numPr>
          <w:ilvl w:val="0"/>
          <w:numId w:val="1002"/>
        </w:numPr>
        <w:pStyle w:val="Compact"/>
      </w:pPr>
      <w:r>
        <w:t xml:space="preserve">The effect of b abbreviationPlantHealthProgress (Median = -0.63, 95% CI [-2.06, 0.57]) has a 83.91% probability of being negative (&lt; 0), 81.85% of being significant (&lt; -0.05), and 69.47% of being large (&lt; -0.30). The estimation successfully converged (Rhat = 1.000) and the indices are reliable (ESS = 28406)</w:t>
      </w:r>
    </w:p>
    <w:p>
      <w:pPr>
        <w:numPr>
          <w:ilvl w:val="0"/>
          <w:numId w:val="1002"/>
        </w:numPr>
        <w:pStyle w:val="Compact"/>
      </w:pPr>
      <w:r>
        <w:t xml:space="preserve">The effect of b abbreviationPlantPathol (Median = -0.08, 95% CI [-1.08, 0.84]) has a 57.05% probability of being negative (&lt; 0), 52.89% of being significant (&lt; -0.05), and 32.87% of being large (&lt; -0.30). The estimation successfully converged (Rhat = 1.000) and the indices are reliable (ESS = 24481)</w:t>
      </w:r>
    </w:p>
    <w:p>
      <w:pPr>
        <w:numPr>
          <w:ilvl w:val="0"/>
          <w:numId w:val="1002"/>
        </w:numPr>
        <w:pStyle w:val="Compact"/>
      </w:pPr>
      <w:r>
        <w:t xml:space="preserve">The effect of b abbreviationRevMexFitopatol (Median = -1.17, 95% CI [-2.65, 0.11]) has a 96.32% probability of being negative (&lt; 0), 95.60% of being significant (&lt; -0.05), and 90.46% of being large (&lt; -0.30). The estimation successfully converged (Rhat = 1.001) and the indices are reliable (ESS = 5314)</w:t>
      </w:r>
    </w:p>
    <w:p>
      <w:pPr>
        <w:numPr>
          <w:ilvl w:val="0"/>
          <w:numId w:val="1002"/>
        </w:numPr>
        <w:pStyle w:val="Compact"/>
      </w:pPr>
      <w:r>
        <w:t xml:space="preserve">The effect of b abbreviationTropPlantPathol (Median = 0.33, 95% CI [-0.80, 1.36]) has a 72.28% probability of being positive (&gt; 0), 69.30% of being significant (&gt; 0.05), and 52.28% of being large (&gt; 0.30). The estimation successfully converged (Rhat = 1.001) and the indices are reliable (ESS = 5352)</w:t>
      </w:r>
    </w:p>
    <w:p>
      <w:pPr>
        <w:numPr>
          <w:ilvl w:val="0"/>
          <w:numId w:val="1002"/>
        </w:numPr>
        <w:pStyle w:val="Compact"/>
      </w:pPr>
      <w:r>
        <w:t xml:space="preserve">The effect of b abbreviationVirolJ (Median = 0.84, 95% CI [-0.06, 1.71]) has a 96.73% probability of being positive (&gt; 0), 95.88% of being significant (&gt; 0.05), and 88.80% of being large (&gt; 0.30). The estimation successfully converged (Rhat = 1.001) and the indices are reliable (ESS = 5473)</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p>
      <w:r>
        <w:br w:type="page"/>
      </w:r>
    </w:p>
    <w:bookmarkEnd w:id="21"/>
    <w:bookmarkEnd w:id="22"/>
    <w:bookmarkStart w:id="25" w:name="year"/>
    <w:p>
      <w:pPr>
        <w:pStyle w:val="Heading2"/>
      </w:pPr>
      <w:r>
        <w:t xml:space="preserve">Year</w:t>
      </w:r>
    </w:p>
    <w:bookmarkStart w:id="23" w:name="computational-methods-1"/>
    <w:p>
      <w:pPr>
        <w:pStyle w:val="Heading3"/>
      </w:pPr>
      <w:r>
        <w:t xml:space="preserve">Computational Methods</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weak (R2 = 0.07, 95% CI [1.79e-03, 0.25]) and the part related to the fixed effects alone (marginal R2) is of 0.44 (95% CI [0.32, 0.49]). Within this model:</w:t>
      </w:r>
    </w:p>
    <w:p>
      <w:pPr>
        <w:numPr>
          <w:ilvl w:val="0"/>
          <w:numId w:val="1003"/>
        </w:numPr>
        <w:pStyle w:val="Compact"/>
      </w:pPr>
      <w:r>
        <w:t xml:space="preserve">The effect of b Intercept[1] (Median = 0.29, 95% CI [-1.31, 1.91]) has a 63.92% probability of being positive (&gt; 0), 61.65% of being significant (&gt; 0.05), and 49.63% of being large (&gt; 0.30). The estimation successfully converged (Rhat = 1.000) and the indices are reliable (ESS = 24527)</w:t>
      </w:r>
    </w:p>
    <w:p>
      <w:pPr>
        <w:numPr>
          <w:ilvl w:val="0"/>
          <w:numId w:val="1003"/>
        </w:numPr>
        <w:pStyle w:val="Compact"/>
      </w:pPr>
      <w:r>
        <w:t xml:space="preserve">The effect of b Intercept[2] (Median = 0.70, 95% CI [-0.89, 2.30]) has a 80.45% probability of being positive (&gt; 0), 78.60% of being significant (&gt; 0.05), and 68.64% of being large (&gt; 0.30). The estimation successfully converged (Rhat = 1.000) and the indices are reliable (ESS = 27225)</w:t>
      </w:r>
    </w:p>
    <w:p>
      <w:pPr>
        <w:numPr>
          <w:ilvl w:val="0"/>
          <w:numId w:val="1003"/>
        </w:numPr>
        <w:pStyle w:val="Compact"/>
      </w:pPr>
      <w:r>
        <w:t xml:space="preserve">The effect of b year2013 (Median = -0.26, 95% CI [-2.11, 1.43]) has a 61.91% probability of being negative (&lt; 0), 59.75% of being significant (&lt; -0.05), and 48.30% of being large (&lt; -0.30). The estimation successfully converged (Rhat = 1.000) and the indices are reliable (ESS = 32516)</w:t>
      </w:r>
    </w:p>
    <w:p>
      <w:pPr>
        <w:numPr>
          <w:ilvl w:val="0"/>
          <w:numId w:val="1003"/>
        </w:numPr>
        <w:pStyle w:val="Compact"/>
      </w:pPr>
      <w:r>
        <w:t xml:space="preserve">The effect of b year2014 (Median = -0.27, 95% CI [-2.06, 1.40]) has a 62.08% probability of being negative (&lt; 0), 59.91% of being significant (&lt; -0.05), and 48.52% of being large (&lt; -0.30). The estimation successfully converged (Rhat = 1.000) and the indices are reliable (ESS = 29226)</w:t>
      </w:r>
    </w:p>
    <w:p>
      <w:pPr>
        <w:numPr>
          <w:ilvl w:val="0"/>
          <w:numId w:val="1003"/>
        </w:numPr>
        <w:pStyle w:val="Compact"/>
      </w:pPr>
      <w:r>
        <w:t xml:space="preserve">The effect of b year2015 (Median = 0.39, 95% CI [-1.30, 1.99]) has a 67.56% probability of being positive (&gt; 0), 65.52% of being significant (&gt; 0.05), and 54.24% of being large (&gt; 0.30). The estimation successfully converged (Rhat = 1.000) and the indices are reliable (ESS = 33527)</w:t>
      </w:r>
    </w:p>
    <w:p>
      <w:pPr>
        <w:numPr>
          <w:ilvl w:val="0"/>
          <w:numId w:val="1003"/>
        </w:numPr>
        <w:pStyle w:val="Compact"/>
      </w:pPr>
      <w:r>
        <w:t xml:space="preserve">The effect of b year2016 (Median = 0.46, 95% CI [-1.25, 2.05]) has a 70.79% probability of being positive (&gt; 0), 68.79% of being significant (&gt; 0.05), and 57.91% of being large (&gt; 0.30). The estimation successfully converged (Rhat = 1.000) and the indices are reliable (ESS = 31170)</w:t>
      </w:r>
    </w:p>
    <w:p>
      <w:pPr>
        <w:numPr>
          <w:ilvl w:val="0"/>
          <w:numId w:val="1003"/>
        </w:numPr>
        <w:pStyle w:val="Compact"/>
      </w:pPr>
      <w:r>
        <w:t xml:space="preserve">The effect of b year2017 (Median = -0.30, 95% CI [-2.10, 1.41]) has a 63.30% probability of being negative (&lt; 0), 61.25% of being significant (&lt; -0.05), and 49.98% of being large (&lt; -0.30). The estimation successfully converged (Rhat = 1.000) and the indices are reliable (ESS = 29319)</w:t>
      </w:r>
    </w:p>
    <w:p>
      <w:pPr>
        <w:numPr>
          <w:ilvl w:val="0"/>
          <w:numId w:val="1003"/>
        </w:numPr>
        <w:pStyle w:val="Compact"/>
      </w:pPr>
      <w:r>
        <w:t xml:space="preserve">The effect of b year2018 (Median = -0.27, 95% CI [-2.08, 1.43]) has a 62.56% probability of being negative (&lt; 0), 60.36% of being significant (&lt; -0.05), and 48.92% of being large (&lt; -0.30). The estimation successfully converged (Rhat = 1.000) and the indices are reliable (ESS = 29254)</w:t>
      </w:r>
    </w:p>
    <w:p>
      <w:pPr>
        <w:numPr>
          <w:ilvl w:val="0"/>
          <w:numId w:val="1003"/>
        </w:numPr>
        <w:pStyle w:val="Compact"/>
      </w:pPr>
      <w:r>
        <w:t xml:space="preserve">The effect of b year2019 (Median = 0.81, 95% CI [-0.74, 2.25]) has a 84.79% probability of being positive (&gt; 0), 83.30% of being significant (&gt; 0.05), and 74.25% of being large (&gt; 0.30). The estimation successfully converged (Rhat = 1.000) and the indices are reliable (ESS = 29977)</w:t>
      </w:r>
    </w:p>
    <w:p>
      <w:pPr>
        <w:numPr>
          <w:ilvl w:val="0"/>
          <w:numId w:val="1003"/>
        </w:numPr>
        <w:pStyle w:val="Compact"/>
      </w:pPr>
      <w:r>
        <w:t xml:space="preserve">The effect of b year2020 (Median = -0.29, 95% CI [-2.09, 1.33]) has a 63.16% probability of being negative (&lt; 0), 60.97% of being significant (&lt; -0.05), and 49.78% of being large (&lt; -0.30). The estimation successfully converged (Rhat = 1.000) and the indices are reliable (ESS = 29490)</w:t>
      </w:r>
    </w:p>
    <w:p>
      <w:pPr>
        <w:numPr>
          <w:ilvl w:val="0"/>
          <w:numId w:val="1003"/>
        </w:numPr>
        <w:pStyle w:val="Compact"/>
      </w:pPr>
      <w:r>
        <w:t xml:space="preserve">The effect of b year2021 (Median = 0.37, 95% CI [-1.32, 1.96]) has a 66.64% probability of being positive (&gt; 0), 64.64% of being significant (&gt; 0.05), and 53.24% of being large (&gt; 0.30). The estimation successfully converged (Rhat = 1.000) and the indices are reliable (ESS = 28457)</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3"/>
    <w:bookmarkStart w:id="24" w:name="data-1"/>
    <w:p>
      <w:pPr>
        <w:pStyle w:val="Heading3"/>
      </w:pPr>
      <w:r>
        <w:t xml:space="preserve">Data</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weak (R2 = 0.12, 95% CI [0.06, 0.18]) and the part related to the fixed effects alone (marginal R2) is of 0.08 (95% CI [0.02, 0.15]). Within this model:</w:t>
      </w:r>
    </w:p>
    <w:p>
      <w:pPr>
        <w:numPr>
          <w:ilvl w:val="0"/>
          <w:numId w:val="1004"/>
        </w:numPr>
        <w:pStyle w:val="Compact"/>
      </w:pPr>
      <w:r>
        <w:t xml:space="preserve">The effect of b Intercept[1] (Median = 0.46, 95% CI [-0.90, 1.75]) has a 74.46% probability of being positive (&gt; 0), 72.19% of being significant (&gt; 0.05), and 59.26% of being large (&gt; 0.30). The estimation successfully converged (Rhat = 1.001) and the indices are reliable (ESS = 6081)</w:t>
      </w:r>
    </w:p>
    <w:p>
      <w:pPr>
        <w:numPr>
          <w:ilvl w:val="0"/>
          <w:numId w:val="1004"/>
        </w:numPr>
        <w:pStyle w:val="Compact"/>
      </w:pPr>
      <w:r>
        <w:t xml:space="preserve">The effect of b Intercept[2] (Median = 0.80, 95% CI [-0.55, 2.08]) has a 87.48% probability of being positive (&gt; 0), 86.00% of being significant (&gt; 0.05), and 76.37% of being large (&gt; 0.30). The estimation successfully converged (Rhat = 1.001) and the indices are reliable (ESS = 6176)</w:t>
      </w:r>
    </w:p>
    <w:p>
      <w:pPr>
        <w:numPr>
          <w:ilvl w:val="0"/>
          <w:numId w:val="1004"/>
        </w:numPr>
        <w:pStyle w:val="Compact"/>
      </w:pPr>
      <w:r>
        <w:t xml:space="preserve">The effect of b Intercept[3] (Median = 1.33, 95% CI [-0.03, 2.60]) has a 97.23% probability of being positive (&gt; 0), 96.73% of being significant (&gt; 0.05), and 92.98% of being large (&gt; 0.30). The estimation successfully converged (Rhat = 1.001) and the indices are reliable (ESS = 6336)</w:t>
      </w:r>
    </w:p>
    <w:p>
      <w:pPr>
        <w:numPr>
          <w:ilvl w:val="0"/>
          <w:numId w:val="1004"/>
        </w:numPr>
        <w:pStyle w:val="Compact"/>
      </w:pPr>
      <w:r>
        <w:t xml:space="preserve">The effect of b year2013 (Median = -0.23, 95% CI [-1.20, 0.67]) has a 69.27% probability of being negative (&lt; 0), 65.40% of being significant (&lt; -0.05), and 44.09% of being large (&lt; -0.30). The estimation successfully converged (Rhat = 1.000) and the indices are reliable (ESS = 21139)</w:t>
      </w:r>
    </w:p>
    <w:p>
      <w:pPr>
        <w:numPr>
          <w:ilvl w:val="0"/>
          <w:numId w:val="1004"/>
        </w:numPr>
        <w:pStyle w:val="Compact"/>
      </w:pPr>
      <w:r>
        <w:t xml:space="preserve">The effect of b year2014 (Median = -0.13, 95% CI [-1.11, 0.76]) has a 61.52% probability of being negative (&lt; 0), 57.17% of being significant (&lt; -0.05), and 35.77% of being large (&lt; -0.30). The estimation successfully converged (Rhat = 1.000) and the indices are reliable (ESS = 21628)</w:t>
      </w:r>
    </w:p>
    <w:p>
      <w:pPr>
        <w:numPr>
          <w:ilvl w:val="0"/>
          <w:numId w:val="1004"/>
        </w:numPr>
        <w:pStyle w:val="Compact"/>
      </w:pPr>
      <w:r>
        <w:t xml:space="preserve">The effect of b year2015 (Median = 0.36, 95% CI [-0.66, 1.29]) has a 76.50% probability of being positive (&gt; 0), 73.37% of being significant (&gt; 0.05), and 54.99% of being large (&gt; 0.30). The estimation successfully converged (Rhat = 1.000) and the indices are reliable (ESS = 22319)</w:t>
      </w:r>
    </w:p>
    <w:p>
      <w:pPr>
        <w:numPr>
          <w:ilvl w:val="0"/>
          <w:numId w:val="1004"/>
        </w:numPr>
        <w:pStyle w:val="Compact"/>
      </w:pPr>
      <w:r>
        <w:t xml:space="preserve">The effect of b year2016 (Median = 0.97, 95% CI [0.16, 1.75]) has a 98.95% probability of being positive (&gt; 0), 98.66% of being significant (&gt; 0.05), and 94.66% of being large (&gt; 0.30). The estimation successfully converged (Rhat = 1.000) and the indices are reliable (ESS = 18343)</w:t>
      </w:r>
    </w:p>
    <w:p>
      <w:pPr>
        <w:numPr>
          <w:ilvl w:val="0"/>
          <w:numId w:val="1004"/>
        </w:numPr>
        <w:pStyle w:val="Compact"/>
      </w:pPr>
      <w:r>
        <w:t xml:space="preserve">The effect of b year2017 (Median = -0.19, 95% CI [-1.15, 0.70]) has a 65.59% probability of being negative (&lt; 0), 61.48% of being significant (&lt; -0.05), and 40.88% of being large (&lt; -0.30). The estimation successfully converged (Rhat = 1.000) and the indices are reliable (ESS = 19177)</w:t>
      </w:r>
    </w:p>
    <w:p>
      <w:pPr>
        <w:numPr>
          <w:ilvl w:val="0"/>
          <w:numId w:val="1004"/>
        </w:numPr>
        <w:pStyle w:val="Compact"/>
      </w:pPr>
      <w:r>
        <w:t xml:space="preserve">The effect of b year2018 (Median = 0.15, 95% CI [-0.79, 1.07]) has a 62.46% probability of being positive (&gt; 0), 58.45% of being significant (&gt; 0.05), and 37.63% of being large (&gt; 0.30). The estimation successfully converged (Rhat = 1.000) and the indices are reliable (ESS = 18328)</w:t>
      </w:r>
    </w:p>
    <w:p>
      <w:pPr>
        <w:numPr>
          <w:ilvl w:val="0"/>
          <w:numId w:val="1004"/>
        </w:numPr>
        <w:pStyle w:val="Compact"/>
      </w:pPr>
      <w:r>
        <w:t xml:space="preserve">The effect of b year2019 (Median = 0.24, 95% CI [-0.65, 1.08]) has a 70.16% probability of being positive (&gt; 0), 66.23% of being significant (&gt; 0.05), and 43.80% of being large (&gt; 0.30). The estimation successfully converged (Rhat = 1.000) and the indices are reliable (ESS = 19464)</w:t>
      </w:r>
    </w:p>
    <w:p>
      <w:pPr>
        <w:numPr>
          <w:ilvl w:val="0"/>
          <w:numId w:val="1004"/>
        </w:numPr>
        <w:pStyle w:val="Compact"/>
      </w:pPr>
      <w:r>
        <w:t xml:space="preserve">The effect of b year2020 (Median = 0.15, 95% CI [-0.73, 0.98]) has a 62.70% probability of being positive (&gt; 0), 58.45% of being significant (&gt; 0.05), and 35.88% of being large (&gt; 0.30). The estimation successfully converged (Rhat = 1.000) and the indices are reliable (ESS = 18569)</w:t>
      </w:r>
    </w:p>
    <w:p>
      <w:pPr>
        <w:numPr>
          <w:ilvl w:val="0"/>
          <w:numId w:val="1004"/>
        </w:numPr>
        <w:pStyle w:val="Compact"/>
      </w:pPr>
      <w:r>
        <w:t xml:space="preserve">The effect of b year2021 (Median = 0.58, 95% CI [-0.23, 1.37]) has a 91.75% probability of being positive (&gt; 0), 89.89% of being significant (&gt; 0.05), and 75.30% of being large (&gt; 0.30). The estimation successfully converged (Rhat = 1.000) and the indices are reliable (ESS = 17116)</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p>
      <w:r>
        <w:br w:type="page"/>
      </w:r>
    </w:p>
    <w:bookmarkEnd w:id="24"/>
    <w:bookmarkEnd w:id="25"/>
    <w:bookmarkStart w:id="28" w:name="five-year-impact-factor"/>
    <w:p>
      <w:pPr>
        <w:pStyle w:val="Heading2"/>
      </w:pPr>
      <w:r>
        <w:t xml:space="preserve">Five-year Impact Factor</w:t>
      </w:r>
    </w:p>
    <w:bookmarkStart w:id="26" w:name="computational-methods-2"/>
    <w:p>
      <w:pPr>
        <w:pStyle w:val="Heading3"/>
      </w:pPr>
      <w:r>
        <w:t xml:space="preserve">Computational Methods</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comp_mthds_avail with IF_5year (formula: comp_mthds_avail ~ IF_5year).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0.02, 95% CI [1.82e-04, 0.11]) and the part related to the fixed effects alone (marginal R2) is of 0.42 (95% CI [0.04, 0.49]). Within this model:</w:t>
      </w:r>
    </w:p>
    <w:p>
      <w:pPr>
        <w:numPr>
          <w:ilvl w:val="0"/>
          <w:numId w:val="1005"/>
        </w:numPr>
        <w:pStyle w:val="Compact"/>
      </w:pPr>
      <w:r>
        <w:t xml:space="preserve">The effect of b Intercept[1] (Median = 1.54, 95% CI [-0.44, 3.57]) has a 93.50% probability of being positive (&gt; 0), 92.92% of being significant (&gt; 0.05), and 88.85% of being large (&gt; 0.30). The estimation successfully converged (Rhat = 1.000) and the indices are reliable (ESS = 15311)</w:t>
      </w:r>
    </w:p>
    <w:p>
      <w:pPr>
        <w:numPr>
          <w:ilvl w:val="0"/>
          <w:numId w:val="1005"/>
        </w:numPr>
        <w:pStyle w:val="Compact"/>
      </w:pPr>
      <w:r>
        <w:t xml:space="preserve">The effect of b Intercept[2] (Median = 1.93, 95% CI [-0.04, 3.96]) has a 97.28% probability of being positive (&gt; 0), 96.84% of being significant (&gt; 0.05), and 94.62% of being large (&gt; 0.30). The estimation successfully converged (Rhat = 1.000) and the indices are reliable (ESS = 14400)</w:t>
      </w:r>
    </w:p>
    <w:p>
      <w:pPr>
        <w:numPr>
          <w:ilvl w:val="0"/>
          <w:numId w:val="1005"/>
        </w:numPr>
        <w:pStyle w:val="Compact"/>
      </w:pPr>
      <w:r>
        <w:t xml:space="preserve">The effect of b IF 5year (Median = 0.46, 95% CI [-0.05, 1.03]) has a 95.97% probability of being positive (&gt; 0), 94.01% of being significant (&gt; 0.05), and 72.34% of being large (&gt; 0.30). The estimation successfully converged (Rhat = 1.000) and the indices are reliable (ESS = 15684)</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6"/>
    <w:bookmarkStart w:id="27" w:name="data-2"/>
    <w:p>
      <w:pPr>
        <w:pStyle w:val="Heading3"/>
      </w:pPr>
      <w:r>
        <w:t xml:space="preserve">Data</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data_avail with IF_5year (formula: data_avail ~ IF_5year).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0.03, 95% CI [8.84e-03, 0.07]) and the part related to the fixed effects alone (marginal R2) is of 0.03 (95% CI [1.44e-09, 0.08]). Within this model:</w:t>
      </w:r>
    </w:p>
    <w:p>
      <w:pPr>
        <w:numPr>
          <w:ilvl w:val="0"/>
          <w:numId w:val="1006"/>
        </w:numPr>
        <w:pStyle w:val="Compact"/>
      </w:pPr>
      <w:r>
        <w:t xml:space="preserve">The effect of b Intercept[1] (Median = 0.94, 95% CI [-0.44, 2.12]) has a 90.11% probability of being positive (&gt; 0), 88.79% of being significant (&gt; 0.05), and 80.66% of being large (&gt; 0.30). The estimation successfully converged (Rhat = 1.000) and the indices are reliable (ESS = 16986)</w:t>
      </w:r>
    </w:p>
    <w:p>
      <w:pPr>
        <w:numPr>
          <w:ilvl w:val="0"/>
          <w:numId w:val="1006"/>
        </w:numPr>
        <w:pStyle w:val="Compact"/>
      </w:pPr>
      <w:r>
        <w:t xml:space="preserve">The effect of b Intercept[2] (Median = 1.25, 95% CI [-0.11, 2.44]) has a 96.14% probability of being positive (&gt; 0), 95.41% of being significant (&gt; 0.05), and 90.48% of being large (&gt; 0.30). The estimation successfully converged (Rhat = 1.002) and the indices are reliable (ESS = 3521)</w:t>
      </w:r>
    </w:p>
    <w:p>
      <w:pPr>
        <w:numPr>
          <w:ilvl w:val="0"/>
          <w:numId w:val="1006"/>
        </w:numPr>
        <w:pStyle w:val="Compact"/>
      </w:pPr>
      <w:r>
        <w:t xml:space="preserve">The effect of b Intercept[3] (Median = 1.74, 95% CI [0.38, 2.94]) has a 99.47% probability of being positive (&gt; 0), 99.30% of being significant (&gt; 0.05), and 98.14% of being large (&gt; 0.30). The estimation successfully converged (Rhat = 1.002) and the indices are reliable (ESS = 3552)</w:t>
      </w:r>
    </w:p>
    <w:p>
      <w:pPr>
        <w:numPr>
          <w:ilvl w:val="0"/>
          <w:numId w:val="1006"/>
        </w:numPr>
        <w:pStyle w:val="Compact"/>
      </w:pPr>
      <w:r>
        <w:t xml:space="preserve">The effect of b IF 5year (Median = 0.19, 95% CI [0.04, 0.33]) has a 99.25% probability of being positive (&gt; 0), 96.23% of being significant (&gt; 0.05), and 6.53% of being large (&gt; 0.30). The estimation successfully converged (Rhat = 1.002) and the indices are reliable (ESS = 3675)</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7"/>
    <w:bookmarkEnd w:id="28"/>
    <w:bookmarkStart w:id="29" w:name="tables"/>
    <w:p>
      <w:pPr>
        <w:pStyle w:val="Heading2"/>
      </w:pPr>
      <w:r>
        <w:t xml:space="preserve">Tables</w:t>
      </w:r>
    </w:p>
    <w:p>
      <w:r>
        <w:br w:type="page"/>
      </w:r>
    </w:p>
    <w:p>
      <w:pPr>
        <w:pStyle w:val="TableCaption"/>
      </w:pPr>
      <w:r>
        <w:rPr>
          <w:rFonts/>
          <w:b w:val="true"/>
        </w:rPr>
        <w:t xml:space="preserve">Table </w:t>
      </w:r>
      <w:bookmarkStart w:id="e8a5c3b2-2ea8-48ce-8522-397a65887910" w:name="effects-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e8a5c3b2-2ea8-48ce-8522-397a65887910"/>
      <w:r>
        <w:t xml:space="preserve">: </w:t>
      </w:r>
    </w:p>
    <w:tbl xmlns:w14="http://schemas.microsoft.com/office/word/2010/wordml">
      <w:tblPr>
        <w:tblLayout w:type="fixed"/>
        <w:jc w:val="center"/>
        <w:tblLook w:firstRow="1" w:lastRow="0" w:firstColumn="0" w:lastColumn="0" w:noHBand="0" w:noVBand="1"/>
      </w:tblPr>
      <w:tblGrid>
        <w:gridCol w:w="2750"/>
        <w:gridCol w:w="935"/>
        <w:gridCol w:w="722"/>
        <w:gridCol w:w="775"/>
        <w:gridCol w:w="740"/>
        <w:gridCol w:w="722"/>
        <w:gridCol w:w="1051"/>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36,025.85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37,983.39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38,553.81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41,383.99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36,796.45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37,913.57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38,916.18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35,623.96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37,427.70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38,198.18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37,272.03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38,035.36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34,703.53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36,784.02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42,138.27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33,678.96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37,375.57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35,845.51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35,972.47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38,296.16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-33.90</w:t>
            </w:r>
          </w:p>
        </w:tc>
      </w:tr>
      <w:tr>
        <w:trPr>
          <w:cantSplit/>
          <w:trHeight w:val="53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67.80</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66.63</w:t>
            </w:r>
          </w:p>
        </w:tc>
      </w:tr>
      <w:tr>
        <w:trPr>
          <w:cantSplit/>
          <w:trHeight w:val="564"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7d55df78-5426-4631-9c42-32b0369949db" w:name="effects-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d55df78-5426-4631-9c42-32b0369949db"/>
      <w:r>
        <w:t xml:space="preserve">: </w:t>
      </w:r>
    </w:p>
    <w:tbl xmlns:w14="http://schemas.microsoft.com/office/word/2010/wordml">
      <w:tblPr>
        <w:tblLayout w:type="fixed"/>
        <w:jc w:val="center"/>
        <w:tblLook w:firstRow="1" w:lastRow="0" w:firstColumn="0" w:lastColumn="0" w:noHBand="0" w:noVBand="1"/>
      </w:tblPr>
      <w:tblGrid>
        <w:gridCol w:w="2750"/>
        <w:gridCol w:w="935"/>
        <w:gridCol w:w="722"/>
        <w:gridCol w:w="775"/>
        <w:gridCol w:w="775"/>
        <w:gridCol w:w="722"/>
        <w:gridCol w:w="1051"/>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31,872.73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27,436.43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31,640.89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29,563.79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30,080.82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30,193.09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29,513.00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27,619.26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25,378.34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22,969.84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30,495.20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25,478.13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29,338.27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26,733.65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30,678.73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31,158.68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24,985.53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29,483.85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28,405.58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24,480.93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-299.17</w:t>
            </w:r>
          </w:p>
        </w:tc>
      </w:tr>
      <w:tr>
        <w:trPr>
          <w:cantSplit/>
          <w:trHeight w:val="53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598.33</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598.19</w:t>
            </w:r>
          </w:p>
        </w:tc>
      </w:tr>
      <w:tr>
        <w:trPr>
          <w:cantSplit/>
          <w:trHeight w:val="564"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a819ec7e-c61c-49ff-b115-e730e648d06d" w:name="year-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a819ec7e-c61c-49ff-b115-e730e648d06d"/>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5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32,516.49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29,225.82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33,527.04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31,169.80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29,319.49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29,253.93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29,977.03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29,489.60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28,456.74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-31.95</w:t>
            </w:r>
          </w:p>
        </w:tc>
      </w:tr>
      <w:tr>
        <w:trPr>
          <w:cantSplit/>
          <w:trHeight w:val="5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63.90</w:t>
            </w:r>
          </w:p>
        </w:tc>
      </w:tr>
      <w:tr>
        <w:trPr>
          <w:cantSplit/>
          <w:trHeight w:val="5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62.44</w:t>
            </w:r>
          </w:p>
        </w:tc>
      </w:tr>
      <w:tr>
        <w:trPr>
          <w:cantSplit/>
          <w:trHeight w:val="564"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9875273e-aa89-47c8-a2ea-83d03640f7e0" w:name="year-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9875273e-aa89-47c8-a2ea-83d03640f7e0"/>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5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21,139.07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21,628.28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22,319.48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18,342.51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19,176.68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18,328.11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19,464.33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18,569.06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17,116.26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-302.82</w:t>
            </w:r>
          </w:p>
        </w:tc>
      </w:tr>
      <w:tr>
        <w:trPr>
          <w:cantSplit/>
          <w:trHeight w:val="5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605.63</w:t>
            </w:r>
          </w:p>
        </w:tc>
      </w:tr>
      <w:tr>
        <w:trPr>
          <w:cantSplit/>
          <w:trHeight w:val="5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605.35</w:t>
            </w:r>
          </w:p>
        </w:tc>
      </w:tr>
      <w:tr>
        <w:trPr>
          <w:cantSplit/>
          <w:trHeight w:val="564"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4e670677-8a26-40d7-9644-540cc98a90b3" w:name="if-5yr-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4e670677-8a26-40d7-9644-540cc98a90b3"/>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15,310.55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-32.20</w:t>
            </w:r>
          </w:p>
        </w:tc>
      </w:tr>
      <w:tr>
        <w:trPr>
          <w:cantSplit/>
          <w:trHeight w:val="5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64.40</w:t>
            </w:r>
          </w:p>
        </w:tc>
      </w:tr>
      <w:tr>
        <w:trPr>
          <w:cantSplit/>
          <w:trHeight w:val="5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62.92</w:t>
            </w:r>
          </w:p>
        </w:tc>
      </w:tr>
      <w:tr>
        <w:trPr>
          <w:cantSplit/>
          <w:trHeight w:val="564"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19416f45-41fe-47e6-87d6-134dc63b8ad7" w:name="if-5yr-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19416f45-41fe-47e6-87d6-134dc63b8ad7"/>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22"/>
        <w:gridCol w:w="740"/>
        <w:gridCol w:w="722"/>
        <w:gridCol w:w="1051"/>
        <w:gridCol w:w="749"/>
        <w:gridCol w:w="1122"/>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16,986.28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-307.04</w:t>
            </w:r>
          </w:p>
        </w:tc>
      </w:tr>
      <w:tr>
        <w:trPr>
          <w:cantSplit/>
          <w:trHeight w:val="5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614.09</w:t>
            </w:r>
          </w:p>
        </w:tc>
      </w:tr>
      <w:tr>
        <w:trPr>
          <w:cantSplit/>
          <w:trHeight w:val="5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614.08</w:t>
            </w:r>
          </w:p>
        </w:tc>
      </w:tr>
      <w:tr>
        <w:trPr>
          <w:cantSplit/>
          <w:trHeight w:val="564"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bookmarkEnd w:id="29"/>
    <w:bookmarkEnd w:id="30"/>
    <w:sectPr>
      <w:pgMar w:header="720" w:bottom="1800" w:top="1800" w:right="720" w:left="720" w:footer="720" w:gutter="720"/>
      <w:pgSz w:h="16848" w:w="11952" w:orient="portrait"/>
      <w:type w:val="continuous"/>
      <w:cols/>
      <w:footerReference r:id="rId14" w:type="first"/>
      <w:footerReference r:id="rId12" w:type="default"/>
      <w:footerReference r:id="rId13"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15" Type="http://schemas.openxmlformats.org/officeDocument/2006/relationships/image" Target="media/filead646a702fce.png"/>
<Relationship Id="rId16" Type="http://schemas.openxmlformats.org/officeDocument/2006/relationships/image" Target="media/filead646b52b3f9.png"/>
<Relationship Id="rId17" Type="http://schemas.openxmlformats.org/officeDocument/2006/relationships/image" Target="media/filead642a5d77b.png"/>
<Relationship Id="rId18" Type="http://schemas.openxmlformats.org/officeDocument/2006/relationships/image" Target="media/filead6455e5cd98.png"/>
<Relationship Id="rId19" Type="http://schemas.openxmlformats.org/officeDocument/2006/relationships/image" Target="media/filead64621ce236.png"/>
<Relationship Id="rId20" Type="http://schemas.openxmlformats.org/officeDocument/2006/relationships/image" Target="media/filead645647798c.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Supplementary Materials for Openness and Computational Reproducibility in Plant Pathology: Where do we Stand and a Way Forward</dc:title>
  <dc:creator/>
  <cp:keywords/>
  <dcterms:created xsi:type="dcterms:W3CDTF">2022-06-20T04:31:55Z</dcterms:created>
  <dcterms:modified xsi:type="dcterms:W3CDTF">2022-06-20T12:31:56Z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itute">
    <vt:lpwstr/>
  </property>
  <property fmtid="{D5CDD505-2E9C-101B-9397-08002B2CF9AE}" pid="3" name="output">
    <vt:lpwstr/>
  </property>
</Properties>
</file>