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849"/>
        <w:gridCol w:w="3059"/>
      </w:tblGrid>
      <w:tr w:rsidR="00417D66" w:rsidRPr="0008402A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ind w:firstLine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Jaarlijkse loonkost</w:t>
            </w:r>
            <w:r>
              <w:t>:</w:t>
            </w:r>
          </w:p>
          <w:p w:rsidR="00F446B0" w:rsidRDefault="00B27CD1">
            <w:pPr>
              <w:ind w:firstLine="36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1.Lonen onderworpen aan RSZ</w:t>
            </w:r>
          </w:p>
        </w:tc>
        <w:tc>
          <w:tcPr>
            <w:tcW w:w="3059" w:type="dxa"/>
          </w:tcPr>
          <w:p w:rsidR="00417D66" w:rsidRPr="0008402A" w:rsidRDefault="00417D66" w:rsidP="004054A4">
            <w:pPr>
              <w:jc w:val="right"/>
              <w:rPr>
                <w:rFonts w:ascii="Verdana" w:hAnsi="Verdana"/>
                <w:color w:val="7F7F7F"/>
                <w:sz w:val="14"/>
                <w:szCs w:val="14"/>
              </w:rPr>
            </w:pPr>
          </w:p>
        </w:tc>
      </w:tr>
      <w:tr w:rsidR="00417D66" w:rsidRPr="004B2F70" w:rsidTr="0034665D">
        <w:trPr>
          <w:trHeight w:val="57"/>
        </w:trPr>
        <w:tc>
          <w:tcPr>
            <w:tcW w:w="7849" w:type="dxa"/>
          </w:tcPr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noProof/>
                <w:sz w:val="14"/>
                <w:szCs w:val="14"/>
                <w:lang w:val="nl-BE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a) </w:t>
            </w: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Jaarloon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noProof/>
                <w:sz w:val="14"/>
                <w:szCs w:val="14"/>
                <w:lang w:val="nl-BE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b) </w:t>
            </w: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Premie(s)</w:t>
            </w:r>
          </w:p>
          <w:tbl>
            <w:tblPr>
              <w:tblW w:w="6332" w:type="dxa"/>
              <w:tblInd w:w="16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965"/>
              <w:gridCol w:w="2367"/>
            </w:tblGrid>
            <w:tr w:rsidR="00417D66" w:rsidRPr="004B1ED9" w:rsidTr="00C97610">
              <w:trPr>
                <w:trHeight w:val="57"/>
              </w:trPr>
              <w:tc>
                <w:tcPr>
                  <w:tcW w:w="3965" w:type="dxa"/>
                </w:tcPr>
                <w:p w:rsidR="00F446B0" w:rsidRDefault="00B27CD1">
                  <w:pPr>
                    <w:pStyle w:val="Paragraphedeliste"/>
                    <w:ind w:left="0"/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Eindejaarspremie (Rusthuizen)</w:t>
                  </w:r>
                </w:p>
              </w:tc>
              <w:tc>
                <w:tcPr>
                  <w:tcW w:w="2367" w:type="dxa"/>
                </w:tcPr>
                <w:p w:rsidR="00F446B0" w:rsidRDefault="00F446B0">
                  <w:pPr>
                    <w:pStyle w:val="Paragraphedeliste"/>
                    <w:ind w:left="0"/>
                    <w:jc w:val="right"/>
                    <w:rPr>
                      <w:rFonts w:ascii="Verdana" w:hAnsi="Verdana"/>
                      <w:noProof/>
                      <w:color w:val="7F7F7F"/>
                      <w:sz w:val="14"/>
                      <w:szCs w:val="14"/>
                    </w:rPr>
                  </w:pPr>
                </w:p>
              </w:tc>
            </w:tr>
            <w:tr w:rsidR="00417D66" w:rsidRPr="004B1ED9" w:rsidTr="00C97610">
              <w:trPr>
                <w:trHeight w:val="57"/>
              </w:trPr>
              <w:tc>
                <w:tcPr>
                  <w:tcW w:w="3965" w:type="dxa"/>
                </w:tcPr>
                <w:p w:rsidR="00F446B0" w:rsidRDefault="00B27CD1">
                  <w:pPr>
                    <w:pStyle w:val="Paragraphedeliste"/>
                    <w:ind w:left="0"/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Attractiviteitspremie </w:t>
                  </w:r>
                </w:p>
              </w:tc>
              <w:tc>
                <w:tcPr>
                  <w:tcW w:w="2367" w:type="dxa"/>
                </w:tcPr>
                <w:p w:rsidR="00F446B0" w:rsidRDefault="00F446B0">
                  <w:pPr>
                    <w:pStyle w:val="Paragraphedeliste"/>
                    <w:ind w:left="0"/>
                    <w:jc w:val="right"/>
                    <w:rPr>
                      <w:rFonts w:ascii="Verdana" w:hAnsi="Verdana"/>
                      <w:noProof/>
                      <w:color w:val="7F7F7F"/>
                      <w:sz w:val="14"/>
                      <w:szCs w:val="14"/>
                    </w:rPr>
                  </w:pPr>
                </w:p>
              </w:tc>
            </w:tr>
            <w:tr w:rsidR="00417D66" w:rsidRPr="004B1ED9" w:rsidTr="00C97610">
              <w:trPr>
                <w:trHeight w:val="57"/>
              </w:trPr>
              <w:tc>
                <w:tcPr>
                  <w:tcW w:w="3965" w:type="dxa"/>
                </w:tcPr>
                <w:p w:rsidR="00F446B0" w:rsidRDefault="00B27CD1" w:rsidP="00E053EA">
                  <w:pPr>
                    <w:pStyle w:val="Paragraphedeliste"/>
                    <w:ind w:left="0"/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Veertiende maand </w:t>
                  </w:r>
                </w:p>
              </w:tc>
              <w:tc>
                <w:tcPr>
                  <w:tcW w:w="2367" w:type="dxa"/>
                </w:tcPr>
                <w:p w:rsidR="00F446B0" w:rsidRDefault="00F446B0">
                  <w:pPr>
                    <w:pStyle w:val="Paragraphedeliste"/>
                    <w:ind w:left="0"/>
                    <w:jc w:val="right"/>
                    <w:rPr>
                      <w:rFonts w:ascii="Verdana" w:hAnsi="Verdana"/>
                      <w:noProof/>
                      <w:color w:val="7F7F7F"/>
                      <w:sz w:val="14"/>
                      <w:szCs w:val="14"/>
                    </w:rPr>
                  </w:pPr>
                </w:p>
              </w:tc>
            </w:tr>
            <w:tr w:rsidR="00417D66" w:rsidRPr="004B1ED9" w:rsidTr="00C97610">
              <w:trPr>
                <w:trHeight w:val="57"/>
              </w:trPr>
              <w:tc>
                <w:tcPr>
                  <w:tcW w:w="3965" w:type="dxa"/>
                </w:tcPr>
                <w:p w:rsidR="00F446B0" w:rsidRDefault="00B27CD1">
                  <w:pPr>
                    <w:pStyle w:val="Paragraphedeliste"/>
                    <w:ind w:left="0"/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Koopkrachtpremie </w:t>
                  </w:r>
                </w:p>
              </w:tc>
              <w:tc>
                <w:tcPr>
                  <w:tcW w:w="2367" w:type="dxa"/>
                </w:tcPr>
                <w:p w:rsidR="00F446B0" w:rsidRDefault="00F446B0">
                  <w:pPr>
                    <w:pStyle w:val="Paragraphedeliste"/>
                    <w:ind w:left="0"/>
                    <w:jc w:val="right"/>
                    <w:rPr>
                      <w:rFonts w:ascii="Verdana" w:hAnsi="Verdana"/>
                      <w:noProof/>
                      <w:color w:val="7F7F7F"/>
                      <w:sz w:val="14"/>
                      <w:szCs w:val="14"/>
                    </w:rPr>
                  </w:pPr>
                </w:p>
              </w:tc>
            </w:tr>
            <w:tr w:rsidR="00417D66" w:rsidRPr="004B1ED9" w:rsidTr="00C97610">
              <w:trPr>
                <w:trHeight w:val="57"/>
              </w:trPr>
              <w:tc>
                <w:tcPr>
                  <w:tcW w:w="3965" w:type="dxa"/>
                </w:tcPr>
                <w:p w:rsidR="00F446B0" w:rsidRDefault="00B27CD1">
                  <w:pPr>
                    <w:pStyle w:val="Paragraphedeliste"/>
                    <w:ind w:left="0"/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Premie </w:t>
                  </w:r>
                </w:p>
              </w:tc>
              <w:tc>
                <w:tcPr>
                  <w:tcW w:w="2367" w:type="dxa"/>
                </w:tcPr>
                <w:p w:rsidR="00F446B0" w:rsidRDefault="00F446B0">
                  <w:pPr>
                    <w:pStyle w:val="Paragraphedeliste"/>
                    <w:ind w:left="0"/>
                    <w:jc w:val="right"/>
                    <w:rPr>
                      <w:rFonts w:ascii="Verdana" w:hAnsi="Verdana"/>
                      <w:noProof/>
                      <w:color w:val="7F7F7F"/>
                      <w:sz w:val="14"/>
                      <w:szCs w:val="14"/>
                    </w:rPr>
                  </w:pPr>
                </w:p>
              </w:tc>
            </w:tr>
          </w:tbl>
          <w:p w:rsidR="00417D66" w:rsidRPr="004B1ED9" w:rsidRDefault="00417D66" w:rsidP="004054A4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color w:val="7F7F7F"/>
                <w:sz w:val="14"/>
                <w:szCs w:val="14"/>
                <w:lang w:val="en-US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c) Andere 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TOTAAL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color w:val="7F7F7F"/>
                <w:sz w:val="14"/>
                <w:szCs w:val="14"/>
              </w:rPr>
            </w:pPr>
          </w:p>
        </w:tc>
      </w:tr>
      <w:tr w:rsidR="00417D66" w:rsidRPr="0008402A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ind w:left="36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2.Bedrag vakantiegeld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color w:val="7F7F7F"/>
                <w:sz w:val="14"/>
                <w:szCs w:val="14"/>
              </w:rPr>
            </w:pPr>
          </w:p>
        </w:tc>
      </w:tr>
      <w:tr w:rsidR="00417D66" w:rsidRPr="00625F34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ind w:left="36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3.RSZ Bijdrage</w:t>
            </w:r>
          </w:p>
        </w:tc>
        <w:tc>
          <w:tcPr>
            <w:tcW w:w="3059" w:type="dxa"/>
          </w:tcPr>
          <w:p w:rsidR="00417D66" w:rsidRPr="00625F34" w:rsidRDefault="00417D66" w:rsidP="004054A4">
            <w:pPr>
              <w:jc w:val="right"/>
              <w:rPr>
                <w:rFonts w:ascii="Verdana" w:hAnsi="Verdana"/>
                <w:noProof/>
                <w:color w:val="7F7F7F"/>
                <w:sz w:val="14"/>
                <w:szCs w:val="14"/>
                <w:lang w:val="en-GB"/>
              </w:rPr>
            </w:pPr>
          </w:p>
        </w:tc>
      </w:tr>
      <w:tr w:rsidR="00417D66" w:rsidRPr="009B25F0" w:rsidTr="0034665D">
        <w:trPr>
          <w:trHeight w:val="57"/>
        </w:trPr>
        <w:tc>
          <w:tcPr>
            <w:tcW w:w="7849" w:type="dxa"/>
          </w:tcPr>
          <w:p w:rsidR="00F446B0" w:rsidRPr="00E053EA" w:rsidRDefault="00120E2A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  <w:lang w:val="nl-BE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a</w:t>
            </w:r>
            <w:r w:rsidR="00B27CD1" w:rsidRPr="00120E2A">
              <w:rPr>
                <w:rFonts w:ascii="Verdana" w:hAnsi="Verdana"/>
                <w:sz w:val="14"/>
                <w:szCs w:val="14"/>
              </w:rPr>
              <w:t xml:space="preserve">) - </w:t>
            </w:r>
            <w:r w:rsidR="00B27CD1" w:rsidRPr="00E053EA">
              <w:rPr>
                <w:rFonts w:ascii="Verdana" w:hAnsi="Verdana"/>
                <w:sz w:val="14"/>
                <w:szCs w:val="14"/>
                <w:lang w:val="nl-BE"/>
              </w:rPr>
              <w:t>gewone bijdrage</w:t>
            </w:r>
            <w:r w:rsidR="00B27CD1" w:rsidRPr="00120E2A">
              <w:rPr>
                <w:rFonts w:ascii="Verdana" w:hAnsi="Verdana"/>
                <w:sz w:val="14"/>
                <w:szCs w:val="14"/>
              </w:rPr>
              <w:t>(</w:t>
            </w:r>
            <w:r w:rsidR="00B27CD1" w:rsidRPr="00E053EA">
              <w:rPr>
                <w:rFonts w:ascii="Verdana" w:hAnsi="Verdana"/>
                <w:sz w:val="14"/>
                <w:szCs w:val="14"/>
                <w:lang w:val="nl-BE"/>
              </w:rPr>
              <w:t>32,67</w:t>
            </w:r>
            <w:r w:rsidR="00B27CD1" w:rsidRPr="00120E2A">
              <w:rPr>
                <w:rFonts w:ascii="Verdana" w:hAnsi="Verdana"/>
                <w:sz w:val="14"/>
                <w:szCs w:val="14"/>
              </w:rPr>
              <w:t>%)</w:t>
            </w:r>
          </w:p>
          <w:p w:rsidR="00F446B0" w:rsidRPr="00120E2A" w:rsidRDefault="00B27CD1">
            <w:pPr>
              <w:pStyle w:val="Paragraphedeliste"/>
              <w:ind w:left="1260"/>
              <w:rPr>
                <w:rFonts w:ascii="Verdana" w:hAnsi="Verdana"/>
                <w:sz w:val="14"/>
                <w:szCs w:val="14"/>
                <w:lang w:val="nl-BE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 xml:space="preserve">- </w:t>
            </w: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vakantiebijdrage</w:t>
            </w:r>
            <w:r w:rsidRPr="00120E2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gramStart"/>
            <w:r w:rsidRPr="00120E2A">
              <w:rPr>
                <w:rFonts w:ascii="Verdana" w:hAnsi="Verdana"/>
                <w:sz w:val="14"/>
                <w:szCs w:val="14"/>
              </w:rPr>
              <w:t>(</w:t>
            </w: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10,27</w:t>
            </w:r>
            <w:r w:rsidRPr="00120E2A">
              <w:rPr>
                <w:rFonts w:ascii="Verdana" w:hAnsi="Verdana"/>
                <w:sz w:val="14"/>
                <w:szCs w:val="14"/>
              </w:rPr>
              <w:t>%)</w:t>
            </w:r>
            <w:r w:rsidRPr="00120E2A">
              <w:rPr>
                <w:rFonts w:ascii="Verdana" w:hAnsi="Verdana"/>
                <w:sz w:val="14"/>
                <w:szCs w:val="14"/>
              </w:rPr>
              <w:br/>
              <w:t xml:space="preserve">-  </w:t>
            </w:r>
            <w:proofErr w:type="gramEnd"/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FBZ bijdrage forfaitair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  <w:lang w:val="nl-BE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 xml:space="preserve">b) </w:t>
            </w: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Andere</w:t>
            </w:r>
            <w:r w:rsidRPr="00120E2A">
              <w:rPr>
                <w:rFonts w:ascii="Verdana" w:hAnsi="Verdana"/>
                <w:sz w:val="14"/>
                <w:szCs w:val="14"/>
              </w:rPr>
              <w:t xml:space="preserve">: </w:t>
            </w:r>
          </w:p>
          <w:p w:rsidR="00F446B0" w:rsidRPr="00120E2A" w:rsidRDefault="00B27CD1">
            <w:pPr>
              <w:pStyle w:val="Paragraphedeliste"/>
              <w:ind w:left="1418"/>
              <w:rPr>
                <w:rFonts w:ascii="Verdana" w:hAnsi="Verdana"/>
                <w:sz w:val="14"/>
                <w:szCs w:val="14"/>
                <w:lang w:val="nl-BE"/>
              </w:rPr>
            </w:pP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BV (Bijdrage Vermindering vrijstelling)</w:t>
            </w:r>
          </w:p>
          <w:p w:rsidR="00F446B0" w:rsidRPr="00120E2A" w:rsidRDefault="00B27CD1">
            <w:pPr>
              <w:pStyle w:val="Paragraphedeliste"/>
              <w:ind w:left="1418"/>
              <w:rPr>
                <w:rFonts w:ascii="Verdana" w:hAnsi="Verdana"/>
                <w:noProof/>
                <w:sz w:val="14"/>
                <w:szCs w:val="14"/>
                <w:lang w:val="nl-BE"/>
              </w:rPr>
            </w:pP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structurele vermindering</w:t>
            </w:r>
          </w:p>
          <w:p w:rsidR="00F446B0" w:rsidRPr="00120E2A" w:rsidRDefault="00B27CD1" w:rsidP="0034665D">
            <w:pPr>
              <w:pStyle w:val="Paragraphedeliste"/>
              <w:ind w:left="1418"/>
              <w:rPr>
                <w:rFonts w:ascii="Verdana" w:hAnsi="Verdana"/>
                <w:noProof/>
                <w:sz w:val="14"/>
                <w:szCs w:val="14"/>
              </w:rPr>
            </w:pPr>
            <w:r w:rsidRPr="00120E2A">
              <w:rPr>
                <w:rFonts w:ascii="Verdana" w:hAnsi="Verdana"/>
                <w:noProof/>
                <w:sz w:val="14"/>
                <w:szCs w:val="14"/>
                <w:lang w:val="en-US"/>
              </w:rPr>
              <w:t>sociale maribel</w:t>
            </w:r>
          </w:p>
        </w:tc>
        <w:tc>
          <w:tcPr>
            <w:tcW w:w="3059" w:type="dxa"/>
          </w:tcPr>
          <w:p w:rsidR="00F446B0" w:rsidRPr="00120E2A" w:rsidRDefault="00F446B0">
            <w:pPr>
              <w:jc w:val="right"/>
              <w:rPr>
                <w:rFonts w:ascii="Verdana" w:hAnsi="Verdana"/>
                <w:noProof/>
                <w:color w:val="7F7F7F"/>
                <w:sz w:val="14"/>
                <w:szCs w:val="14"/>
                <w:lang w:val="en-GB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TOTAAL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color w:val="7F7F7F"/>
                <w:sz w:val="14"/>
                <w:szCs w:val="14"/>
                <w:lang w:val="en-GB"/>
              </w:rPr>
            </w:pPr>
          </w:p>
        </w:tc>
      </w:tr>
      <w:tr w:rsidR="00417D66" w:rsidRPr="0008402A" w:rsidTr="0034665D">
        <w:trPr>
          <w:trHeight w:val="57"/>
        </w:trPr>
        <w:tc>
          <w:tcPr>
            <w:tcW w:w="7849" w:type="dxa"/>
          </w:tcPr>
          <w:p w:rsidR="00F446B0" w:rsidRPr="00120E2A" w:rsidRDefault="00B27CD1">
            <w:pPr>
              <w:pStyle w:val="Paragraphedeliste"/>
              <w:ind w:left="360"/>
              <w:rPr>
                <w:rFonts w:ascii="Verdana" w:hAnsi="Verdana"/>
                <w:sz w:val="16"/>
                <w:szCs w:val="16"/>
                <w:lang w:val="nl-BE"/>
              </w:rPr>
            </w:pPr>
            <w:r>
              <w:rPr>
                <w:rFonts w:ascii="Verdana" w:hAnsi="Verdana"/>
                <w:sz w:val="16"/>
                <w:szCs w:val="16"/>
              </w:rPr>
              <w:t>4.</w:t>
            </w:r>
            <w:r w:rsidRPr="00120E2A">
              <w:rPr>
                <w:rFonts w:ascii="Verdana" w:hAnsi="Verdana"/>
                <w:sz w:val="16"/>
                <w:szCs w:val="16"/>
                <w:lang w:val="nl-BE"/>
              </w:rPr>
              <w:t>Bijdragen fonds voor bestaanszekerheid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  <w:lang w:val="nl-BE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gramStart"/>
            <w:r w:rsidRPr="00120E2A">
              <w:rPr>
                <w:rFonts w:ascii="Verdana" w:hAnsi="Verdana"/>
                <w:sz w:val="14"/>
                <w:szCs w:val="14"/>
              </w:rPr>
              <w:t xml:space="preserve">a)  </w:t>
            </w:r>
            <w:proofErr w:type="gramEnd"/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Te betalen aan Fonds</w:t>
            </w:r>
            <w:r w:rsidRPr="00120E2A">
              <w:rPr>
                <w:rFonts w:ascii="Verdana" w:hAnsi="Verdana"/>
                <w:sz w:val="14"/>
                <w:szCs w:val="14"/>
              </w:rPr>
              <w:t xml:space="preserve"> (</w:t>
            </w: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0,00</w:t>
            </w:r>
            <w:r w:rsidRPr="00120E2A">
              <w:rPr>
                <w:rFonts w:ascii="Verdana" w:hAnsi="Verdana"/>
                <w:sz w:val="14"/>
                <w:szCs w:val="14"/>
              </w:rPr>
              <w:t>%)</w:t>
            </w:r>
          </w:p>
        </w:tc>
        <w:tc>
          <w:tcPr>
            <w:tcW w:w="3059" w:type="dxa"/>
          </w:tcPr>
          <w:p w:rsidR="00F446B0" w:rsidRPr="0034665D" w:rsidRDefault="00F446B0">
            <w:pPr>
              <w:jc w:val="right"/>
              <w:rPr>
                <w:rFonts w:ascii="Verdana" w:hAnsi="Verdana"/>
                <w:color w:val="7F7F7F"/>
                <w:sz w:val="14"/>
                <w:szCs w:val="14"/>
                <w:lang w:val="nl-BE"/>
              </w:rPr>
            </w:pPr>
          </w:p>
        </w:tc>
      </w:tr>
      <w:tr w:rsidR="00417D66" w:rsidRPr="0008402A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ind w:left="36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5.Vergoedingen niet onderworpen aan RSZ</w:t>
            </w:r>
          </w:p>
        </w:tc>
        <w:tc>
          <w:tcPr>
            <w:tcW w:w="3059" w:type="dxa"/>
          </w:tcPr>
          <w:p w:rsidR="00417D66" w:rsidRPr="0008402A" w:rsidRDefault="00417D66" w:rsidP="004054A4">
            <w:pPr>
              <w:jc w:val="right"/>
              <w:rPr>
                <w:rFonts w:ascii="Verdana" w:hAnsi="Verdana"/>
                <w:color w:val="7F7F7F"/>
                <w:sz w:val="14"/>
                <w:szCs w:val="14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ind w:left="1080"/>
              <w:rPr>
                <w:rFonts w:ascii="Verdana" w:hAnsi="Verdana"/>
                <w:noProof/>
                <w:sz w:val="14"/>
                <w:szCs w:val="14"/>
                <w:lang w:val="en-GB"/>
              </w:rPr>
            </w:pPr>
            <w:proofErr w:type="gramStart"/>
            <w:r>
              <w:rPr>
                <w:rFonts w:ascii="Verdana" w:hAnsi="Verdana"/>
                <w:sz w:val="14"/>
                <w:szCs w:val="14"/>
              </w:rPr>
              <w:t xml:space="preserve">a)  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>Vervoerskosten</w:t>
            </w:r>
          </w:p>
          <w:p w:rsidR="00F446B0" w:rsidRDefault="00B27CD1">
            <w:pPr>
              <w:pStyle w:val="Paragraphedeliste"/>
              <w:ind w:left="1080"/>
              <w:rPr>
                <w:rFonts w:ascii="Verdana" w:hAnsi="Verdana"/>
                <w:noProof/>
                <w:sz w:val="14"/>
                <w:szCs w:val="14"/>
                <w:lang w:val="en-GB"/>
              </w:rPr>
            </w:pPr>
            <w:proofErr w:type="gramStart"/>
            <w:r>
              <w:rPr>
                <w:rFonts w:ascii="Verdana" w:hAnsi="Verdana"/>
                <w:sz w:val="14"/>
                <w:szCs w:val="14"/>
              </w:rPr>
              <w:t xml:space="preserve">b)  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>Ecocheques</w:t>
            </w:r>
          </w:p>
          <w:p w:rsidR="00F446B0" w:rsidRDefault="00B27CD1">
            <w:pPr>
              <w:pStyle w:val="Paragraphedeliste"/>
              <w:ind w:left="1080"/>
              <w:rPr>
                <w:rFonts w:ascii="Verdana" w:hAnsi="Verdana"/>
                <w:noProof/>
                <w:sz w:val="14"/>
                <w:szCs w:val="14"/>
                <w:lang w:val="en-GB"/>
              </w:rPr>
            </w:pPr>
            <w:proofErr w:type="gramStart"/>
            <w:r>
              <w:rPr>
                <w:rFonts w:ascii="Verdana" w:hAnsi="Verdana"/>
                <w:sz w:val="14"/>
                <w:szCs w:val="14"/>
              </w:rPr>
              <w:t xml:space="preserve">c)  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 xml:space="preserve">Andere 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noProof/>
                <w:color w:val="7F7F7F"/>
                <w:sz w:val="14"/>
                <w:szCs w:val="14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TOTAAL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b/>
                <w:color w:val="7F7F7F"/>
                <w:sz w:val="14"/>
                <w:szCs w:val="14"/>
                <w:lang w:val="en-GB"/>
              </w:rPr>
            </w:pPr>
          </w:p>
        </w:tc>
      </w:tr>
      <w:tr w:rsidR="00417D66" w:rsidRPr="00A023F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ind w:left="36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6.Bijkomende patronale lasten</w:t>
            </w:r>
          </w:p>
        </w:tc>
        <w:tc>
          <w:tcPr>
            <w:tcW w:w="3059" w:type="dxa"/>
          </w:tcPr>
          <w:p w:rsidR="00417D66" w:rsidRPr="00A023F9" w:rsidRDefault="00417D66" w:rsidP="004054A4">
            <w:pPr>
              <w:ind w:left="-288" w:firstLine="288"/>
              <w:jc w:val="right"/>
              <w:rPr>
                <w:rFonts w:ascii="Verdana" w:hAnsi="Verdana"/>
                <w:noProof/>
                <w:color w:val="7F7F7F"/>
                <w:sz w:val="14"/>
                <w:szCs w:val="14"/>
                <w:lang w:val="en-GB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a) Verzekering arbeidsongevallen (0%)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b) Burgerlijke aansprakelijkheid (0%)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c) Rechtsbijstandsverzekering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d) Externe Dienst voor Preventie en Bescherming op het Werk</w:t>
            </w:r>
          </w:p>
          <w:p w:rsidR="00F446B0" w:rsidRPr="00120E2A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e) Solidariteitsbijdrage bedrijfswagen</w:t>
            </w:r>
          </w:p>
          <w:p w:rsidR="00F446B0" w:rsidRDefault="00B27CD1">
            <w:pPr>
              <w:pStyle w:val="Paragraphedeliste"/>
              <w:ind w:left="1080"/>
              <w:rPr>
                <w:rFonts w:ascii="Verdana" w:hAnsi="Verdana"/>
                <w:sz w:val="14"/>
                <w:szCs w:val="14"/>
              </w:rPr>
            </w:pPr>
            <w:r w:rsidRPr="00120E2A">
              <w:rPr>
                <w:rFonts w:ascii="Verdana" w:hAnsi="Verdana"/>
                <w:sz w:val="14"/>
                <w:szCs w:val="14"/>
              </w:rPr>
              <w:t>f) Administratie Sociaal Bureau (excl BTW)</w:t>
            </w:r>
          </w:p>
        </w:tc>
        <w:tc>
          <w:tcPr>
            <w:tcW w:w="3059" w:type="dxa"/>
          </w:tcPr>
          <w:p w:rsidR="00F446B0" w:rsidRPr="0034665D" w:rsidRDefault="00F446B0">
            <w:pPr>
              <w:ind w:left="-288" w:firstLine="288"/>
              <w:jc w:val="right"/>
              <w:rPr>
                <w:rFonts w:ascii="Verdana" w:hAnsi="Verdana"/>
                <w:noProof/>
                <w:color w:val="7F7F7F"/>
                <w:sz w:val="14"/>
                <w:szCs w:val="14"/>
                <w:lang w:val="nl-BE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Default="00B27CD1">
            <w:pPr>
              <w:pStyle w:val="Paragraphedeliste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TOTAAL</w:t>
            </w:r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b/>
                <w:noProof/>
                <w:color w:val="7F7F7F"/>
                <w:sz w:val="14"/>
                <w:szCs w:val="14"/>
                <w:lang w:val="en-GB"/>
              </w:rPr>
            </w:pPr>
          </w:p>
        </w:tc>
      </w:tr>
      <w:tr w:rsidR="00417D66" w:rsidRPr="004B1ED9" w:rsidTr="0034665D">
        <w:trPr>
          <w:trHeight w:val="57"/>
        </w:trPr>
        <w:tc>
          <w:tcPr>
            <w:tcW w:w="7849" w:type="dxa"/>
          </w:tcPr>
          <w:p w:rsidR="00F446B0" w:rsidRPr="00120E2A" w:rsidRDefault="00B27CD1">
            <w:pPr>
              <w:pStyle w:val="Paragraphedeliste"/>
              <w:ind w:left="360"/>
              <w:rPr>
                <w:rFonts w:ascii="Verdana" w:hAnsi="Verdana"/>
                <w:b/>
                <w:sz w:val="16"/>
                <w:szCs w:val="16"/>
                <w:lang w:val="nl-BE"/>
              </w:rPr>
            </w:pPr>
            <w:r>
              <w:rPr>
                <w:rFonts w:ascii="Verdana" w:hAnsi="Verdana"/>
                <w:sz w:val="16"/>
                <w:szCs w:val="16"/>
              </w:rPr>
              <w:t>7.</w:t>
            </w:r>
            <w:r w:rsidRPr="00120E2A">
              <w:rPr>
                <w:rFonts w:ascii="Verdana" w:hAnsi="Verdana"/>
                <w:sz w:val="16"/>
                <w:szCs w:val="16"/>
                <w:lang w:val="nl-BE"/>
              </w:rPr>
              <w:t>Algemeen totaal</w:t>
            </w:r>
          </w:p>
          <w:p w:rsidR="00F446B0" w:rsidRPr="00120E2A" w:rsidRDefault="00B27CD1">
            <w:pPr>
              <w:ind w:left="360"/>
              <w:rPr>
                <w:rFonts w:ascii="Verdana" w:hAnsi="Verdana"/>
                <w:sz w:val="14"/>
                <w:szCs w:val="14"/>
                <w:lang w:val="nl-BE"/>
              </w:rPr>
            </w:pPr>
            <w:r w:rsidRPr="00120E2A">
              <w:rPr>
                <w:rFonts w:ascii="Verdana" w:hAnsi="Verdana"/>
                <w:sz w:val="14"/>
                <w:szCs w:val="14"/>
                <w:lang w:val="nl-BE"/>
              </w:rPr>
              <w:t>Loonkost per gewerkt uur</w:t>
            </w:r>
            <w:bookmarkStart w:id="0" w:name="_GoBack"/>
            <w:bookmarkEnd w:id="0"/>
          </w:p>
        </w:tc>
        <w:tc>
          <w:tcPr>
            <w:tcW w:w="3059" w:type="dxa"/>
          </w:tcPr>
          <w:p w:rsidR="00F446B0" w:rsidRDefault="00F446B0">
            <w:pPr>
              <w:jc w:val="right"/>
              <w:rPr>
                <w:rFonts w:ascii="Verdana" w:hAnsi="Verdana"/>
                <w:b/>
                <w:color w:val="7F7F7F"/>
                <w:sz w:val="14"/>
                <w:szCs w:val="14"/>
              </w:rPr>
            </w:pPr>
          </w:p>
        </w:tc>
      </w:tr>
    </w:tbl>
    <w:p w:rsidR="00417D66" w:rsidRPr="0034665D" w:rsidRDefault="00417D66" w:rsidP="00505283">
      <w:pPr>
        <w:rPr>
          <w:lang w:val="nl-BE"/>
        </w:rPr>
      </w:pPr>
    </w:p>
    <w:sectPr w:rsidR="00417D66" w:rsidRPr="0034665D" w:rsidSect="00D744F5">
      <w:headerReference w:type="default" r:id="rId8"/>
      <w:pgSz w:w="11906" w:h="16838"/>
      <w:pgMar w:top="709" w:right="720" w:bottom="899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5F0" w:rsidRDefault="00D765F0" w:rsidP="00F057DC">
      <w:r>
        <w:separator/>
      </w:r>
    </w:p>
  </w:endnote>
  <w:endnote w:type="continuationSeparator" w:id="0">
    <w:p w:rsidR="00D765F0" w:rsidRDefault="00D765F0" w:rsidP="00F05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5F0" w:rsidRDefault="00D765F0" w:rsidP="00F057DC">
      <w:r>
        <w:separator/>
      </w:r>
    </w:p>
  </w:footnote>
  <w:footnote w:type="continuationSeparator" w:id="0">
    <w:p w:rsidR="00D765F0" w:rsidRDefault="00D765F0" w:rsidP="00F057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643" w:rsidRDefault="00105643">
    <w:pPr>
      <w:pStyle w:val="En-tte"/>
    </w:pPr>
    <w:r>
      <w:rPr>
        <w:noProof/>
        <w:lang w:val="fr-FR" w:eastAsia="fr-FR"/>
      </w:rPr>
      <w:drawing>
        <wp:inline distT="0" distB="0" distL="0" distR="0">
          <wp:extent cx="1009650" cy="598170"/>
          <wp:effectExtent l="0" t="0" r="0" b="0"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5643" w:rsidRDefault="0010564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73A3"/>
    <w:multiLevelType w:val="hybridMultilevel"/>
    <w:tmpl w:val="DC08D308"/>
    <w:lvl w:ilvl="0" w:tplc="14BEFF68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24CB1"/>
    <w:multiLevelType w:val="hybridMultilevel"/>
    <w:tmpl w:val="7628583A"/>
    <w:lvl w:ilvl="0" w:tplc="B8AAD192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22D5B"/>
    <w:multiLevelType w:val="hybridMultilevel"/>
    <w:tmpl w:val="31C60044"/>
    <w:lvl w:ilvl="0" w:tplc="DCEA9D40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0E6AD1"/>
    <w:rsid w:val="00004D4C"/>
    <w:rsid w:val="00011635"/>
    <w:rsid w:val="00012119"/>
    <w:rsid w:val="00020E65"/>
    <w:rsid w:val="000253D8"/>
    <w:rsid w:val="00030132"/>
    <w:rsid w:val="00032CD3"/>
    <w:rsid w:val="00041621"/>
    <w:rsid w:val="00041AD7"/>
    <w:rsid w:val="00046561"/>
    <w:rsid w:val="00052C7D"/>
    <w:rsid w:val="00054B81"/>
    <w:rsid w:val="000573B6"/>
    <w:rsid w:val="00062D39"/>
    <w:rsid w:val="0006490A"/>
    <w:rsid w:val="0007535E"/>
    <w:rsid w:val="0008402A"/>
    <w:rsid w:val="000972AB"/>
    <w:rsid w:val="000B0A8E"/>
    <w:rsid w:val="000B1C5C"/>
    <w:rsid w:val="000B3906"/>
    <w:rsid w:val="000B3EE0"/>
    <w:rsid w:val="000B4923"/>
    <w:rsid w:val="000C09F4"/>
    <w:rsid w:val="000C2EBD"/>
    <w:rsid w:val="000C7565"/>
    <w:rsid w:val="000D093B"/>
    <w:rsid w:val="000D7B47"/>
    <w:rsid w:val="000E1882"/>
    <w:rsid w:val="000E2120"/>
    <w:rsid w:val="000E48B9"/>
    <w:rsid w:val="000E5D6D"/>
    <w:rsid w:val="000E66BC"/>
    <w:rsid w:val="000E6AD1"/>
    <w:rsid w:val="000F4CB6"/>
    <w:rsid w:val="00104B4A"/>
    <w:rsid w:val="00105643"/>
    <w:rsid w:val="00105A14"/>
    <w:rsid w:val="00111FE4"/>
    <w:rsid w:val="00120E2A"/>
    <w:rsid w:val="00122FF0"/>
    <w:rsid w:val="0013531C"/>
    <w:rsid w:val="00142760"/>
    <w:rsid w:val="00145515"/>
    <w:rsid w:val="00156E78"/>
    <w:rsid w:val="0016350F"/>
    <w:rsid w:val="00163611"/>
    <w:rsid w:val="00164831"/>
    <w:rsid w:val="001658CA"/>
    <w:rsid w:val="00170F61"/>
    <w:rsid w:val="001879D7"/>
    <w:rsid w:val="001A0B47"/>
    <w:rsid w:val="001A2F4F"/>
    <w:rsid w:val="001A6630"/>
    <w:rsid w:val="001B32E4"/>
    <w:rsid w:val="001B6965"/>
    <w:rsid w:val="001C3475"/>
    <w:rsid w:val="001D01DF"/>
    <w:rsid w:val="001D3462"/>
    <w:rsid w:val="001D385A"/>
    <w:rsid w:val="001D5858"/>
    <w:rsid w:val="001D74CA"/>
    <w:rsid w:val="001F207A"/>
    <w:rsid w:val="001F3580"/>
    <w:rsid w:val="001F43B3"/>
    <w:rsid w:val="001F52CF"/>
    <w:rsid w:val="0020013E"/>
    <w:rsid w:val="0020336F"/>
    <w:rsid w:val="002065F1"/>
    <w:rsid w:val="0021072C"/>
    <w:rsid w:val="00211FEF"/>
    <w:rsid w:val="00217B2A"/>
    <w:rsid w:val="0022003E"/>
    <w:rsid w:val="00221C78"/>
    <w:rsid w:val="002233BE"/>
    <w:rsid w:val="0022596E"/>
    <w:rsid w:val="00225EE3"/>
    <w:rsid w:val="00232264"/>
    <w:rsid w:val="0023227F"/>
    <w:rsid w:val="00236B2F"/>
    <w:rsid w:val="00246B99"/>
    <w:rsid w:val="002478AB"/>
    <w:rsid w:val="002508F1"/>
    <w:rsid w:val="002621B9"/>
    <w:rsid w:val="00266619"/>
    <w:rsid w:val="00274586"/>
    <w:rsid w:val="002778E1"/>
    <w:rsid w:val="00285ADC"/>
    <w:rsid w:val="00293B72"/>
    <w:rsid w:val="00294DD0"/>
    <w:rsid w:val="00296294"/>
    <w:rsid w:val="002A42BD"/>
    <w:rsid w:val="002B13F1"/>
    <w:rsid w:val="002B1B99"/>
    <w:rsid w:val="002C3E86"/>
    <w:rsid w:val="002D098A"/>
    <w:rsid w:val="002D4A4A"/>
    <w:rsid w:val="002E02FF"/>
    <w:rsid w:val="002E6FBF"/>
    <w:rsid w:val="002F7B87"/>
    <w:rsid w:val="00302059"/>
    <w:rsid w:val="00312080"/>
    <w:rsid w:val="003137E3"/>
    <w:rsid w:val="00327044"/>
    <w:rsid w:val="0032719A"/>
    <w:rsid w:val="00331216"/>
    <w:rsid w:val="003349CA"/>
    <w:rsid w:val="00335D69"/>
    <w:rsid w:val="0034199E"/>
    <w:rsid w:val="00343560"/>
    <w:rsid w:val="00343B4F"/>
    <w:rsid w:val="0034665D"/>
    <w:rsid w:val="00350630"/>
    <w:rsid w:val="00354C71"/>
    <w:rsid w:val="00357707"/>
    <w:rsid w:val="00363230"/>
    <w:rsid w:val="00380EE2"/>
    <w:rsid w:val="00385918"/>
    <w:rsid w:val="00391B0A"/>
    <w:rsid w:val="003927F9"/>
    <w:rsid w:val="00396A45"/>
    <w:rsid w:val="003B2B0B"/>
    <w:rsid w:val="003C188A"/>
    <w:rsid w:val="003C351C"/>
    <w:rsid w:val="003C6966"/>
    <w:rsid w:val="003D1999"/>
    <w:rsid w:val="003D1C04"/>
    <w:rsid w:val="003D2CCD"/>
    <w:rsid w:val="003D6324"/>
    <w:rsid w:val="003D7F63"/>
    <w:rsid w:val="003E401E"/>
    <w:rsid w:val="003E48B1"/>
    <w:rsid w:val="003F0560"/>
    <w:rsid w:val="004054A4"/>
    <w:rsid w:val="00411E0C"/>
    <w:rsid w:val="00417D66"/>
    <w:rsid w:val="004229A5"/>
    <w:rsid w:val="004330A8"/>
    <w:rsid w:val="00434410"/>
    <w:rsid w:val="00436C28"/>
    <w:rsid w:val="00441FDC"/>
    <w:rsid w:val="004514BE"/>
    <w:rsid w:val="00451F92"/>
    <w:rsid w:val="004616FE"/>
    <w:rsid w:val="004629C6"/>
    <w:rsid w:val="004711DE"/>
    <w:rsid w:val="004758A5"/>
    <w:rsid w:val="0048185B"/>
    <w:rsid w:val="004A046B"/>
    <w:rsid w:val="004A0F9E"/>
    <w:rsid w:val="004A5563"/>
    <w:rsid w:val="004B1ED9"/>
    <w:rsid w:val="004B2D3C"/>
    <w:rsid w:val="004B2F70"/>
    <w:rsid w:val="004C3F2B"/>
    <w:rsid w:val="004D16B3"/>
    <w:rsid w:val="004D2DE7"/>
    <w:rsid w:val="004D70E9"/>
    <w:rsid w:val="004E0411"/>
    <w:rsid w:val="004E541A"/>
    <w:rsid w:val="004E6D5A"/>
    <w:rsid w:val="004E7BFE"/>
    <w:rsid w:val="004F0486"/>
    <w:rsid w:val="004F0E70"/>
    <w:rsid w:val="004F4F9A"/>
    <w:rsid w:val="004F59EF"/>
    <w:rsid w:val="00503711"/>
    <w:rsid w:val="00505283"/>
    <w:rsid w:val="00506C96"/>
    <w:rsid w:val="005148F4"/>
    <w:rsid w:val="005157AD"/>
    <w:rsid w:val="0051789A"/>
    <w:rsid w:val="00525811"/>
    <w:rsid w:val="00535080"/>
    <w:rsid w:val="00535C8A"/>
    <w:rsid w:val="005451AB"/>
    <w:rsid w:val="005475F6"/>
    <w:rsid w:val="00547E33"/>
    <w:rsid w:val="005513A0"/>
    <w:rsid w:val="005569A8"/>
    <w:rsid w:val="00561AC9"/>
    <w:rsid w:val="005628D7"/>
    <w:rsid w:val="00567F72"/>
    <w:rsid w:val="00570B5D"/>
    <w:rsid w:val="0057271F"/>
    <w:rsid w:val="00574E92"/>
    <w:rsid w:val="00574F25"/>
    <w:rsid w:val="005779EA"/>
    <w:rsid w:val="005878A8"/>
    <w:rsid w:val="00591AED"/>
    <w:rsid w:val="0059253E"/>
    <w:rsid w:val="00594814"/>
    <w:rsid w:val="005949C1"/>
    <w:rsid w:val="005A278F"/>
    <w:rsid w:val="005A3A83"/>
    <w:rsid w:val="005A3B78"/>
    <w:rsid w:val="005A53A1"/>
    <w:rsid w:val="005A7771"/>
    <w:rsid w:val="005C3B92"/>
    <w:rsid w:val="005C60E5"/>
    <w:rsid w:val="005C7BB9"/>
    <w:rsid w:val="005E066F"/>
    <w:rsid w:val="005E3851"/>
    <w:rsid w:val="005E4957"/>
    <w:rsid w:val="005E6E91"/>
    <w:rsid w:val="005F21DD"/>
    <w:rsid w:val="005F5277"/>
    <w:rsid w:val="005F539F"/>
    <w:rsid w:val="00603407"/>
    <w:rsid w:val="00604ADA"/>
    <w:rsid w:val="00612F77"/>
    <w:rsid w:val="00614730"/>
    <w:rsid w:val="00615A6E"/>
    <w:rsid w:val="00621405"/>
    <w:rsid w:val="00625F34"/>
    <w:rsid w:val="00632820"/>
    <w:rsid w:val="00632A55"/>
    <w:rsid w:val="00635F62"/>
    <w:rsid w:val="00636437"/>
    <w:rsid w:val="00646E09"/>
    <w:rsid w:val="00647738"/>
    <w:rsid w:val="0065001A"/>
    <w:rsid w:val="00654977"/>
    <w:rsid w:val="0066030B"/>
    <w:rsid w:val="00661B04"/>
    <w:rsid w:val="006659C0"/>
    <w:rsid w:val="00667346"/>
    <w:rsid w:val="00671F50"/>
    <w:rsid w:val="006731E7"/>
    <w:rsid w:val="00674CEB"/>
    <w:rsid w:val="006822B5"/>
    <w:rsid w:val="0069101F"/>
    <w:rsid w:val="0069236C"/>
    <w:rsid w:val="00695245"/>
    <w:rsid w:val="00696BF5"/>
    <w:rsid w:val="006979B2"/>
    <w:rsid w:val="006A027A"/>
    <w:rsid w:val="006A02AA"/>
    <w:rsid w:val="006A1A01"/>
    <w:rsid w:val="006B32F2"/>
    <w:rsid w:val="006B56DA"/>
    <w:rsid w:val="006B7470"/>
    <w:rsid w:val="006C33D5"/>
    <w:rsid w:val="006C3AC0"/>
    <w:rsid w:val="006D2011"/>
    <w:rsid w:val="006D231C"/>
    <w:rsid w:val="006D4C67"/>
    <w:rsid w:val="006E0FD7"/>
    <w:rsid w:val="006E5487"/>
    <w:rsid w:val="00704EB9"/>
    <w:rsid w:val="00710EF1"/>
    <w:rsid w:val="00714B9D"/>
    <w:rsid w:val="0071730D"/>
    <w:rsid w:val="00717C6B"/>
    <w:rsid w:val="00720509"/>
    <w:rsid w:val="0072106F"/>
    <w:rsid w:val="007225F1"/>
    <w:rsid w:val="00723E85"/>
    <w:rsid w:val="00724C0D"/>
    <w:rsid w:val="00726376"/>
    <w:rsid w:val="007308C3"/>
    <w:rsid w:val="0073197F"/>
    <w:rsid w:val="00733D8A"/>
    <w:rsid w:val="00766CBA"/>
    <w:rsid w:val="00772B6F"/>
    <w:rsid w:val="007762C0"/>
    <w:rsid w:val="00777FC9"/>
    <w:rsid w:val="00795304"/>
    <w:rsid w:val="007A1679"/>
    <w:rsid w:val="007A168C"/>
    <w:rsid w:val="007A282E"/>
    <w:rsid w:val="007A3847"/>
    <w:rsid w:val="007A5002"/>
    <w:rsid w:val="007C0106"/>
    <w:rsid w:val="007C1B62"/>
    <w:rsid w:val="007C25BE"/>
    <w:rsid w:val="007D4B57"/>
    <w:rsid w:val="007D6153"/>
    <w:rsid w:val="007E2D91"/>
    <w:rsid w:val="007E48BE"/>
    <w:rsid w:val="007E57B9"/>
    <w:rsid w:val="007F72CA"/>
    <w:rsid w:val="008023AC"/>
    <w:rsid w:val="008135DD"/>
    <w:rsid w:val="00815C24"/>
    <w:rsid w:val="00822986"/>
    <w:rsid w:val="00827496"/>
    <w:rsid w:val="00833B20"/>
    <w:rsid w:val="00837893"/>
    <w:rsid w:val="00842214"/>
    <w:rsid w:val="008423FE"/>
    <w:rsid w:val="008459D1"/>
    <w:rsid w:val="008527E2"/>
    <w:rsid w:val="00853949"/>
    <w:rsid w:val="00861273"/>
    <w:rsid w:val="00862808"/>
    <w:rsid w:val="0086364A"/>
    <w:rsid w:val="00871CB3"/>
    <w:rsid w:val="00873BFD"/>
    <w:rsid w:val="00877181"/>
    <w:rsid w:val="00892350"/>
    <w:rsid w:val="008A02AC"/>
    <w:rsid w:val="008A14E3"/>
    <w:rsid w:val="008B19B3"/>
    <w:rsid w:val="008B206F"/>
    <w:rsid w:val="008B39DC"/>
    <w:rsid w:val="008C4768"/>
    <w:rsid w:val="008C5EBA"/>
    <w:rsid w:val="008D3A91"/>
    <w:rsid w:val="008D52FE"/>
    <w:rsid w:val="008E29C1"/>
    <w:rsid w:val="008E33D1"/>
    <w:rsid w:val="008F17AD"/>
    <w:rsid w:val="008F538B"/>
    <w:rsid w:val="00902146"/>
    <w:rsid w:val="00902557"/>
    <w:rsid w:val="0090527E"/>
    <w:rsid w:val="00905573"/>
    <w:rsid w:val="00921921"/>
    <w:rsid w:val="00922AA3"/>
    <w:rsid w:val="00925E22"/>
    <w:rsid w:val="009324D1"/>
    <w:rsid w:val="00933878"/>
    <w:rsid w:val="0094097F"/>
    <w:rsid w:val="00940E5A"/>
    <w:rsid w:val="00942BE4"/>
    <w:rsid w:val="009434CF"/>
    <w:rsid w:val="00960526"/>
    <w:rsid w:val="00962082"/>
    <w:rsid w:val="00962BBF"/>
    <w:rsid w:val="00963961"/>
    <w:rsid w:val="00971592"/>
    <w:rsid w:val="00976EE6"/>
    <w:rsid w:val="00977DC6"/>
    <w:rsid w:val="00981DF7"/>
    <w:rsid w:val="009843F4"/>
    <w:rsid w:val="009852CC"/>
    <w:rsid w:val="0098742C"/>
    <w:rsid w:val="009A3467"/>
    <w:rsid w:val="009A7E79"/>
    <w:rsid w:val="009B25F0"/>
    <w:rsid w:val="009B442C"/>
    <w:rsid w:val="009B6D2A"/>
    <w:rsid w:val="009C52F6"/>
    <w:rsid w:val="009C68E3"/>
    <w:rsid w:val="009D012B"/>
    <w:rsid w:val="009D2F9E"/>
    <w:rsid w:val="009D3881"/>
    <w:rsid w:val="009D4F92"/>
    <w:rsid w:val="009F1A00"/>
    <w:rsid w:val="009F2F32"/>
    <w:rsid w:val="009F3740"/>
    <w:rsid w:val="00A001CF"/>
    <w:rsid w:val="00A023F9"/>
    <w:rsid w:val="00A10DEF"/>
    <w:rsid w:val="00A17F46"/>
    <w:rsid w:val="00A2119F"/>
    <w:rsid w:val="00A22AD7"/>
    <w:rsid w:val="00A23935"/>
    <w:rsid w:val="00A27BBF"/>
    <w:rsid w:val="00A30B16"/>
    <w:rsid w:val="00A3336A"/>
    <w:rsid w:val="00A44CCA"/>
    <w:rsid w:val="00A46416"/>
    <w:rsid w:val="00A540DE"/>
    <w:rsid w:val="00A6588C"/>
    <w:rsid w:val="00A774F6"/>
    <w:rsid w:val="00A82B44"/>
    <w:rsid w:val="00A87C74"/>
    <w:rsid w:val="00A923B9"/>
    <w:rsid w:val="00A92A09"/>
    <w:rsid w:val="00A978F6"/>
    <w:rsid w:val="00AB3290"/>
    <w:rsid w:val="00AB6AB5"/>
    <w:rsid w:val="00AC4191"/>
    <w:rsid w:val="00AC7416"/>
    <w:rsid w:val="00AC767E"/>
    <w:rsid w:val="00AC7818"/>
    <w:rsid w:val="00AE4322"/>
    <w:rsid w:val="00AF1477"/>
    <w:rsid w:val="00AF4E42"/>
    <w:rsid w:val="00AF5C25"/>
    <w:rsid w:val="00AF6804"/>
    <w:rsid w:val="00AF707E"/>
    <w:rsid w:val="00AF7488"/>
    <w:rsid w:val="00B04C07"/>
    <w:rsid w:val="00B0605D"/>
    <w:rsid w:val="00B177A0"/>
    <w:rsid w:val="00B17D1B"/>
    <w:rsid w:val="00B24326"/>
    <w:rsid w:val="00B277C7"/>
    <w:rsid w:val="00B27CD1"/>
    <w:rsid w:val="00B307C2"/>
    <w:rsid w:val="00B33623"/>
    <w:rsid w:val="00B33EF3"/>
    <w:rsid w:val="00B36FCF"/>
    <w:rsid w:val="00B437F5"/>
    <w:rsid w:val="00B51900"/>
    <w:rsid w:val="00B531AE"/>
    <w:rsid w:val="00B5493C"/>
    <w:rsid w:val="00B54BBD"/>
    <w:rsid w:val="00B66567"/>
    <w:rsid w:val="00B70368"/>
    <w:rsid w:val="00B7052B"/>
    <w:rsid w:val="00B70E08"/>
    <w:rsid w:val="00B74219"/>
    <w:rsid w:val="00B802AD"/>
    <w:rsid w:val="00B93C9C"/>
    <w:rsid w:val="00BA1E7F"/>
    <w:rsid w:val="00BA2D48"/>
    <w:rsid w:val="00BA5B92"/>
    <w:rsid w:val="00BB1129"/>
    <w:rsid w:val="00BB238E"/>
    <w:rsid w:val="00BB4D33"/>
    <w:rsid w:val="00BB686B"/>
    <w:rsid w:val="00BC2B7C"/>
    <w:rsid w:val="00BE02B9"/>
    <w:rsid w:val="00BE5C5A"/>
    <w:rsid w:val="00BF1BEE"/>
    <w:rsid w:val="00BF4602"/>
    <w:rsid w:val="00BF74FB"/>
    <w:rsid w:val="00C0175E"/>
    <w:rsid w:val="00C032FA"/>
    <w:rsid w:val="00C05CB2"/>
    <w:rsid w:val="00C17E33"/>
    <w:rsid w:val="00C27A87"/>
    <w:rsid w:val="00C30562"/>
    <w:rsid w:val="00C406AB"/>
    <w:rsid w:val="00C439AE"/>
    <w:rsid w:val="00C47F12"/>
    <w:rsid w:val="00C47F2A"/>
    <w:rsid w:val="00C535FE"/>
    <w:rsid w:val="00C544F7"/>
    <w:rsid w:val="00C61857"/>
    <w:rsid w:val="00C66D2A"/>
    <w:rsid w:val="00C74048"/>
    <w:rsid w:val="00C74E76"/>
    <w:rsid w:val="00C7613E"/>
    <w:rsid w:val="00C80D23"/>
    <w:rsid w:val="00C91BC2"/>
    <w:rsid w:val="00C95138"/>
    <w:rsid w:val="00C97610"/>
    <w:rsid w:val="00CA162D"/>
    <w:rsid w:val="00CA4FAF"/>
    <w:rsid w:val="00CB04B8"/>
    <w:rsid w:val="00CB09A4"/>
    <w:rsid w:val="00CC4BC4"/>
    <w:rsid w:val="00CC5C3F"/>
    <w:rsid w:val="00CD2078"/>
    <w:rsid w:val="00CD7CE0"/>
    <w:rsid w:val="00CE0C7B"/>
    <w:rsid w:val="00CE4F92"/>
    <w:rsid w:val="00CE73CF"/>
    <w:rsid w:val="00D00B84"/>
    <w:rsid w:val="00D045D5"/>
    <w:rsid w:val="00D12A67"/>
    <w:rsid w:val="00D16DD4"/>
    <w:rsid w:val="00D2302B"/>
    <w:rsid w:val="00D232E0"/>
    <w:rsid w:val="00D27E05"/>
    <w:rsid w:val="00D37D91"/>
    <w:rsid w:val="00D40180"/>
    <w:rsid w:val="00D470FA"/>
    <w:rsid w:val="00D563B7"/>
    <w:rsid w:val="00D56F07"/>
    <w:rsid w:val="00D57D82"/>
    <w:rsid w:val="00D6569B"/>
    <w:rsid w:val="00D66DF1"/>
    <w:rsid w:val="00D7226A"/>
    <w:rsid w:val="00D744F5"/>
    <w:rsid w:val="00D765F0"/>
    <w:rsid w:val="00D81E5F"/>
    <w:rsid w:val="00D8243A"/>
    <w:rsid w:val="00D84CB4"/>
    <w:rsid w:val="00DA40B9"/>
    <w:rsid w:val="00DB1B02"/>
    <w:rsid w:val="00DB3D53"/>
    <w:rsid w:val="00DB3FD0"/>
    <w:rsid w:val="00DB6EE2"/>
    <w:rsid w:val="00DB700B"/>
    <w:rsid w:val="00DC3141"/>
    <w:rsid w:val="00DC6222"/>
    <w:rsid w:val="00DC7D54"/>
    <w:rsid w:val="00DD6C12"/>
    <w:rsid w:val="00DD7B51"/>
    <w:rsid w:val="00DE2D91"/>
    <w:rsid w:val="00DE4E2B"/>
    <w:rsid w:val="00DE6F0E"/>
    <w:rsid w:val="00DE7938"/>
    <w:rsid w:val="00DF06B1"/>
    <w:rsid w:val="00E04CF7"/>
    <w:rsid w:val="00E053EA"/>
    <w:rsid w:val="00E242C8"/>
    <w:rsid w:val="00E25D96"/>
    <w:rsid w:val="00E302B7"/>
    <w:rsid w:val="00E31DCA"/>
    <w:rsid w:val="00E31E53"/>
    <w:rsid w:val="00E36587"/>
    <w:rsid w:val="00E44992"/>
    <w:rsid w:val="00E458A5"/>
    <w:rsid w:val="00E52149"/>
    <w:rsid w:val="00E53EFB"/>
    <w:rsid w:val="00E63E7A"/>
    <w:rsid w:val="00E67168"/>
    <w:rsid w:val="00E775DE"/>
    <w:rsid w:val="00E80350"/>
    <w:rsid w:val="00E92F08"/>
    <w:rsid w:val="00E937E6"/>
    <w:rsid w:val="00EA2DDA"/>
    <w:rsid w:val="00EA563C"/>
    <w:rsid w:val="00EB27B8"/>
    <w:rsid w:val="00EB499D"/>
    <w:rsid w:val="00EB5D7D"/>
    <w:rsid w:val="00EC1B9D"/>
    <w:rsid w:val="00EC31AB"/>
    <w:rsid w:val="00EC5097"/>
    <w:rsid w:val="00EC70AA"/>
    <w:rsid w:val="00ED56D6"/>
    <w:rsid w:val="00ED6F39"/>
    <w:rsid w:val="00ED7F90"/>
    <w:rsid w:val="00EE0366"/>
    <w:rsid w:val="00EE589B"/>
    <w:rsid w:val="00EF0C41"/>
    <w:rsid w:val="00EF1E3C"/>
    <w:rsid w:val="00F02C5E"/>
    <w:rsid w:val="00F05009"/>
    <w:rsid w:val="00F057DC"/>
    <w:rsid w:val="00F078C9"/>
    <w:rsid w:val="00F13C53"/>
    <w:rsid w:val="00F144D2"/>
    <w:rsid w:val="00F17656"/>
    <w:rsid w:val="00F20507"/>
    <w:rsid w:val="00F3044D"/>
    <w:rsid w:val="00F42EB4"/>
    <w:rsid w:val="00F446B0"/>
    <w:rsid w:val="00F47CA1"/>
    <w:rsid w:val="00F52A67"/>
    <w:rsid w:val="00F56F32"/>
    <w:rsid w:val="00F65041"/>
    <w:rsid w:val="00F71561"/>
    <w:rsid w:val="00F74AC5"/>
    <w:rsid w:val="00F81CC2"/>
    <w:rsid w:val="00F864BE"/>
    <w:rsid w:val="00F91A7F"/>
    <w:rsid w:val="00F95091"/>
    <w:rsid w:val="00F966C5"/>
    <w:rsid w:val="00F969D2"/>
    <w:rsid w:val="00FA0874"/>
    <w:rsid w:val="00FA79FF"/>
    <w:rsid w:val="00FB6B86"/>
    <w:rsid w:val="00FB73A1"/>
    <w:rsid w:val="00FC59C0"/>
    <w:rsid w:val="00FD392D"/>
    <w:rsid w:val="00FD629C"/>
    <w:rsid w:val="00FD67DD"/>
    <w:rsid w:val="00FE6855"/>
    <w:rsid w:val="00FF37A4"/>
    <w:rsid w:val="00FF7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09"/>
    <w:rPr>
      <w:sz w:val="24"/>
      <w:szCs w:val="24"/>
      <w:lang w:val="nl-NL" w:eastAsia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E6AD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rsid w:val="000465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046561"/>
    <w:rPr>
      <w:rFonts w:ascii="Tahoma" w:hAnsi="Tahoma" w:cs="Tahoma"/>
      <w:sz w:val="16"/>
      <w:szCs w:val="16"/>
      <w:lang w:val="nl-NL" w:eastAsia="nl-NL"/>
    </w:rPr>
  </w:style>
  <w:style w:type="paragraph" w:styleId="Paragraphedeliste">
    <w:name w:val="List Paragraph"/>
    <w:basedOn w:val="Normal"/>
    <w:uiPriority w:val="99"/>
    <w:qFormat/>
    <w:rsid w:val="00574E9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rsid w:val="00F057D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locked/>
    <w:rsid w:val="00F057DC"/>
    <w:rPr>
      <w:rFonts w:cs="Times New Roman"/>
      <w:lang w:val="nl-NL" w:eastAsia="nl-NL"/>
    </w:rPr>
  </w:style>
  <w:style w:type="character" w:styleId="Appelnotedebasdep">
    <w:name w:val="footnote reference"/>
    <w:basedOn w:val="Policepardfaut"/>
    <w:uiPriority w:val="99"/>
    <w:rsid w:val="00F057DC"/>
    <w:rPr>
      <w:rFonts w:cs="Times New Roman"/>
      <w:vertAlign w:val="superscript"/>
    </w:rPr>
  </w:style>
  <w:style w:type="paragraph" w:styleId="En-tte">
    <w:name w:val="header"/>
    <w:basedOn w:val="Normal"/>
    <w:link w:val="En-tteCar"/>
    <w:uiPriority w:val="99"/>
    <w:rsid w:val="00547E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861273"/>
    <w:rPr>
      <w:rFonts w:cs="Times New Roman"/>
      <w:sz w:val="24"/>
      <w:szCs w:val="24"/>
      <w:lang w:val="nl-NL" w:eastAsia="nl-NL"/>
    </w:rPr>
  </w:style>
  <w:style w:type="paragraph" w:styleId="Pieddepage">
    <w:name w:val="footer"/>
    <w:basedOn w:val="Normal"/>
    <w:link w:val="PieddepageCar"/>
    <w:uiPriority w:val="99"/>
    <w:rsid w:val="00547E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861273"/>
    <w:rPr>
      <w:rFonts w:cs="Times New Roman"/>
      <w:sz w:val="24"/>
      <w:szCs w:val="24"/>
      <w:lang w:val="nl-NL" w:eastAsia="nl-NL"/>
    </w:rPr>
  </w:style>
  <w:style w:type="paragraph" w:styleId="Notedefin">
    <w:name w:val="endnote text"/>
    <w:basedOn w:val="Normal"/>
    <w:link w:val="NotedefinCar"/>
    <w:uiPriority w:val="99"/>
    <w:semiHidden/>
    <w:rsid w:val="00302059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locked/>
    <w:rsid w:val="00DB1B02"/>
    <w:rPr>
      <w:rFonts w:cs="Times New Roman"/>
      <w:sz w:val="20"/>
      <w:szCs w:val="20"/>
      <w:lang w:val="nl-NL" w:eastAsia="nl-NL"/>
    </w:rPr>
  </w:style>
  <w:style w:type="character" w:styleId="Appeldenotedefin">
    <w:name w:val="endnote reference"/>
    <w:basedOn w:val="Policepardfaut"/>
    <w:uiPriority w:val="99"/>
    <w:semiHidden/>
    <w:rsid w:val="00302059"/>
    <w:rPr>
      <w:rFonts w:cs="Times New Roman"/>
      <w:vertAlign w:val="superscript"/>
    </w:rPr>
  </w:style>
  <w:style w:type="character" w:styleId="Numrodepage">
    <w:name w:val="page number"/>
    <w:basedOn w:val="Policepardfaut"/>
    <w:uiPriority w:val="99"/>
    <w:rsid w:val="00A30B16"/>
    <w:rPr>
      <w:rFonts w:cs="Times New Roman"/>
    </w:rPr>
  </w:style>
  <w:style w:type="character" w:styleId="Lienhypertexte">
    <w:name w:val="Hyperlink"/>
    <w:basedOn w:val="Policepardfaut"/>
    <w:uiPriority w:val="99"/>
    <w:unhideWhenUsed/>
    <w:rsid w:val="00164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09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E6AD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46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46561"/>
    <w:rPr>
      <w:rFonts w:ascii="Tahoma" w:hAnsi="Tahoma" w:cs="Tahoma"/>
      <w:sz w:val="16"/>
      <w:szCs w:val="16"/>
      <w:lang w:val="nl-NL" w:eastAsia="nl-NL"/>
    </w:rPr>
  </w:style>
  <w:style w:type="paragraph" w:styleId="ListParagraph">
    <w:name w:val="List Paragraph"/>
    <w:basedOn w:val="Normal"/>
    <w:uiPriority w:val="99"/>
    <w:qFormat/>
    <w:rsid w:val="00574E9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F057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F057DC"/>
    <w:rPr>
      <w:rFonts w:cs="Times New Roman"/>
      <w:lang w:val="nl-NL" w:eastAsia="nl-NL"/>
    </w:rPr>
  </w:style>
  <w:style w:type="character" w:styleId="FootnoteReference">
    <w:name w:val="footnote reference"/>
    <w:basedOn w:val="DefaultParagraphFont"/>
    <w:uiPriority w:val="99"/>
    <w:rsid w:val="00F057DC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547E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1273"/>
    <w:rPr>
      <w:rFonts w:cs="Times New Roman"/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547E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1273"/>
    <w:rPr>
      <w:rFonts w:cs="Times New Roman"/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uiPriority w:val="99"/>
    <w:semiHidden/>
    <w:rsid w:val="003020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B1B02"/>
    <w:rPr>
      <w:rFonts w:cs="Times New Roman"/>
      <w:sz w:val="20"/>
      <w:szCs w:val="20"/>
      <w:lang w:val="nl-NL" w:eastAsia="nl-NL"/>
    </w:rPr>
  </w:style>
  <w:style w:type="character" w:styleId="EndnoteReference">
    <w:name w:val="endnote reference"/>
    <w:basedOn w:val="DefaultParagraphFont"/>
    <w:uiPriority w:val="99"/>
    <w:semiHidden/>
    <w:rsid w:val="00302059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A30B16"/>
    <w:rPr>
      <w:rFonts w:cs="Times New Roma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6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3921BDF9-FB4F-4E75-B7BD-48222BF79060}">
  <ds:schemaRefs>
    <ds:schemaRef ds:uri="http://schemas.openxmlformats.org/drawingml/2006/lockedCanvas"/>
    <ds:schemaRef ds:uri="http://schemas.openxmlformats.org/drawingml/2006/compatibility"/>
    <ds:schemaRef ds:uri="http://schemas.openxmlformats.org/officeDocument/2006/bibliography"/>
    <ds:schemaRef ds:uri="http://opendope.org/SmartArt/DataHierarchy"/>
    <ds:schemaRef ds:uri="http://opendope.org/components"/>
    <ds:schemaRef ds:uri="http://opendope.org/questions"/>
    <ds:schemaRef ds:uri="http://opendope.org/conditions"/>
    <ds:schemaRef ds:uri="http://opendope.org/xpaths"/>
    <ds:schemaRef ds:uri="urn:schemas-microsoft-com:office:powerpoint"/>
    <ds:schemaRef ds:uri="urn:schemas-microsoft-com:office:word"/>
    <ds:schemaRef ds:uri="urn:schemas-microsoft-com:vml"/>
    <ds:schemaRef ds:uri="urn:schemas-microsoft-com:office:office"/>
    <ds:schemaRef ds:uri="urn:schemas-microsoft-com:office:excel"/>
    <ds:schemaRef ds:uri="http://schemas.microsoft.com/office/drawing/2008/diagram"/>
    <ds:schemaRef ds:uri="http://schemas.openxmlformats.org/drawingml/2006/spreadsheetDrawing"/>
    <ds:schemaRef ds:uri="http://schemas.openxmlformats.org/drawingml/2006/picture"/>
    <ds:schemaRef ds:uri="http://schemas.openxmlformats.org/drawingml/2006/diagram"/>
    <ds:schemaRef ds:uri="http://schemas.openxmlformats.org/drawingml/2006/chartDrawing"/>
    <ds:schemaRef ds:uri="http://schemas.openxmlformats.org/drawingml/2006/chart"/>
    <ds:schemaRef ds:uri="http://schemas.openxmlformats.org/schemaLibrary/2006/main"/>
    <ds:schemaRef ds:uri="http://schemas.openxmlformats.org/drawingml/2006/main"/>
    <ds:schemaRef ds:uri="http://schemas.openxmlformats.org/drawingml/2006/wordprocessingDrawing"/>
    <ds:schemaRef ds:uri="http://schemas.openxmlformats.org/officeDocument/2006/relationships"/>
    <ds:schemaRef ds:uri="http://schemas.openxmlformats.org/officeDocument/2006/math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Bruto netto berekening-</vt:lpstr>
      <vt:lpstr>Bruto netto berekening-</vt:lpstr>
    </vt:vector>
  </TitlesOfParts>
  <Company>Kamodata CVBA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Bruto netto berekening-</dc:title>
  <dc:subject/>
  <dc:creator>Debeuf Matthias</dc:creator>
  <cp:keywords/>
  <dc:description/>
  <cp:lastModifiedBy>azerr</cp:lastModifiedBy>
  <cp:revision>4</cp:revision>
  <cp:lastPrinted>2011-11-02T12:55:00Z</cp:lastPrinted>
  <dcterms:created xsi:type="dcterms:W3CDTF">2012-10-31T09:04:00Z</dcterms:created>
  <dcterms:modified xsi:type="dcterms:W3CDTF">2012-10-31T10:15:00Z</dcterms:modified>
</cp:coreProperties>
</file>