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9DE56" w14:textId="77777777" w:rsidR="00533F0C" w:rsidRPr="009461ED" w:rsidRDefault="00533F0C">
      <w:pPr>
        <w:spacing w:after="120"/>
        <w:ind w:right="547" w:firstLine="720"/>
        <w:rPr>
          <w:rFonts w:ascii="Arial" w:hAnsi="Arial" w:cs="Arial"/>
          <w:sz w:val="24"/>
          <w:szCs w:val="24"/>
        </w:rPr>
      </w:pPr>
      <w:r w:rsidRPr="009461ED">
        <w:rPr>
          <w:rFonts w:ascii="Arial" w:hAnsi="Arial" w:cs="Arial"/>
          <w:sz w:val="24"/>
          <w:szCs w:val="24"/>
        </w:rPr>
        <w:t xml:space="preserve">                                         </w:t>
      </w:r>
      <w:r w:rsidRPr="009461ED">
        <w:rPr>
          <w:rFonts w:ascii="Arial" w:hAnsi="Arial" w:cs="Arial"/>
          <w:sz w:val="24"/>
          <w:szCs w:val="24"/>
        </w:rPr>
        <w:tab/>
      </w:r>
      <w:r w:rsidRPr="009461ED">
        <w:rPr>
          <w:rFonts w:ascii="Arial" w:hAnsi="Arial" w:cs="Arial"/>
          <w:sz w:val="24"/>
          <w:szCs w:val="24"/>
        </w:rPr>
        <w:tab/>
      </w:r>
      <w:r w:rsidRPr="009461ED">
        <w:rPr>
          <w:rFonts w:ascii="Arial" w:hAnsi="Arial" w:cs="Arial"/>
          <w:sz w:val="24"/>
          <w:szCs w:val="24"/>
        </w:rPr>
        <w:tab/>
        <w:t xml:space="preserve">                                  </w:t>
      </w:r>
    </w:p>
    <w:p w14:paraId="3DC33BE5" w14:textId="77777777" w:rsidR="00533F0C" w:rsidRPr="00035F11" w:rsidRDefault="00796B6A">
      <w:pPr>
        <w:pStyle w:val="1stHead"/>
        <w:pBdr>
          <w:bottom w:val="thinThickThinSmallGap" w:sz="24" w:space="2" w:color="auto"/>
        </w:pBdr>
        <w:spacing w:before="240"/>
        <w:ind w:left="0"/>
        <w:jc w:val="center"/>
        <w:rPr>
          <w:rFonts w:cs="Arial"/>
          <w:color w:val="0000FF"/>
          <w:sz w:val="40"/>
          <w:szCs w:val="40"/>
        </w:rPr>
      </w:pPr>
      <w:r w:rsidRPr="00035F11">
        <w:rPr>
          <w:rFonts w:cs="Arial"/>
          <w:color w:val="0000FF"/>
          <w:sz w:val="40"/>
          <w:szCs w:val="40"/>
        </w:rPr>
        <w:t>OSC P</w:t>
      </w:r>
      <w:r w:rsidR="00CC7DB1" w:rsidRPr="00035F11">
        <w:rPr>
          <w:rFonts w:cs="Arial"/>
          <w:color w:val="0000FF"/>
          <w:sz w:val="40"/>
          <w:szCs w:val="40"/>
        </w:rPr>
        <w:t xml:space="preserve">artnership </w:t>
      </w:r>
      <w:r w:rsidR="003F71D1" w:rsidRPr="00035F11">
        <w:rPr>
          <w:rFonts w:cs="Arial"/>
          <w:color w:val="0000FF"/>
          <w:sz w:val="40"/>
          <w:szCs w:val="40"/>
        </w:rPr>
        <w:t>VNF</w:t>
      </w:r>
      <w:r w:rsidR="00533F0C" w:rsidRPr="00035F11">
        <w:rPr>
          <w:rFonts w:cs="Arial"/>
          <w:color w:val="0000FF"/>
          <w:sz w:val="40"/>
          <w:szCs w:val="40"/>
        </w:rPr>
        <w:t xml:space="preserve"> </w:t>
      </w:r>
      <w:r w:rsidRPr="00035F11">
        <w:rPr>
          <w:rFonts w:cs="Arial"/>
          <w:color w:val="0000FF"/>
          <w:sz w:val="40"/>
          <w:szCs w:val="40"/>
        </w:rPr>
        <w:t xml:space="preserve">Compatibility </w:t>
      </w:r>
      <w:r w:rsidR="00533F0C" w:rsidRPr="00035F11">
        <w:rPr>
          <w:rFonts w:cs="Arial"/>
          <w:color w:val="0000FF"/>
          <w:sz w:val="40"/>
          <w:szCs w:val="40"/>
        </w:rPr>
        <w:t xml:space="preserve">Test </w:t>
      </w:r>
      <w:r w:rsidR="00CC7DB1" w:rsidRPr="00035F11">
        <w:rPr>
          <w:rFonts w:cs="Arial"/>
          <w:color w:val="0000FF"/>
          <w:sz w:val="40"/>
          <w:szCs w:val="40"/>
        </w:rPr>
        <w:t>Plan</w:t>
      </w:r>
    </w:p>
    <w:p w14:paraId="05DD91F1" w14:textId="77777777" w:rsidR="00533F0C" w:rsidRPr="009461ED" w:rsidRDefault="00533F0C">
      <w:pPr>
        <w:pStyle w:val="1stHead"/>
        <w:pBdr>
          <w:bottom w:val="thinThickThinSmallGap" w:sz="24" w:space="2" w:color="auto"/>
        </w:pBdr>
        <w:spacing w:before="240"/>
        <w:ind w:left="0"/>
        <w:rPr>
          <w:rFonts w:cs="Arial"/>
          <w:color w:val="0000FF"/>
          <w:sz w:val="24"/>
          <w:szCs w:val="24"/>
        </w:rPr>
      </w:pPr>
    </w:p>
    <w:p w14:paraId="2034848C" w14:textId="77777777" w:rsidR="00533F0C" w:rsidRPr="009461ED" w:rsidRDefault="00533F0C">
      <w:pPr>
        <w:pStyle w:val="heading"/>
        <w:ind w:left="576"/>
        <w:rPr>
          <w:rFonts w:cs="Arial"/>
          <w:sz w:val="24"/>
          <w:szCs w:val="24"/>
        </w:rPr>
      </w:pPr>
      <w:r w:rsidRPr="009461ED">
        <w:rPr>
          <w:rFonts w:cs="Arial"/>
          <w:sz w:val="24"/>
          <w:szCs w:val="24"/>
        </w:rPr>
        <w:t xml:space="preserve">        Revision History</w:t>
      </w:r>
    </w:p>
    <w:tbl>
      <w:tblPr>
        <w:tblW w:w="8370"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530"/>
        <w:gridCol w:w="3510"/>
        <w:gridCol w:w="1980"/>
      </w:tblGrid>
      <w:tr w:rsidR="00533F0C" w:rsidRPr="009461ED" w14:paraId="45048258" w14:textId="77777777">
        <w:trPr>
          <w:tblHeader/>
        </w:trPr>
        <w:tc>
          <w:tcPr>
            <w:tcW w:w="1350" w:type="dxa"/>
          </w:tcPr>
          <w:p w14:paraId="19CDB8F7" w14:textId="77777777" w:rsidR="00533F0C" w:rsidRPr="009461ED" w:rsidRDefault="00533F0C">
            <w:pPr>
              <w:jc w:val="center"/>
              <w:rPr>
                <w:rFonts w:ascii="Arial" w:hAnsi="Arial" w:cs="Arial"/>
                <w:b/>
                <w:i/>
                <w:iCs/>
                <w:sz w:val="24"/>
                <w:szCs w:val="24"/>
              </w:rPr>
            </w:pPr>
            <w:r w:rsidRPr="009461ED">
              <w:rPr>
                <w:rFonts w:ascii="Arial" w:hAnsi="Arial" w:cs="Arial"/>
                <w:b/>
                <w:i/>
                <w:iCs/>
                <w:sz w:val="24"/>
                <w:szCs w:val="24"/>
              </w:rPr>
              <w:t>Revision</w:t>
            </w:r>
          </w:p>
        </w:tc>
        <w:tc>
          <w:tcPr>
            <w:tcW w:w="1530" w:type="dxa"/>
          </w:tcPr>
          <w:p w14:paraId="043DA7DD" w14:textId="77777777" w:rsidR="00533F0C" w:rsidRPr="009461ED" w:rsidRDefault="00533F0C">
            <w:pPr>
              <w:jc w:val="center"/>
              <w:rPr>
                <w:rFonts w:ascii="Arial" w:hAnsi="Arial" w:cs="Arial"/>
                <w:b/>
                <w:i/>
                <w:iCs/>
                <w:sz w:val="24"/>
                <w:szCs w:val="24"/>
              </w:rPr>
            </w:pPr>
            <w:r w:rsidRPr="009461ED">
              <w:rPr>
                <w:rFonts w:ascii="Arial" w:hAnsi="Arial" w:cs="Arial"/>
                <w:b/>
                <w:i/>
                <w:iCs/>
                <w:sz w:val="24"/>
                <w:szCs w:val="24"/>
              </w:rPr>
              <w:t>Release Date</w:t>
            </w:r>
          </w:p>
        </w:tc>
        <w:tc>
          <w:tcPr>
            <w:tcW w:w="3510" w:type="dxa"/>
          </w:tcPr>
          <w:p w14:paraId="4C5D6B61" w14:textId="77777777" w:rsidR="00533F0C" w:rsidRPr="009461ED" w:rsidRDefault="00533F0C">
            <w:pPr>
              <w:jc w:val="center"/>
              <w:rPr>
                <w:rFonts w:ascii="Arial" w:hAnsi="Arial" w:cs="Arial"/>
                <w:b/>
                <w:i/>
                <w:iCs/>
                <w:sz w:val="24"/>
                <w:szCs w:val="24"/>
              </w:rPr>
            </w:pPr>
            <w:r w:rsidRPr="009461ED">
              <w:rPr>
                <w:rFonts w:ascii="Arial" w:hAnsi="Arial" w:cs="Arial"/>
                <w:b/>
                <w:i/>
                <w:iCs/>
                <w:sz w:val="24"/>
                <w:szCs w:val="24"/>
              </w:rPr>
              <w:t>Description of Change</w:t>
            </w:r>
          </w:p>
        </w:tc>
        <w:tc>
          <w:tcPr>
            <w:tcW w:w="1980" w:type="dxa"/>
          </w:tcPr>
          <w:p w14:paraId="36ED3484" w14:textId="77777777" w:rsidR="00533F0C" w:rsidRPr="009461ED" w:rsidRDefault="00533F0C">
            <w:pPr>
              <w:ind w:left="4"/>
              <w:jc w:val="center"/>
              <w:rPr>
                <w:rFonts w:ascii="Arial" w:hAnsi="Arial" w:cs="Arial"/>
                <w:b/>
                <w:i/>
                <w:iCs/>
                <w:sz w:val="24"/>
                <w:szCs w:val="24"/>
              </w:rPr>
            </w:pPr>
            <w:r w:rsidRPr="009461ED">
              <w:rPr>
                <w:rFonts w:ascii="Arial" w:hAnsi="Arial" w:cs="Arial"/>
                <w:b/>
                <w:i/>
                <w:iCs/>
                <w:sz w:val="24"/>
                <w:szCs w:val="24"/>
              </w:rPr>
              <w:t>Author</w:t>
            </w:r>
          </w:p>
        </w:tc>
      </w:tr>
      <w:tr w:rsidR="00533F0C" w:rsidRPr="009461ED" w14:paraId="0D66E03F" w14:textId="77777777">
        <w:tc>
          <w:tcPr>
            <w:tcW w:w="1350" w:type="dxa"/>
          </w:tcPr>
          <w:p w14:paraId="5909545E" w14:textId="77777777" w:rsidR="00533F0C" w:rsidRPr="009461ED" w:rsidRDefault="00533F0C">
            <w:pPr>
              <w:jc w:val="center"/>
              <w:rPr>
                <w:rFonts w:ascii="Arial" w:hAnsi="Arial" w:cs="Arial"/>
                <w:bCs/>
                <w:sz w:val="24"/>
                <w:szCs w:val="24"/>
              </w:rPr>
            </w:pPr>
            <w:r w:rsidRPr="009461ED">
              <w:rPr>
                <w:rFonts w:ascii="Arial" w:hAnsi="Arial" w:cs="Arial"/>
                <w:bCs/>
                <w:sz w:val="24"/>
                <w:szCs w:val="24"/>
              </w:rPr>
              <w:t>1.0</w:t>
            </w:r>
          </w:p>
        </w:tc>
        <w:tc>
          <w:tcPr>
            <w:tcW w:w="1530" w:type="dxa"/>
          </w:tcPr>
          <w:p w14:paraId="55F6714A" w14:textId="15F46B95" w:rsidR="00533F0C" w:rsidRPr="009461ED" w:rsidRDefault="00533F0C">
            <w:pPr>
              <w:jc w:val="center"/>
              <w:rPr>
                <w:rFonts w:ascii="Arial" w:hAnsi="Arial" w:cs="Arial"/>
                <w:bCs/>
                <w:sz w:val="24"/>
                <w:szCs w:val="24"/>
              </w:rPr>
            </w:pPr>
          </w:p>
        </w:tc>
        <w:tc>
          <w:tcPr>
            <w:tcW w:w="3510" w:type="dxa"/>
          </w:tcPr>
          <w:p w14:paraId="6A65073C" w14:textId="77777777" w:rsidR="00533F0C" w:rsidRPr="009461ED" w:rsidRDefault="00533F0C">
            <w:pPr>
              <w:jc w:val="center"/>
              <w:rPr>
                <w:rFonts w:ascii="Arial" w:hAnsi="Arial" w:cs="Arial"/>
                <w:bCs/>
                <w:sz w:val="24"/>
                <w:szCs w:val="24"/>
              </w:rPr>
            </w:pPr>
            <w:r w:rsidRPr="009461ED">
              <w:rPr>
                <w:rFonts w:ascii="Arial" w:hAnsi="Arial" w:cs="Arial"/>
                <w:bCs/>
                <w:sz w:val="24"/>
                <w:szCs w:val="24"/>
              </w:rPr>
              <w:t>Initial test plan</w:t>
            </w:r>
          </w:p>
        </w:tc>
        <w:tc>
          <w:tcPr>
            <w:tcW w:w="1980" w:type="dxa"/>
          </w:tcPr>
          <w:p w14:paraId="40D38374" w14:textId="77777777" w:rsidR="00533F0C" w:rsidRPr="009461ED" w:rsidRDefault="00CC7DB1" w:rsidP="005E0823">
            <w:pPr>
              <w:ind w:left="4"/>
              <w:jc w:val="center"/>
              <w:rPr>
                <w:rFonts w:ascii="Arial" w:hAnsi="Arial" w:cs="Arial"/>
                <w:bCs/>
                <w:sz w:val="24"/>
                <w:szCs w:val="24"/>
              </w:rPr>
            </w:pPr>
            <w:r w:rsidRPr="009461ED">
              <w:rPr>
                <w:rFonts w:ascii="Arial" w:hAnsi="Arial" w:cs="Arial"/>
                <w:bCs/>
                <w:sz w:val="24"/>
                <w:szCs w:val="24"/>
              </w:rPr>
              <w:t>Albert Lin</w:t>
            </w:r>
          </w:p>
        </w:tc>
      </w:tr>
      <w:tr w:rsidR="00533F0C" w:rsidRPr="009461ED" w14:paraId="78CBDDD0" w14:textId="77777777">
        <w:tc>
          <w:tcPr>
            <w:tcW w:w="1350" w:type="dxa"/>
          </w:tcPr>
          <w:p w14:paraId="3EB581F7" w14:textId="77777777" w:rsidR="00533F0C" w:rsidRPr="009461ED" w:rsidRDefault="00533F0C">
            <w:pPr>
              <w:jc w:val="center"/>
              <w:rPr>
                <w:rFonts w:ascii="Arial" w:hAnsi="Arial" w:cs="Arial"/>
                <w:bCs/>
                <w:sz w:val="24"/>
                <w:szCs w:val="24"/>
              </w:rPr>
            </w:pPr>
          </w:p>
        </w:tc>
        <w:tc>
          <w:tcPr>
            <w:tcW w:w="1530" w:type="dxa"/>
          </w:tcPr>
          <w:p w14:paraId="5447B998" w14:textId="77777777" w:rsidR="00533F0C" w:rsidRPr="009461ED" w:rsidRDefault="00533F0C">
            <w:pPr>
              <w:rPr>
                <w:rFonts w:ascii="Arial" w:hAnsi="Arial" w:cs="Arial"/>
                <w:bCs/>
                <w:sz w:val="24"/>
                <w:szCs w:val="24"/>
              </w:rPr>
            </w:pPr>
          </w:p>
        </w:tc>
        <w:tc>
          <w:tcPr>
            <w:tcW w:w="3510" w:type="dxa"/>
          </w:tcPr>
          <w:p w14:paraId="5EA7E664" w14:textId="77777777" w:rsidR="00533F0C" w:rsidRPr="009461ED" w:rsidRDefault="00533F0C">
            <w:pPr>
              <w:jc w:val="center"/>
              <w:rPr>
                <w:rFonts w:ascii="Arial" w:hAnsi="Arial" w:cs="Arial"/>
                <w:bCs/>
                <w:sz w:val="24"/>
                <w:szCs w:val="24"/>
              </w:rPr>
            </w:pPr>
          </w:p>
        </w:tc>
        <w:tc>
          <w:tcPr>
            <w:tcW w:w="1980" w:type="dxa"/>
          </w:tcPr>
          <w:p w14:paraId="6A3E72ED" w14:textId="77777777" w:rsidR="00533F0C" w:rsidRPr="009461ED" w:rsidRDefault="00533F0C">
            <w:pPr>
              <w:ind w:left="4"/>
              <w:rPr>
                <w:rFonts w:ascii="Arial" w:hAnsi="Arial" w:cs="Arial"/>
                <w:bCs/>
                <w:sz w:val="24"/>
                <w:szCs w:val="24"/>
              </w:rPr>
            </w:pPr>
          </w:p>
        </w:tc>
      </w:tr>
    </w:tbl>
    <w:p w14:paraId="40096E19" w14:textId="77777777" w:rsidR="00533F0C" w:rsidRPr="009461ED" w:rsidRDefault="00533F0C">
      <w:pPr>
        <w:pStyle w:val="heading"/>
        <w:ind w:left="0" w:firstLine="0"/>
        <w:rPr>
          <w:rFonts w:cs="Arial"/>
          <w:sz w:val="24"/>
          <w:szCs w:val="24"/>
        </w:rPr>
      </w:pPr>
    </w:p>
    <w:p w14:paraId="44D18089" w14:textId="77777777" w:rsidR="00533F0C" w:rsidRPr="009461ED" w:rsidRDefault="00533F0C">
      <w:pPr>
        <w:pStyle w:val="heading"/>
        <w:ind w:left="0" w:firstLine="0"/>
        <w:rPr>
          <w:rFonts w:cs="Arial"/>
          <w:sz w:val="24"/>
          <w:szCs w:val="24"/>
        </w:rPr>
      </w:pPr>
      <w:r w:rsidRPr="009461ED">
        <w:rPr>
          <w:rFonts w:cs="Arial"/>
          <w:sz w:val="24"/>
          <w:szCs w:val="24"/>
        </w:rPr>
        <w:t xml:space="preserve">     Reviewers</w:t>
      </w:r>
    </w:p>
    <w:tbl>
      <w:tblPr>
        <w:tblW w:w="8640" w:type="dxa"/>
        <w:tblInd w:w="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00"/>
        <w:gridCol w:w="4273"/>
        <w:gridCol w:w="1667"/>
      </w:tblGrid>
      <w:tr w:rsidR="00533F0C" w:rsidRPr="009461ED" w14:paraId="1AC96A86" w14:textId="77777777">
        <w:tc>
          <w:tcPr>
            <w:tcW w:w="2700" w:type="dxa"/>
            <w:tcBorders>
              <w:top w:val="single" w:sz="4" w:space="0" w:color="auto"/>
              <w:left w:val="single" w:sz="4" w:space="0" w:color="auto"/>
              <w:bottom w:val="single" w:sz="4" w:space="0" w:color="auto"/>
              <w:right w:val="single" w:sz="4" w:space="0" w:color="auto"/>
            </w:tcBorders>
          </w:tcPr>
          <w:p w14:paraId="343CDE3D" w14:textId="77777777" w:rsidR="00533F0C" w:rsidRPr="009461ED" w:rsidRDefault="00533F0C">
            <w:pPr>
              <w:autoSpaceDE w:val="0"/>
              <w:autoSpaceDN w:val="0"/>
              <w:adjustRightInd w:val="0"/>
              <w:jc w:val="center"/>
              <w:rPr>
                <w:rFonts w:ascii="Arial" w:hAnsi="Arial" w:cs="Arial"/>
                <w:b/>
                <w:bCs/>
                <w:sz w:val="24"/>
                <w:szCs w:val="24"/>
              </w:rPr>
            </w:pPr>
            <w:r w:rsidRPr="009461ED">
              <w:rPr>
                <w:rFonts w:ascii="Arial" w:hAnsi="Arial" w:cs="Arial"/>
                <w:b/>
                <w:bCs/>
                <w:sz w:val="24"/>
                <w:szCs w:val="24"/>
              </w:rPr>
              <w:t>Department</w:t>
            </w:r>
          </w:p>
        </w:tc>
        <w:tc>
          <w:tcPr>
            <w:tcW w:w="4273" w:type="dxa"/>
            <w:tcBorders>
              <w:top w:val="single" w:sz="4" w:space="0" w:color="auto"/>
              <w:left w:val="single" w:sz="4" w:space="0" w:color="auto"/>
              <w:bottom w:val="single" w:sz="4" w:space="0" w:color="auto"/>
              <w:right w:val="single" w:sz="4" w:space="0" w:color="auto"/>
            </w:tcBorders>
          </w:tcPr>
          <w:p w14:paraId="1E26952A" w14:textId="77777777" w:rsidR="00533F0C" w:rsidRPr="009461ED" w:rsidRDefault="00533F0C">
            <w:pPr>
              <w:autoSpaceDE w:val="0"/>
              <w:autoSpaceDN w:val="0"/>
              <w:adjustRightInd w:val="0"/>
              <w:jc w:val="center"/>
              <w:rPr>
                <w:rFonts w:ascii="Arial" w:hAnsi="Arial" w:cs="Arial"/>
                <w:b/>
                <w:bCs/>
                <w:sz w:val="24"/>
                <w:szCs w:val="24"/>
              </w:rPr>
            </w:pPr>
            <w:r w:rsidRPr="009461ED">
              <w:rPr>
                <w:rFonts w:ascii="Arial" w:hAnsi="Arial" w:cs="Arial"/>
                <w:b/>
                <w:bCs/>
                <w:sz w:val="24"/>
                <w:szCs w:val="24"/>
              </w:rPr>
              <w:t>Name and Title</w:t>
            </w:r>
          </w:p>
        </w:tc>
        <w:tc>
          <w:tcPr>
            <w:tcW w:w="1667" w:type="dxa"/>
            <w:tcBorders>
              <w:top w:val="single" w:sz="4" w:space="0" w:color="auto"/>
              <w:left w:val="single" w:sz="4" w:space="0" w:color="auto"/>
              <w:bottom w:val="single" w:sz="4" w:space="0" w:color="auto"/>
              <w:right w:val="single" w:sz="4" w:space="0" w:color="auto"/>
            </w:tcBorders>
          </w:tcPr>
          <w:p w14:paraId="49353F47" w14:textId="77777777" w:rsidR="00533F0C" w:rsidRPr="009461ED" w:rsidRDefault="00533F0C">
            <w:pPr>
              <w:autoSpaceDE w:val="0"/>
              <w:autoSpaceDN w:val="0"/>
              <w:adjustRightInd w:val="0"/>
              <w:jc w:val="center"/>
              <w:rPr>
                <w:rFonts w:ascii="Arial" w:hAnsi="Arial" w:cs="Arial"/>
                <w:b/>
                <w:bCs/>
                <w:sz w:val="24"/>
                <w:szCs w:val="24"/>
              </w:rPr>
            </w:pPr>
            <w:r w:rsidRPr="009461ED">
              <w:rPr>
                <w:rFonts w:ascii="Arial" w:hAnsi="Arial" w:cs="Arial"/>
                <w:b/>
                <w:bCs/>
                <w:sz w:val="24"/>
                <w:szCs w:val="24"/>
              </w:rPr>
              <w:t>Acceptance Date</w:t>
            </w:r>
          </w:p>
        </w:tc>
      </w:tr>
      <w:tr w:rsidR="00533F0C" w:rsidRPr="009461ED" w14:paraId="3197E2A2" w14:textId="77777777">
        <w:trPr>
          <w:trHeight w:val="692"/>
        </w:trPr>
        <w:tc>
          <w:tcPr>
            <w:tcW w:w="2700" w:type="dxa"/>
            <w:tcBorders>
              <w:top w:val="single" w:sz="4" w:space="0" w:color="auto"/>
              <w:left w:val="single" w:sz="4" w:space="0" w:color="auto"/>
              <w:bottom w:val="single" w:sz="4" w:space="0" w:color="auto"/>
              <w:right w:val="single" w:sz="4" w:space="0" w:color="auto"/>
            </w:tcBorders>
          </w:tcPr>
          <w:p w14:paraId="3C086774" w14:textId="77777777" w:rsidR="00533F0C" w:rsidRPr="009461ED" w:rsidRDefault="00533F0C">
            <w:pPr>
              <w:autoSpaceDE w:val="0"/>
              <w:autoSpaceDN w:val="0"/>
              <w:adjustRightInd w:val="0"/>
              <w:spacing w:before="200" w:line="240" w:lineRule="exact"/>
              <w:jc w:val="center"/>
              <w:rPr>
                <w:rFonts w:ascii="Arial" w:hAnsi="Arial" w:cs="Arial"/>
                <w:b/>
                <w:bCs/>
                <w:i/>
                <w:iCs/>
                <w:color w:val="000000"/>
                <w:sz w:val="24"/>
                <w:szCs w:val="24"/>
              </w:rPr>
            </w:pPr>
            <w:r w:rsidRPr="009461ED">
              <w:rPr>
                <w:rFonts w:ascii="Arial" w:hAnsi="Arial" w:cs="Arial"/>
                <w:b/>
                <w:bCs/>
                <w:i/>
                <w:iCs/>
                <w:color w:val="000000"/>
                <w:sz w:val="24"/>
                <w:szCs w:val="24"/>
              </w:rPr>
              <w:t>Engineering Development</w:t>
            </w:r>
          </w:p>
          <w:p w14:paraId="29759FA3" w14:textId="77777777" w:rsidR="00533F0C" w:rsidRPr="009461ED" w:rsidRDefault="00533F0C">
            <w:pPr>
              <w:tabs>
                <w:tab w:val="left" w:pos="4320"/>
              </w:tabs>
              <w:autoSpaceDE w:val="0"/>
              <w:autoSpaceDN w:val="0"/>
              <w:adjustRightInd w:val="0"/>
              <w:jc w:val="center"/>
              <w:rPr>
                <w:rFonts w:ascii="Arial" w:hAnsi="Arial" w:cs="Arial"/>
                <w:sz w:val="24"/>
                <w:szCs w:val="24"/>
              </w:rPr>
            </w:pPr>
          </w:p>
        </w:tc>
        <w:tc>
          <w:tcPr>
            <w:tcW w:w="4273" w:type="dxa"/>
            <w:tcBorders>
              <w:top w:val="single" w:sz="4" w:space="0" w:color="auto"/>
              <w:left w:val="single" w:sz="4" w:space="0" w:color="auto"/>
              <w:bottom w:val="single" w:sz="4" w:space="0" w:color="auto"/>
              <w:right w:val="single" w:sz="4" w:space="0" w:color="auto"/>
            </w:tcBorders>
          </w:tcPr>
          <w:p w14:paraId="207A0988" w14:textId="77777777" w:rsidR="00533F0C" w:rsidRPr="009461ED" w:rsidRDefault="00533F0C">
            <w:pPr>
              <w:tabs>
                <w:tab w:val="left" w:pos="4320"/>
              </w:tabs>
              <w:autoSpaceDE w:val="0"/>
              <w:autoSpaceDN w:val="0"/>
              <w:adjustRightInd w:val="0"/>
              <w:rPr>
                <w:rFonts w:ascii="Arial" w:hAnsi="Arial" w:cs="Arial"/>
                <w:sz w:val="24"/>
                <w:szCs w:val="24"/>
              </w:rPr>
            </w:pPr>
          </w:p>
        </w:tc>
        <w:tc>
          <w:tcPr>
            <w:tcW w:w="1667" w:type="dxa"/>
            <w:tcBorders>
              <w:top w:val="single" w:sz="4" w:space="0" w:color="auto"/>
              <w:left w:val="single" w:sz="4" w:space="0" w:color="auto"/>
              <w:bottom w:val="single" w:sz="4" w:space="0" w:color="auto"/>
              <w:right w:val="single" w:sz="4" w:space="0" w:color="auto"/>
            </w:tcBorders>
          </w:tcPr>
          <w:p w14:paraId="04CC6DAB" w14:textId="77777777" w:rsidR="00533F0C" w:rsidRPr="009461ED" w:rsidRDefault="00533F0C">
            <w:pPr>
              <w:autoSpaceDE w:val="0"/>
              <w:autoSpaceDN w:val="0"/>
              <w:adjustRightInd w:val="0"/>
              <w:rPr>
                <w:rFonts w:ascii="Arial" w:hAnsi="Arial" w:cs="Arial"/>
                <w:sz w:val="24"/>
                <w:szCs w:val="24"/>
              </w:rPr>
            </w:pPr>
          </w:p>
        </w:tc>
      </w:tr>
      <w:tr w:rsidR="00533F0C" w:rsidRPr="009461ED" w14:paraId="039E2289" w14:textId="77777777">
        <w:tc>
          <w:tcPr>
            <w:tcW w:w="2700" w:type="dxa"/>
            <w:tcBorders>
              <w:top w:val="single" w:sz="4" w:space="0" w:color="auto"/>
              <w:left w:val="single" w:sz="4" w:space="0" w:color="auto"/>
              <w:bottom w:val="single" w:sz="4" w:space="0" w:color="auto"/>
              <w:right w:val="single" w:sz="4" w:space="0" w:color="auto"/>
            </w:tcBorders>
          </w:tcPr>
          <w:p w14:paraId="2ADE2C75" w14:textId="77777777" w:rsidR="00533F0C" w:rsidRPr="009461ED" w:rsidRDefault="00533F0C">
            <w:pPr>
              <w:tabs>
                <w:tab w:val="left" w:pos="4320"/>
              </w:tabs>
              <w:autoSpaceDE w:val="0"/>
              <w:autoSpaceDN w:val="0"/>
              <w:adjustRightInd w:val="0"/>
              <w:rPr>
                <w:rFonts w:ascii="Arial" w:hAnsi="Arial" w:cs="Arial"/>
                <w:b/>
                <w:bCs/>
                <w:i/>
                <w:iCs/>
                <w:sz w:val="24"/>
                <w:szCs w:val="24"/>
              </w:rPr>
            </w:pPr>
            <w:r w:rsidRPr="009461ED">
              <w:rPr>
                <w:rFonts w:ascii="Arial" w:hAnsi="Arial" w:cs="Arial"/>
                <w:b/>
                <w:bCs/>
                <w:i/>
                <w:iCs/>
                <w:sz w:val="24"/>
                <w:szCs w:val="24"/>
              </w:rPr>
              <w:t>Eng. Integration Test</w:t>
            </w:r>
          </w:p>
        </w:tc>
        <w:tc>
          <w:tcPr>
            <w:tcW w:w="4273" w:type="dxa"/>
            <w:tcBorders>
              <w:top w:val="single" w:sz="4" w:space="0" w:color="auto"/>
              <w:left w:val="single" w:sz="4" w:space="0" w:color="auto"/>
              <w:bottom w:val="single" w:sz="4" w:space="0" w:color="auto"/>
              <w:right w:val="single" w:sz="4" w:space="0" w:color="auto"/>
            </w:tcBorders>
          </w:tcPr>
          <w:p w14:paraId="285C428C" w14:textId="77777777" w:rsidR="00533F0C" w:rsidRPr="009461ED" w:rsidRDefault="00533F0C">
            <w:pPr>
              <w:tabs>
                <w:tab w:val="left" w:pos="4320"/>
              </w:tabs>
              <w:autoSpaceDE w:val="0"/>
              <w:autoSpaceDN w:val="0"/>
              <w:adjustRightInd w:val="0"/>
              <w:rPr>
                <w:rFonts w:ascii="Arial" w:hAnsi="Arial" w:cs="Arial"/>
                <w:sz w:val="24"/>
                <w:szCs w:val="24"/>
              </w:rPr>
            </w:pPr>
          </w:p>
        </w:tc>
        <w:tc>
          <w:tcPr>
            <w:tcW w:w="1667" w:type="dxa"/>
            <w:tcBorders>
              <w:top w:val="single" w:sz="4" w:space="0" w:color="auto"/>
              <w:left w:val="single" w:sz="4" w:space="0" w:color="auto"/>
              <w:bottom w:val="single" w:sz="4" w:space="0" w:color="auto"/>
              <w:right w:val="single" w:sz="4" w:space="0" w:color="auto"/>
            </w:tcBorders>
          </w:tcPr>
          <w:p w14:paraId="7671B79E" w14:textId="77777777" w:rsidR="00533F0C" w:rsidRPr="009461ED" w:rsidRDefault="00533F0C">
            <w:pPr>
              <w:tabs>
                <w:tab w:val="left" w:pos="4320"/>
              </w:tabs>
              <w:autoSpaceDE w:val="0"/>
              <w:autoSpaceDN w:val="0"/>
              <w:adjustRightInd w:val="0"/>
              <w:rPr>
                <w:rFonts w:ascii="Arial" w:hAnsi="Arial" w:cs="Arial"/>
                <w:sz w:val="24"/>
                <w:szCs w:val="24"/>
              </w:rPr>
            </w:pPr>
          </w:p>
        </w:tc>
      </w:tr>
      <w:tr w:rsidR="00533F0C" w:rsidRPr="009461ED" w14:paraId="74BDE5F0" w14:textId="77777777">
        <w:tc>
          <w:tcPr>
            <w:tcW w:w="2700" w:type="dxa"/>
            <w:tcBorders>
              <w:top w:val="single" w:sz="4" w:space="0" w:color="auto"/>
              <w:left w:val="single" w:sz="4" w:space="0" w:color="auto"/>
              <w:bottom w:val="single" w:sz="4" w:space="0" w:color="auto"/>
              <w:right w:val="single" w:sz="4" w:space="0" w:color="auto"/>
            </w:tcBorders>
          </w:tcPr>
          <w:p w14:paraId="649F983E" w14:textId="77777777" w:rsidR="00533F0C" w:rsidRPr="009461ED" w:rsidRDefault="00533F0C">
            <w:pPr>
              <w:tabs>
                <w:tab w:val="left" w:pos="4320"/>
              </w:tabs>
              <w:autoSpaceDE w:val="0"/>
              <w:autoSpaceDN w:val="0"/>
              <w:adjustRightInd w:val="0"/>
              <w:jc w:val="center"/>
              <w:rPr>
                <w:rFonts w:ascii="Arial" w:hAnsi="Arial" w:cs="Arial"/>
                <w:b/>
                <w:bCs/>
                <w:i/>
                <w:iCs/>
                <w:sz w:val="24"/>
                <w:szCs w:val="24"/>
              </w:rPr>
            </w:pPr>
            <w:r w:rsidRPr="009461ED">
              <w:rPr>
                <w:rFonts w:ascii="Arial" w:hAnsi="Arial" w:cs="Arial"/>
                <w:b/>
                <w:bCs/>
                <w:i/>
                <w:iCs/>
                <w:sz w:val="24"/>
                <w:szCs w:val="24"/>
              </w:rPr>
              <w:t>Quality Assurance</w:t>
            </w:r>
          </w:p>
        </w:tc>
        <w:tc>
          <w:tcPr>
            <w:tcW w:w="4273" w:type="dxa"/>
            <w:tcBorders>
              <w:top w:val="single" w:sz="4" w:space="0" w:color="auto"/>
              <w:left w:val="single" w:sz="4" w:space="0" w:color="auto"/>
              <w:bottom w:val="single" w:sz="4" w:space="0" w:color="auto"/>
              <w:right w:val="single" w:sz="4" w:space="0" w:color="auto"/>
            </w:tcBorders>
          </w:tcPr>
          <w:p w14:paraId="59A05E62" w14:textId="77777777" w:rsidR="00533F0C" w:rsidRPr="009461ED" w:rsidRDefault="00533F0C">
            <w:pPr>
              <w:tabs>
                <w:tab w:val="left" w:pos="4320"/>
              </w:tabs>
              <w:autoSpaceDE w:val="0"/>
              <w:autoSpaceDN w:val="0"/>
              <w:adjustRightInd w:val="0"/>
              <w:rPr>
                <w:rFonts w:ascii="Arial" w:hAnsi="Arial" w:cs="Arial"/>
                <w:sz w:val="24"/>
                <w:szCs w:val="24"/>
              </w:rPr>
            </w:pPr>
          </w:p>
        </w:tc>
        <w:tc>
          <w:tcPr>
            <w:tcW w:w="1667" w:type="dxa"/>
            <w:tcBorders>
              <w:top w:val="single" w:sz="4" w:space="0" w:color="auto"/>
              <w:left w:val="single" w:sz="4" w:space="0" w:color="auto"/>
              <w:bottom w:val="single" w:sz="4" w:space="0" w:color="auto"/>
              <w:right w:val="single" w:sz="4" w:space="0" w:color="auto"/>
            </w:tcBorders>
          </w:tcPr>
          <w:p w14:paraId="7851C9F6" w14:textId="77777777" w:rsidR="00533F0C" w:rsidRPr="009461ED" w:rsidRDefault="00533F0C">
            <w:pPr>
              <w:tabs>
                <w:tab w:val="left" w:pos="4320"/>
              </w:tabs>
              <w:autoSpaceDE w:val="0"/>
              <w:autoSpaceDN w:val="0"/>
              <w:adjustRightInd w:val="0"/>
              <w:rPr>
                <w:rFonts w:ascii="Arial" w:hAnsi="Arial" w:cs="Arial"/>
                <w:sz w:val="24"/>
                <w:szCs w:val="24"/>
              </w:rPr>
            </w:pPr>
          </w:p>
        </w:tc>
      </w:tr>
      <w:tr w:rsidR="00533F0C" w:rsidRPr="009461ED" w14:paraId="394F4B8A" w14:textId="77777777">
        <w:tc>
          <w:tcPr>
            <w:tcW w:w="2700" w:type="dxa"/>
            <w:tcBorders>
              <w:top w:val="single" w:sz="4" w:space="0" w:color="auto"/>
              <w:left w:val="single" w:sz="4" w:space="0" w:color="auto"/>
              <w:bottom w:val="single" w:sz="4" w:space="0" w:color="auto"/>
              <w:right w:val="single" w:sz="4" w:space="0" w:color="auto"/>
            </w:tcBorders>
          </w:tcPr>
          <w:p w14:paraId="342B26E4" w14:textId="77777777" w:rsidR="00533F0C" w:rsidRPr="009461ED" w:rsidRDefault="00533F0C">
            <w:pPr>
              <w:tabs>
                <w:tab w:val="left" w:pos="4320"/>
              </w:tabs>
              <w:autoSpaceDE w:val="0"/>
              <w:autoSpaceDN w:val="0"/>
              <w:adjustRightInd w:val="0"/>
              <w:jc w:val="center"/>
              <w:rPr>
                <w:rFonts w:ascii="Arial" w:hAnsi="Arial" w:cs="Arial"/>
                <w:b/>
                <w:bCs/>
                <w:i/>
                <w:iCs/>
                <w:sz w:val="24"/>
                <w:szCs w:val="24"/>
              </w:rPr>
            </w:pPr>
            <w:r w:rsidRPr="009461ED">
              <w:rPr>
                <w:rFonts w:ascii="Arial" w:hAnsi="Arial" w:cs="Arial"/>
                <w:b/>
                <w:bCs/>
                <w:i/>
                <w:iCs/>
                <w:sz w:val="24"/>
                <w:szCs w:val="24"/>
              </w:rPr>
              <w:t>Marketing</w:t>
            </w:r>
          </w:p>
        </w:tc>
        <w:tc>
          <w:tcPr>
            <w:tcW w:w="4273" w:type="dxa"/>
            <w:tcBorders>
              <w:top w:val="single" w:sz="4" w:space="0" w:color="auto"/>
              <w:left w:val="single" w:sz="4" w:space="0" w:color="auto"/>
              <w:bottom w:val="single" w:sz="4" w:space="0" w:color="auto"/>
              <w:right w:val="single" w:sz="4" w:space="0" w:color="auto"/>
            </w:tcBorders>
          </w:tcPr>
          <w:p w14:paraId="767FD8A9" w14:textId="77777777" w:rsidR="00533F0C" w:rsidRPr="009461ED" w:rsidRDefault="00533F0C">
            <w:pPr>
              <w:tabs>
                <w:tab w:val="left" w:pos="4320"/>
              </w:tabs>
              <w:autoSpaceDE w:val="0"/>
              <w:autoSpaceDN w:val="0"/>
              <w:adjustRightInd w:val="0"/>
              <w:rPr>
                <w:rFonts w:ascii="Arial" w:hAnsi="Arial" w:cs="Arial"/>
                <w:sz w:val="24"/>
                <w:szCs w:val="24"/>
              </w:rPr>
            </w:pPr>
          </w:p>
        </w:tc>
        <w:tc>
          <w:tcPr>
            <w:tcW w:w="1667" w:type="dxa"/>
            <w:tcBorders>
              <w:top w:val="single" w:sz="4" w:space="0" w:color="auto"/>
              <w:left w:val="single" w:sz="4" w:space="0" w:color="auto"/>
              <w:bottom w:val="single" w:sz="4" w:space="0" w:color="auto"/>
              <w:right w:val="single" w:sz="4" w:space="0" w:color="auto"/>
            </w:tcBorders>
          </w:tcPr>
          <w:p w14:paraId="21A7B173" w14:textId="77777777" w:rsidR="00533F0C" w:rsidRPr="009461ED" w:rsidRDefault="00533F0C">
            <w:pPr>
              <w:tabs>
                <w:tab w:val="left" w:pos="4320"/>
              </w:tabs>
              <w:autoSpaceDE w:val="0"/>
              <w:autoSpaceDN w:val="0"/>
              <w:adjustRightInd w:val="0"/>
              <w:rPr>
                <w:rFonts w:ascii="Arial" w:hAnsi="Arial" w:cs="Arial"/>
                <w:sz w:val="24"/>
                <w:szCs w:val="24"/>
              </w:rPr>
            </w:pPr>
          </w:p>
        </w:tc>
      </w:tr>
      <w:tr w:rsidR="00533F0C" w:rsidRPr="009461ED" w14:paraId="540E460A" w14:textId="77777777">
        <w:tc>
          <w:tcPr>
            <w:tcW w:w="2700" w:type="dxa"/>
            <w:tcBorders>
              <w:top w:val="single" w:sz="4" w:space="0" w:color="auto"/>
              <w:left w:val="single" w:sz="4" w:space="0" w:color="auto"/>
              <w:bottom w:val="single" w:sz="4" w:space="0" w:color="auto"/>
              <w:right w:val="single" w:sz="4" w:space="0" w:color="auto"/>
            </w:tcBorders>
          </w:tcPr>
          <w:p w14:paraId="3211C0E7" w14:textId="77777777" w:rsidR="00533F0C" w:rsidRPr="009461ED" w:rsidRDefault="00533F0C">
            <w:pPr>
              <w:tabs>
                <w:tab w:val="left" w:pos="4320"/>
              </w:tabs>
              <w:autoSpaceDE w:val="0"/>
              <w:autoSpaceDN w:val="0"/>
              <w:adjustRightInd w:val="0"/>
              <w:rPr>
                <w:rFonts w:ascii="Arial" w:hAnsi="Arial" w:cs="Arial"/>
                <w:b/>
                <w:bCs/>
                <w:i/>
                <w:iCs/>
                <w:sz w:val="24"/>
                <w:szCs w:val="24"/>
              </w:rPr>
            </w:pPr>
            <w:r w:rsidRPr="009461ED">
              <w:rPr>
                <w:rFonts w:ascii="Arial" w:hAnsi="Arial" w:cs="Arial"/>
                <w:b/>
                <w:bCs/>
                <w:i/>
                <w:iCs/>
                <w:sz w:val="24"/>
                <w:szCs w:val="24"/>
              </w:rPr>
              <w:t>Technical Support</w:t>
            </w:r>
          </w:p>
        </w:tc>
        <w:tc>
          <w:tcPr>
            <w:tcW w:w="4273" w:type="dxa"/>
            <w:tcBorders>
              <w:top w:val="single" w:sz="4" w:space="0" w:color="auto"/>
              <w:left w:val="single" w:sz="4" w:space="0" w:color="auto"/>
              <w:bottom w:val="single" w:sz="4" w:space="0" w:color="auto"/>
              <w:right w:val="single" w:sz="4" w:space="0" w:color="auto"/>
            </w:tcBorders>
          </w:tcPr>
          <w:p w14:paraId="6E223A9A" w14:textId="77777777" w:rsidR="00533F0C" w:rsidRPr="009461ED" w:rsidRDefault="00533F0C">
            <w:pPr>
              <w:tabs>
                <w:tab w:val="left" w:pos="4320"/>
              </w:tabs>
              <w:autoSpaceDE w:val="0"/>
              <w:autoSpaceDN w:val="0"/>
              <w:adjustRightInd w:val="0"/>
              <w:rPr>
                <w:rFonts w:ascii="Arial" w:hAnsi="Arial" w:cs="Arial"/>
                <w:sz w:val="24"/>
                <w:szCs w:val="24"/>
              </w:rPr>
            </w:pPr>
          </w:p>
        </w:tc>
        <w:tc>
          <w:tcPr>
            <w:tcW w:w="1667" w:type="dxa"/>
            <w:tcBorders>
              <w:top w:val="single" w:sz="4" w:space="0" w:color="auto"/>
              <w:left w:val="single" w:sz="4" w:space="0" w:color="auto"/>
              <w:bottom w:val="single" w:sz="4" w:space="0" w:color="auto"/>
              <w:right w:val="single" w:sz="4" w:space="0" w:color="auto"/>
            </w:tcBorders>
          </w:tcPr>
          <w:p w14:paraId="322F1A3C" w14:textId="77777777" w:rsidR="00533F0C" w:rsidRPr="009461ED" w:rsidRDefault="00533F0C">
            <w:pPr>
              <w:tabs>
                <w:tab w:val="left" w:pos="4320"/>
              </w:tabs>
              <w:autoSpaceDE w:val="0"/>
              <w:autoSpaceDN w:val="0"/>
              <w:adjustRightInd w:val="0"/>
              <w:rPr>
                <w:rFonts w:ascii="Arial" w:hAnsi="Arial" w:cs="Arial"/>
                <w:sz w:val="24"/>
                <w:szCs w:val="24"/>
              </w:rPr>
            </w:pPr>
          </w:p>
        </w:tc>
      </w:tr>
      <w:tr w:rsidR="00533F0C" w:rsidRPr="009461ED" w14:paraId="0F56A010" w14:textId="77777777">
        <w:tc>
          <w:tcPr>
            <w:tcW w:w="2700" w:type="dxa"/>
            <w:tcBorders>
              <w:top w:val="single" w:sz="4" w:space="0" w:color="auto"/>
              <w:left w:val="single" w:sz="4" w:space="0" w:color="auto"/>
              <w:bottom w:val="single" w:sz="4" w:space="0" w:color="auto"/>
              <w:right w:val="single" w:sz="4" w:space="0" w:color="auto"/>
            </w:tcBorders>
          </w:tcPr>
          <w:p w14:paraId="42A1CA18" w14:textId="77777777" w:rsidR="00533F0C" w:rsidRPr="009461ED" w:rsidRDefault="00533F0C">
            <w:pPr>
              <w:tabs>
                <w:tab w:val="left" w:pos="4320"/>
              </w:tabs>
              <w:autoSpaceDE w:val="0"/>
              <w:autoSpaceDN w:val="0"/>
              <w:adjustRightInd w:val="0"/>
              <w:jc w:val="center"/>
              <w:rPr>
                <w:rFonts w:ascii="Arial" w:hAnsi="Arial" w:cs="Arial"/>
                <w:b/>
                <w:bCs/>
                <w:i/>
                <w:iCs/>
                <w:sz w:val="24"/>
                <w:szCs w:val="24"/>
              </w:rPr>
            </w:pPr>
            <w:r w:rsidRPr="009461ED">
              <w:rPr>
                <w:rFonts w:ascii="Arial" w:hAnsi="Arial" w:cs="Arial"/>
                <w:b/>
                <w:bCs/>
                <w:i/>
                <w:iCs/>
                <w:sz w:val="24"/>
                <w:szCs w:val="24"/>
              </w:rPr>
              <w:t>Operations</w:t>
            </w:r>
          </w:p>
        </w:tc>
        <w:tc>
          <w:tcPr>
            <w:tcW w:w="4273" w:type="dxa"/>
            <w:tcBorders>
              <w:top w:val="single" w:sz="4" w:space="0" w:color="auto"/>
              <w:left w:val="single" w:sz="4" w:space="0" w:color="auto"/>
              <w:bottom w:val="single" w:sz="4" w:space="0" w:color="auto"/>
              <w:right w:val="single" w:sz="4" w:space="0" w:color="auto"/>
            </w:tcBorders>
          </w:tcPr>
          <w:p w14:paraId="53D2DA1A" w14:textId="77777777" w:rsidR="00533F0C" w:rsidRPr="009461ED" w:rsidRDefault="00533F0C">
            <w:pPr>
              <w:tabs>
                <w:tab w:val="left" w:pos="4320"/>
              </w:tabs>
              <w:autoSpaceDE w:val="0"/>
              <w:autoSpaceDN w:val="0"/>
              <w:adjustRightInd w:val="0"/>
              <w:rPr>
                <w:rFonts w:ascii="Arial" w:hAnsi="Arial" w:cs="Arial"/>
                <w:sz w:val="24"/>
                <w:szCs w:val="24"/>
              </w:rPr>
            </w:pPr>
          </w:p>
        </w:tc>
        <w:tc>
          <w:tcPr>
            <w:tcW w:w="1667" w:type="dxa"/>
            <w:tcBorders>
              <w:top w:val="single" w:sz="4" w:space="0" w:color="auto"/>
              <w:left w:val="single" w:sz="4" w:space="0" w:color="auto"/>
              <w:bottom w:val="single" w:sz="4" w:space="0" w:color="auto"/>
              <w:right w:val="single" w:sz="4" w:space="0" w:color="auto"/>
            </w:tcBorders>
          </w:tcPr>
          <w:p w14:paraId="5B05FA0D" w14:textId="77777777" w:rsidR="00533F0C" w:rsidRPr="009461ED" w:rsidRDefault="00533F0C">
            <w:pPr>
              <w:tabs>
                <w:tab w:val="left" w:pos="4320"/>
              </w:tabs>
              <w:autoSpaceDE w:val="0"/>
              <w:autoSpaceDN w:val="0"/>
              <w:adjustRightInd w:val="0"/>
              <w:rPr>
                <w:rFonts w:ascii="Arial" w:hAnsi="Arial" w:cs="Arial"/>
                <w:sz w:val="24"/>
                <w:szCs w:val="24"/>
              </w:rPr>
            </w:pPr>
          </w:p>
        </w:tc>
      </w:tr>
    </w:tbl>
    <w:p w14:paraId="09474967" w14:textId="77777777" w:rsidR="00A32F3C" w:rsidRPr="000C4F78" w:rsidRDefault="00533F0C" w:rsidP="004A3EDC">
      <w:pPr>
        <w:pStyle w:val="PageHead"/>
        <w:ind w:left="0"/>
        <w:rPr>
          <w:rFonts w:ascii="Arial" w:hAnsi="Arial" w:cs="Arial"/>
          <w:sz w:val="28"/>
          <w:szCs w:val="28"/>
        </w:rPr>
      </w:pPr>
      <w:r w:rsidRPr="000C4F78">
        <w:rPr>
          <w:rFonts w:ascii="Arial" w:hAnsi="Arial" w:cs="Arial"/>
          <w:sz w:val="28"/>
          <w:szCs w:val="28"/>
        </w:rPr>
        <w:lastRenderedPageBreak/>
        <w:t>Table of C</w:t>
      </w:r>
      <w:r w:rsidR="004A3EDC" w:rsidRPr="000C4F78">
        <w:rPr>
          <w:rFonts w:ascii="Arial" w:hAnsi="Arial" w:cs="Arial"/>
          <w:sz w:val="28"/>
          <w:szCs w:val="28"/>
        </w:rPr>
        <w:t>ontents</w:t>
      </w:r>
    </w:p>
    <w:p w14:paraId="4A529974" w14:textId="77777777" w:rsidR="003C1187" w:rsidRPr="000C4F78" w:rsidRDefault="00A32F3C">
      <w:pPr>
        <w:pStyle w:val="TOC1"/>
        <w:rPr>
          <w:rFonts w:asciiTheme="minorHAnsi" w:eastAsiaTheme="minorEastAsia" w:hAnsiTheme="minorHAnsi" w:cstheme="minorBidi"/>
          <w:b w:val="0"/>
          <w:iCs w:val="0"/>
          <w:noProof/>
          <w:sz w:val="28"/>
          <w:szCs w:val="28"/>
        </w:rPr>
      </w:pPr>
      <w:r w:rsidRPr="000C4F78">
        <w:rPr>
          <w:b w:val="0"/>
          <w:iCs w:val="0"/>
          <w:sz w:val="28"/>
          <w:szCs w:val="28"/>
        </w:rPr>
        <w:fldChar w:fldCharType="begin"/>
      </w:r>
      <w:r w:rsidRPr="000C4F78">
        <w:rPr>
          <w:b w:val="0"/>
          <w:iCs w:val="0"/>
          <w:sz w:val="28"/>
          <w:szCs w:val="28"/>
        </w:rPr>
        <w:instrText xml:space="preserve"> TOC \o "1-2" \h \z \u </w:instrText>
      </w:r>
      <w:r w:rsidRPr="000C4F78">
        <w:rPr>
          <w:b w:val="0"/>
          <w:iCs w:val="0"/>
          <w:sz w:val="28"/>
          <w:szCs w:val="28"/>
        </w:rPr>
        <w:fldChar w:fldCharType="separate"/>
      </w:r>
      <w:hyperlink w:anchor="_Toc456880498" w:history="1">
        <w:r w:rsidR="003C1187" w:rsidRPr="000C4F78">
          <w:rPr>
            <w:rStyle w:val="Hyperlink"/>
            <w:noProof/>
            <w:sz w:val="28"/>
            <w:szCs w:val="28"/>
          </w:rPr>
          <w:t>1</w:t>
        </w:r>
        <w:r w:rsidR="003C1187" w:rsidRPr="000C4F78">
          <w:rPr>
            <w:rFonts w:asciiTheme="minorHAnsi" w:eastAsiaTheme="minorEastAsia" w:hAnsiTheme="minorHAnsi" w:cstheme="minorBidi"/>
            <w:b w:val="0"/>
            <w:iCs w:val="0"/>
            <w:noProof/>
            <w:sz w:val="28"/>
            <w:szCs w:val="28"/>
          </w:rPr>
          <w:tab/>
        </w:r>
        <w:r w:rsidR="003C1187" w:rsidRPr="000C4F78">
          <w:rPr>
            <w:rStyle w:val="Hyperlink"/>
            <w:noProof/>
            <w:sz w:val="28"/>
            <w:szCs w:val="28"/>
          </w:rPr>
          <w:t>Purpose</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_Toc456880498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3</w:t>
        </w:r>
        <w:r w:rsidR="003C1187" w:rsidRPr="000C4F78">
          <w:rPr>
            <w:noProof/>
            <w:webHidden/>
            <w:sz w:val="28"/>
            <w:szCs w:val="28"/>
          </w:rPr>
          <w:fldChar w:fldCharType="end"/>
        </w:r>
      </w:hyperlink>
    </w:p>
    <w:p w14:paraId="5DD5D5D9" w14:textId="77777777" w:rsidR="003C1187" w:rsidRPr="000C4F78" w:rsidRDefault="00C70A3B">
      <w:pPr>
        <w:pStyle w:val="TOC1"/>
        <w:rPr>
          <w:rFonts w:asciiTheme="minorHAnsi" w:eastAsiaTheme="minorEastAsia" w:hAnsiTheme="minorHAnsi" w:cstheme="minorBidi"/>
          <w:b w:val="0"/>
          <w:iCs w:val="0"/>
          <w:noProof/>
          <w:sz w:val="28"/>
          <w:szCs w:val="28"/>
        </w:rPr>
      </w:pPr>
      <w:hyperlink w:anchor="_Toc456880499" w:history="1">
        <w:r w:rsidR="003C1187" w:rsidRPr="000C4F78">
          <w:rPr>
            <w:rStyle w:val="Hyperlink"/>
            <w:noProof/>
            <w:sz w:val="28"/>
            <w:szCs w:val="28"/>
          </w:rPr>
          <w:t>2</w:t>
        </w:r>
        <w:r w:rsidR="003C1187" w:rsidRPr="000C4F78">
          <w:rPr>
            <w:rFonts w:asciiTheme="minorHAnsi" w:eastAsiaTheme="minorEastAsia" w:hAnsiTheme="minorHAnsi" w:cstheme="minorBidi"/>
            <w:b w:val="0"/>
            <w:iCs w:val="0"/>
            <w:noProof/>
            <w:sz w:val="28"/>
            <w:szCs w:val="28"/>
          </w:rPr>
          <w:tab/>
        </w:r>
        <w:r w:rsidR="003C1187" w:rsidRPr="000C4F78">
          <w:rPr>
            <w:rStyle w:val="Hyperlink"/>
            <w:noProof/>
            <w:sz w:val="28"/>
            <w:szCs w:val="28"/>
          </w:rPr>
          <w:t>Features/Functionalities to Be Tested</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_Toc456880499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4</w:t>
        </w:r>
        <w:r w:rsidR="003C1187" w:rsidRPr="000C4F78">
          <w:rPr>
            <w:noProof/>
            <w:webHidden/>
            <w:sz w:val="28"/>
            <w:szCs w:val="28"/>
          </w:rPr>
          <w:fldChar w:fldCharType="end"/>
        </w:r>
      </w:hyperlink>
    </w:p>
    <w:p w14:paraId="6F79D672"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0" w:history="1">
        <w:r w:rsidR="003C1187" w:rsidRPr="000C4F78">
          <w:rPr>
            <w:rStyle w:val="Hyperlink"/>
            <w:rFonts w:cs="Arial"/>
            <w:noProof/>
            <w:sz w:val="28"/>
            <w:szCs w:val="28"/>
          </w:rPr>
          <w:t>2.1</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Openstack Environment</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_Toc456880500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4</w:t>
        </w:r>
        <w:r w:rsidR="003C1187" w:rsidRPr="000C4F78">
          <w:rPr>
            <w:noProof/>
            <w:webHidden/>
            <w:sz w:val="28"/>
            <w:szCs w:val="28"/>
          </w:rPr>
          <w:fldChar w:fldCharType="end"/>
        </w:r>
      </w:hyperlink>
    </w:p>
    <w:p w14:paraId="3024D3D8"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1" w:history="1">
        <w:r w:rsidR="003C1187" w:rsidRPr="000C4F78">
          <w:rPr>
            <w:rStyle w:val="Hyperlink"/>
            <w:rFonts w:cs="Arial"/>
            <w:noProof/>
            <w:sz w:val="28"/>
            <w:szCs w:val="28"/>
          </w:rPr>
          <w:t>2.2</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VMware NSX Environment</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_Toc456880501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4</w:t>
        </w:r>
        <w:r w:rsidR="003C1187" w:rsidRPr="000C4F78">
          <w:rPr>
            <w:noProof/>
            <w:webHidden/>
            <w:sz w:val="28"/>
            <w:szCs w:val="28"/>
          </w:rPr>
          <w:fldChar w:fldCharType="end"/>
        </w:r>
      </w:hyperlink>
    </w:p>
    <w:p w14:paraId="0FDFC5D6" w14:textId="77777777" w:rsidR="003C1187" w:rsidRPr="000C4F78" w:rsidRDefault="00C70A3B">
      <w:pPr>
        <w:pStyle w:val="TOC1"/>
        <w:rPr>
          <w:rFonts w:asciiTheme="minorHAnsi" w:eastAsiaTheme="minorEastAsia" w:hAnsiTheme="minorHAnsi" w:cstheme="minorBidi"/>
          <w:b w:val="0"/>
          <w:iCs w:val="0"/>
          <w:noProof/>
          <w:sz w:val="28"/>
          <w:szCs w:val="28"/>
        </w:rPr>
      </w:pPr>
      <w:hyperlink w:anchor="_Toc456880502" w:history="1">
        <w:r w:rsidR="003C1187" w:rsidRPr="000C4F78">
          <w:rPr>
            <w:rStyle w:val="Hyperlink"/>
            <w:noProof/>
            <w:sz w:val="28"/>
            <w:szCs w:val="28"/>
          </w:rPr>
          <w:t>3</w:t>
        </w:r>
        <w:r w:rsidR="003C1187" w:rsidRPr="000C4F78">
          <w:rPr>
            <w:rFonts w:asciiTheme="minorHAnsi" w:eastAsiaTheme="minorEastAsia" w:hAnsiTheme="minorHAnsi" w:cstheme="minorBidi"/>
            <w:b w:val="0"/>
            <w:iCs w:val="0"/>
            <w:noProof/>
            <w:sz w:val="28"/>
            <w:szCs w:val="28"/>
          </w:rPr>
          <w:tab/>
        </w:r>
        <w:r w:rsidR="003C1187" w:rsidRPr="000C4F78">
          <w:rPr>
            <w:rStyle w:val="Hyperlink"/>
            <w:noProof/>
            <w:sz w:val="28"/>
            <w:szCs w:val="28"/>
          </w:rPr>
          <w:t>Requirements and Test-Bed</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_Toc456880502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5</w:t>
        </w:r>
        <w:r w:rsidR="003C1187" w:rsidRPr="000C4F78">
          <w:rPr>
            <w:noProof/>
            <w:webHidden/>
            <w:sz w:val="28"/>
            <w:szCs w:val="28"/>
          </w:rPr>
          <w:fldChar w:fldCharType="end"/>
        </w:r>
      </w:hyperlink>
    </w:p>
    <w:p w14:paraId="16B55758"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3" w:history="1">
        <w:r w:rsidR="003C1187" w:rsidRPr="000C4F78">
          <w:rPr>
            <w:rStyle w:val="Hyperlink"/>
            <w:rFonts w:cs="Arial"/>
            <w:noProof/>
            <w:sz w:val="28"/>
            <w:szCs w:val="28"/>
          </w:rPr>
          <w:t>3.1</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Hardware Requirements</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_Toc456880503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5</w:t>
        </w:r>
        <w:r w:rsidR="003C1187" w:rsidRPr="000C4F78">
          <w:rPr>
            <w:noProof/>
            <w:webHidden/>
            <w:sz w:val="28"/>
            <w:szCs w:val="28"/>
          </w:rPr>
          <w:fldChar w:fldCharType="end"/>
        </w:r>
      </w:hyperlink>
    </w:p>
    <w:p w14:paraId="45E49213"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4" w:history="1">
        <w:r w:rsidR="003C1187" w:rsidRPr="000C4F78">
          <w:rPr>
            <w:rStyle w:val="Hyperlink"/>
            <w:rFonts w:cs="Arial"/>
            <w:noProof/>
            <w:sz w:val="28"/>
            <w:szCs w:val="28"/>
          </w:rPr>
          <w:t>3.2</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Software Requirements</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_Toc456880504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5</w:t>
        </w:r>
        <w:r w:rsidR="003C1187" w:rsidRPr="000C4F78">
          <w:rPr>
            <w:noProof/>
            <w:webHidden/>
            <w:sz w:val="28"/>
            <w:szCs w:val="28"/>
          </w:rPr>
          <w:fldChar w:fldCharType="end"/>
        </w:r>
      </w:hyperlink>
    </w:p>
    <w:p w14:paraId="6CC4CB33"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5" w:history="1">
        <w:r w:rsidR="003C1187" w:rsidRPr="000C4F78">
          <w:rPr>
            <w:rStyle w:val="Hyperlink"/>
            <w:rFonts w:cs="Arial"/>
            <w:noProof/>
            <w:sz w:val="28"/>
            <w:szCs w:val="28"/>
          </w:rPr>
          <w:t>3.3</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Test Topology</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_Toc456880505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5</w:t>
        </w:r>
        <w:r w:rsidR="003C1187" w:rsidRPr="000C4F78">
          <w:rPr>
            <w:noProof/>
            <w:webHidden/>
            <w:sz w:val="28"/>
            <w:szCs w:val="28"/>
          </w:rPr>
          <w:fldChar w:fldCharType="end"/>
        </w:r>
      </w:hyperlink>
    </w:p>
    <w:p w14:paraId="54B45DBC" w14:textId="77777777" w:rsidR="003C1187" w:rsidRPr="000C4F78" w:rsidRDefault="00C70A3B">
      <w:pPr>
        <w:pStyle w:val="TOC1"/>
        <w:rPr>
          <w:rFonts w:asciiTheme="minorHAnsi" w:eastAsiaTheme="minorEastAsia" w:hAnsiTheme="minorHAnsi" w:cstheme="minorBidi"/>
          <w:b w:val="0"/>
          <w:iCs w:val="0"/>
          <w:noProof/>
          <w:sz w:val="28"/>
          <w:szCs w:val="28"/>
        </w:rPr>
      </w:pPr>
      <w:hyperlink w:anchor="_Toc456880506" w:history="1">
        <w:r w:rsidR="003C1187" w:rsidRPr="000C4F78">
          <w:rPr>
            <w:rStyle w:val="Hyperlink"/>
            <w:noProof/>
            <w:sz w:val="28"/>
            <w:szCs w:val="28"/>
          </w:rPr>
          <w:t>4</w:t>
        </w:r>
        <w:r w:rsidR="003C1187" w:rsidRPr="000C4F78">
          <w:rPr>
            <w:rFonts w:asciiTheme="minorHAnsi" w:eastAsiaTheme="minorEastAsia" w:hAnsiTheme="minorHAnsi" w:cstheme="minorBidi"/>
            <w:b w:val="0"/>
            <w:iCs w:val="0"/>
            <w:noProof/>
            <w:sz w:val="28"/>
            <w:szCs w:val="28"/>
          </w:rPr>
          <w:tab/>
        </w:r>
        <w:r w:rsidR="003C1187" w:rsidRPr="000C4F78">
          <w:rPr>
            <w:rStyle w:val="Hyperlink"/>
            <w:noProof/>
            <w:sz w:val="28"/>
            <w:szCs w:val="28"/>
          </w:rPr>
          <w:t>Test Cases Identification</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_Toc456880506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6</w:t>
        </w:r>
        <w:r w:rsidR="003C1187" w:rsidRPr="000C4F78">
          <w:rPr>
            <w:noProof/>
            <w:webHidden/>
            <w:sz w:val="28"/>
            <w:szCs w:val="28"/>
          </w:rPr>
          <w:fldChar w:fldCharType="end"/>
        </w:r>
      </w:hyperlink>
    </w:p>
    <w:p w14:paraId="267CD907"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7" w:history="1">
        <w:r w:rsidR="003C1187" w:rsidRPr="000C4F78">
          <w:rPr>
            <w:rStyle w:val="Hyperlink"/>
            <w:rFonts w:cs="Arial"/>
            <w:noProof/>
            <w:sz w:val="28"/>
            <w:szCs w:val="28"/>
          </w:rPr>
          <w:t>4.1</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VNF Openstack Test Cases</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_Toc456880507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6</w:t>
        </w:r>
        <w:r w:rsidR="003C1187" w:rsidRPr="000C4F78">
          <w:rPr>
            <w:noProof/>
            <w:webHidden/>
            <w:sz w:val="28"/>
            <w:szCs w:val="28"/>
          </w:rPr>
          <w:fldChar w:fldCharType="end"/>
        </w:r>
      </w:hyperlink>
    </w:p>
    <w:p w14:paraId="1E9EB251" w14:textId="77777777" w:rsidR="003C1187" w:rsidRPr="000C4F78" w:rsidRDefault="00C70A3B">
      <w:pPr>
        <w:pStyle w:val="TOC2"/>
        <w:tabs>
          <w:tab w:val="left" w:pos="700"/>
          <w:tab w:val="right" w:pos="8630"/>
        </w:tabs>
        <w:rPr>
          <w:rFonts w:asciiTheme="minorHAnsi" w:eastAsiaTheme="minorEastAsia" w:hAnsiTheme="minorHAnsi" w:cstheme="minorBidi"/>
          <w:smallCaps w:val="0"/>
          <w:noProof/>
          <w:sz w:val="28"/>
          <w:szCs w:val="28"/>
        </w:rPr>
      </w:pPr>
      <w:hyperlink w:anchor="_Toc456880508" w:history="1">
        <w:r w:rsidR="003C1187" w:rsidRPr="000C4F78">
          <w:rPr>
            <w:rStyle w:val="Hyperlink"/>
            <w:rFonts w:cs="Arial"/>
            <w:noProof/>
            <w:sz w:val="28"/>
            <w:szCs w:val="28"/>
          </w:rPr>
          <w:t>4.2</w:t>
        </w:r>
        <w:r w:rsidR="003C1187" w:rsidRPr="000C4F78">
          <w:rPr>
            <w:rFonts w:asciiTheme="minorHAnsi" w:eastAsiaTheme="minorEastAsia" w:hAnsiTheme="minorHAnsi" w:cstheme="minorBidi"/>
            <w:smallCaps w:val="0"/>
            <w:noProof/>
            <w:sz w:val="28"/>
            <w:szCs w:val="28"/>
          </w:rPr>
          <w:tab/>
        </w:r>
        <w:r w:rsidR="003C1187" w:rsidRPr="000C4F78">
          <w:rPr>
            <w:rStyle w:val="Hyperlink"/>
            <w:rFonts w:cs="Arial"/>
            <w:noProof/>
            <w:sz w:val="28"/>
            <w:szCs w:val="28"/>
          </w:rPr>
          <w:t>VNF VMware vCenter NSX Test Cases</w:t>
        </w:r>
        <w:r w:rsidR="003C1187" w:rsidRPr="000C4F78">
          <w:rPr>
            <w:noProof/>
            <w:webHidden/>
            <w:sz w:val="28"/>
            <w:szCs w:val="28"/>
          </w:rPr>
          <w:tab/>
        </w:r>
        <w:r w:rsidR="003C1187" w:rsidRPr="000C4F78">
          <w:rPr>
            <w:noProof/>
            <w:webHidden/>
            <w:sz w:val="28"/>
            <w:szCs w:val="28"/>
          </w:rPr>
          <w:fldChar w:fldCharType="begin"/>
        </w:r>
        <w:r w:rsidR="003C1187" w:rsidRPr="000C4F78">
          <w:rPr>
            <w:noProof/>
            <w:webHidden/>
            <w:sz w:val="28"/>
            <w:szCs w:val="28"/>
          </w:rPr>
          <w:instrText xml:space="preserve"> PAGEREF _Toc456880508 \h </w:instrText>
        </w:r>
        <w:r w:rsidR="003C1187" w:rsidRPr="000C4F78">
          <w:rPr>
            <w:noProof/>
            <w:webHidden/>
            <w:sz w:val="28"/>
            <w:szCs w:val="28"/>
          </w:rPr>
        </w:r>
        <w:r w:rsidR="003C1187" w:rsidRPr="000C4F78">
          <w:rPr>
            <w:noProof/>
            <w:webHidden/>
            <w:sz w:val="28"/>
            <w:szCs w:val="28"/>
          </w:rPr>
          <w:fldChar w:fldCharType="separate"/>
        </w:r>
        <w:r w:rsidR="003C1187" w:rsidRPr="000C4F78">
          <w:rPr>
            <w:noProof/>
            <w:webHidden/>
            <w:sz w:val="28"/>
            <w:szCs w:val="28"/>
          </w:rPr>
          <w:t>8</w:t>
        </w:r>
        <w:r w:rsidR="003C1187" w:rsidRPr="000C4F78">
          <w:rPr>
            <w:noProof/>
            <w:webHidden/>
            <w:sz w:val="28"/>
            <w:szCs w:val="28"/>
          </w:rPr>
          <w:fldChar w:fldCharType="end"/>
        </w:r>
      </w:hyperlink>
    </w:p>
    <w:p w14:paraId="028E0D0A" w14:textId="77777777" w:rsidR="00A32F3C" w:rsidRPr="009461ED" w:rsidRDefault="00A32F3C">
      <w:pPr>
        <w:rPr>
          <w:rFonts w:ascii="Arial" w:hAnsi="Arial" w:cs="Arial"/>
          <w:sz w:val="24"/>
          <w:szCs w:val="24"/>
        </w:rPr>
      </w:pPr>
      <w:r w:rsidRPr="000C4F78">
        <w:rPr>
          <w:rFonts w:ascii="Arial" w:hAnsi="Arial" w:cs="Arial"/>
          <w:b/>
          <w:iCs/>
          <w:sz w:val="28"/>
          <w:szCs w:val="28"/>
        </w:rPr>
        <w:fldChar w:fldCharType="end"/>
      </w:r>
    </w:p>
    <w:p w14:paraId="1E96D81B" w14:textId="77777777" w:rsidR="00533F0C" w:rsidRPr="009461ED" w:rsidRDefault="00533F0C">
      <w:pPr>
        <w:jc w:val="both"/>
        <w:rPr>
          <w:rFonts w:ascii="Arial" w:hAnsi="Arial" w:cs="Arial"/>
          <w:bCs/>
          <w:sz w:val="24"/>
          <w:szCs w:val="24"/>
          <w:u w:val="single"/>
        </w:rPr>
        <w:sectPr w:rsidR="00533F0C" w:rsidRPr="009461ED">
          <w:headerReference w:type="default" r:id="rId8"/>
          <w:footerReference w:type="default" r:id="rId9"/>
          <w:pgSz w:w="12240" w:h="15840" w:code="1"/>
          <w:pgMar w:top="1440" w:right="1800" w:bottom="1440" w:left="1800" w:header="720" w:footer="720" w:gutter="0"/>
          <w:cols w:space="720"/>
        </w:sectPr>
      </w:pPr>
    </w:p>
    <w:p w14:paraId="1BED4261" w14:textId="0A9CB96E" w:rsidR="00533F0C" w:rsidRPr="00DE6938" w:rsidRDefault="0084768A">
      <w:pPr>
        <w:pStyle w:val="Heading1"/>
        <w:rPr>
          <w:rFonts w:cs="Arial"/>
          <w:sz w:val="32"/>
          <w:szCs w:val="32"/>
          <w:u w:val="single"/>
        </w:rPr>
      </w:pPr>
      <w:bookmarkStart w:id="0" w:name="_Toc456880498"/>
      <w:r w:rsidRPr="00DE6938">
        <w:rPr>
          <w:rFonts w:cs="Arial"/>
          <w:sz w:val="32"/>
          <w:szCs w:val="32"/>
          <w:u w:val="single"/>
        </w:rPr>
        <w:lastRenderedPageBreak/>
        <w:t>Purpose</w:t>
      </w:r>
      <w:bookmarkEnd w:id="0"/>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r w:rsidR="00533F0C" w:rsidRPr="00DE6938">
        <w:rPr>
          <w:rFonts w:cs="Arial"/>
          <w:sz w:val="32"/>
          <w:szCs w:val="32"/>
          <w:u w:val="single"/>
        </w:rPr>
        <w:tab/>
      </w:r>
    </w:p>
    <w:p w14:paraId="55848A4E" w14:textId="0E3812A6" w:rsidR="00533F0C" w:rsidRPr="009461ED" w:rsidRDefault="00CC7DB1" w:rsidP="00CC7DB1">
      <w:pPr>
        <w:ind w:left="720"/>
        <w:rPr>
          <w:rFonts w:ascii="Arial" w:hAnsi="Arial" w:cs="Arial"/>
          <w:sz w:val="24"/>
          <w:szCs w:val="24"/>
        </w:rPr>
      </w:pPr>
      <w:r w:rsidRPr="009461ED">
        <w:rPr>
          <w:rFonts w:ascii="Arial" w:hAnsi="Arial" w:cs="Arial"/>
          <w:sz w:val="24"/>
          <w:szCs w:val="24"/>
        </w:rPr>
        <w:t>Open Security Controller (OSC</w:t>
      </w:r>
      <w:r w:rsidR="00C85CBC" w:rsidRPr="009461ED">
        <w:rPr>
          <w:rFonts w:ascii="Arial" w:hAnsi="Arial" w:cs="Arial"/>
          <w:sz w:val="24"/>
          <w:szCs w:val="24"/>
        </w:rPr>
        <w:t xml:space="preserve"> version 2.5</w:t>
      </w:r>
      <w:r w:rsidRPr="009461ED">
        <w:rPr>
          <w:rFonts w:ascii="Arial" w:hAnsi="Arial" w:cs="Arial"/>
          <w:sz w:val="24"/>
          <w:szCs w:val="24"/>
        </w:rPr>
        <w:t>) partners with other vendor Cloud Securit</w:t>
      </w:r>
      <w:r w:rsidR="004140B6" w:rsidRPr="009461ED">
        <w:rPr>
          <w:rFonts w:ascii="Arial" w:hAnsi="Arial" w:cs="Arial"/>
          <w:sz w:val="24"/>
          <w:szCs w:val="24"/>
        </w:rPr>
        <w:t xml:space="preserve">y </w:t>
      </w:r>
      <w:r w:rsidR="003F71D1" w:rsidRPr="009461ED">
        <w:rPr>
          <w:rFonts w:ascii="Arial" w:hAnsi="Arial" w:cs="Arial"/>
          <w:sz w:val="24"/>
          <w:szCs w:val="24"/>
        </w:rPr>
        <w:t xml:space="preserve">Virtualized </w:t>
      </w:r>
      <w:r w:rsidR="007B6C7C" w:rsidRPr="009461ED">
        <w:rPr>
          <w:rFonts w:ascii="Arial" w:hAnsi="Arial" w:cs="Arial"/>
          <w:sz w:val="24"/>
          <w:szCs w:val="24"/>
        </w:rPr>
        <w:t>Network Function (</w:t>
      </w:r>
      <w:r w:rsidR="003F71D1" w:rsidRPr="009461ED">
        <w:rPr>
          <w:rFonts w:ascii="Arial" w:hAnsi="Arial" w:cs="Arial"/>
          <w:sz w:val="24"/>
          <w:szCs w:val="24"/>
        </w:rPr>
        <w:t>VNF</w:t>
      </w:r>
      <w:r w:rsidR="007B6C7C" w:rsidRPr="009461ED">
        <w:rPr>
          <w:rFonts w:ascii="Arial" w:hAnsi="Arial" w:cs="Arial"/>
          <w:sz w:val="24"/>
          <w:szCs w:val="24"/>
        </w:rPr>
        <w:t xml:space="preserve">) </w:t>
      </w:r>
      <w:r w:rsidR="00E045D8" w:rsidRPr="009461ED">
        <w:rPr>
          <w:rFonts w:ascii="Arial" w:hAnsi="Arial" w:cs="Arial"/>
          <w:sz w:val="24"/>
          <w:szCs w:val="24"/>
        </w:rPr>
        <w:t>products</w:t>
      </w:r>
      <w:r w:rsidR="002F41E9" w:rsidRPr="009461ED">
        <w:rPr>
          <w:rFonts w:ascii="Arial" w:hAnsi="Arial" w:cs="Arial"/>
          <w:sz w:val="24"/>
          <w:szCs w:val="24"/>
        </w:rPr>
        <w:t>.</w:t>
      </w:r>
      <w:r w:rsidRPr="009461ED">
        <w:rPr>
          <w:rFonts w:ascii="Arial" w:hAnsi="Arial" w:cs="Arial"/>
          <w:sz w:val="24"/>
          <w:szCs w:val="24"/>
        </w:rPr>
        <w:t xml:space="preserve"> </w:t>
      </w:r>
      <w:r w:rsidR="003F71D1" w:rsidRPr="009461ED">
        <w:rPr>
          <w:rFonts w:ascii="Arial" w:hAnsi="Arial" w:cs="Arial"/>
          <w:sz w:val="24"/>
          <w:szCs w:val="24"/>
        </w:rPr>
        <w:t>NFV</w:t>
      </w:r>
      <w:r w:rsidR="00EE3F02" w:rsidRPr="009461ED">
        <w:rPr>
          <w:rFonts w:ascii="Arial" w:hAnsi="Arial" w:cs="Arial"/>
          <w:sz w:val="24"/>
          <w:szCs w:val="24"/>
        </w:rPr>
        <w:t xml:space="preserve"> </w:t>
      </w:r>
      <w:r w:rsidR="00451F84" w:rsidRPr="009461ED">
        <w:rPr>
          <w:rFonts w:ascii="Arial" w:hAnsi="Arial" w:cs="Arial"/>
          <w:sz w:val="24"/>
          <w:szCs w:val="24"/>
        </w:rPr>
        <w:t xml:space="preserve">(Network Function Virtualization) </w:t>
      </w:r>
      <w:r w:rsidR="00CC4CF1" w:rsidRPr="009461ED">
        <w:rPr>
          <w:rFonts w:ascii="Arial" w:hAnsi="Arial" w:cs="Arial"/>
          <w:sz w:val="24"/>
          <w:szCs w:val="24"/>
        </w:rPr>
        <w:t>I</w:t>
      </w:r>
      <w:r w:rsidR="004140B6" w:rsidRPr="009461ED">
        <w:rPr>
          <w:rFonts w:ascii="Arial" w:hAnsi="Arial" w:cs="Arial"/>
          <w:sz w:val="24"/>
          <w:szCs w:val="24"/>
        </w:rPr>
        <w:t>nfrastructure</w:t>
      </w:r>
      <w:r w:rsidRPr="009461ED">
        <w:rPr>
          <w:rFonts w:ascii="Arial" w:hAnsi="Arial" w:cs="Arial"/>
          <w:sz w:val="24"/>
          <w:szCs w:val="24"/>
        </w:rPr>
        <w:t xml:space="preserve"> (</w:t>
      </w:r>
      <w:r w:rsidR="003F71D1" w:rsidRPr="009461ED">
        <w:rPr>
          <w:rFonts w:ascii="Arial" w:hAnsi="Arial" w:cs="Arial"/>
          <w:sz w:val="24"/>
          <w:szCs w:val="24"/>
        </w:rPr>
        <w:t>NFV</w:t>
      </w:r>
      <w:r w:rsidR="008E725D" w:rsidRPr="009461ED">
        <w:rPr>
          <w:rFonts w:ascii="Arial" w:hAnsi="Arial" w:cs="Arial"/>
          <w:sz w:val="24"/>
          <w:szCs w:val="24"/>
        </w:rPr>
        <w:t>I</w:t>
      </w:r>
      <w:r w:rsidRPr="009461ED">
        <w:rPr>
          <w:rFonts w:ascii="Arial" w:hAnsi="Arial" w:cs="Arial"/>
          <w:sz w:val="24"/>
          <w:szCs w:val="24"/>
        </w:rPr>
        <w:t xml:space="preserve">) between </w:t>
      </w:r>
      <w:r w:rsidR="004140B6" w:rsidRPr="009461ED">
        <w:rPr>
          <w:rFonts w:ascii="Arial" w:hAnsi="Arial" w:cs="Arial"/>
          <w:sz w:val="24"/>
          <w:szCs w:val="24"/>
        </w:rPr>
        <w:t>vendors’</w:t>
      </w:r>
      <w:r w:rsidRPr="009461ED">
        <w:rPr>
          <w:rFonts w:ascii="Arial" w:hAnsi="Arial" w:cs="Arial"/>
          <w:sz w:val="24"/>
          <w:szCs w:val="24"/>
        </w:rPr>
        <w:t xml:space="preserve"> products</w:t>
      </w:r>
      <w:r w:rsidR="00CE6C7D" w:rsidRPr="009461ED">
        <w:rPr>
          <w:rFonts w:ascii="Arial" w:hAnsi="Arial" w:cs="Arial"/>
          <w:sz w:val="24"/>
          <w:szCs w:val="24"/>
        </w:rPr>
        <w:t xml:space="preserve"> need</w:t>
      </w:r>
      <w:r w:rsidR="004140B6" w:rsidRPr="009461ED">
        <w:rPr>
          <w:rFonts w:ascii="Arial" w:hAnsi="Arial" w:cs="Arial"/>
          <w:sz w:val="24"/>
          <w:szCs w:val="24"/>
        </w:rPr>
        <w:t>s</w:t>
      </w:r>
      <w:r w:rsidR="00CE6C7D" w:rsidRPr="009461ED">
        <w:rPr>
          <w:rFonts w:ascii="Arial" w:hAnsi="Arial" w:cs="Arial"/>
          <w:sz w:val="24"/>
          <w:szCs w:val="24"/>
        </w:rPr>
        <w:t xml:space="preserve"> to be</w:t>
      </w:r>
      <w:r w:rsidR="00AC6C3C" w:rsidRPr="009461ED">
        <w:rPr>
          <w:rFonts w:ascii="Arial" w:hAnsi="Arial" w:cs="Arial"/>
          <w:sz w:val="24"/>
          <w:szCs w:val="24"/>
        </w:rPr>
        <w:t xml:space="preserve"> tested. We tested</w:t>
      </w:r>
      <w:r w:rsidR="002F41E9" w:rsidRPr="009461ED">
        <w:rPr>
          <w:rFonts w:ascii="Arial" w:hAnsi="Arial" w:cs="Arial"/>
          <w:sz w:val="24"/>
          <w:szCs w:val="24"/>
        </w:rPr>
        <w:t xml:space="preserve"> t</w:t>
      </w:r>
      <w:r w:rsidR="00CE6C7D" w:rsidRPr="009461ED">
        <w:rPr>
          <w:rFonts w:ascii="Arial" w:hAnsi="Arial" w:cs="Arial"/>
          <w:sz w:val="24"/>
          <w:szCs w:val="24"/>
        </w:rPr>
        <w:t>wo environments</w:t>
      </w:r>
      <w:r w:rsidR="008E725D" w:rsidRPr="009461ED">
        <w:rPr>
          <w:rFonts w:ascii="Arial" w:hAnsi="Arial" w:cs="Arial"/>
          <w:sz w:val="24"/>
          <w:szCs w:val="24"/>
        </w:rPr>
        <w:t>,</w:t>
      </w:r>
      <w:r w:rsidR="00CE6C7D" w:rsidRPr="009461ED">
        <w:rPr>
          <w:rFonts w:ascii="Arial" w:hAnsi="Arial" w:cs="Arial"/>
          <w:sz w:val="24"/>
          <w:szCs w:val="24"/>
        </w:rPr>
        <w:t xml:space="preserve"> </w:t>
      </w:r>
      <w:proofErr w:type="spellStart"/>
      <w:r w:rsidR="00CE6C7D" w:rsidRPr="009461ED">
        <w:rPr>
          <w:rFonts w:ascii="Arial" w:hAnsi="Arial" w:cs="Arial"/>
          <w:sz w:val="24"/>
          <w:szCs w:val="24"/>
        </w:rPr>
        <w:t>Openstack</w:t>
      </w:r>
      <w:proofErr w:type="spellEnd"/>
      <w:r w:rsidR="00CE6C7D" w:rsidRPr="009461ED">
        <w:rPr>
          <w:rFonts w:ascii="Arial" w:hAnsi="Arial" w:cs="Arial"/>
          <w:sz w:val="24"/>
          <w:szCs w:val="24"/>
        </w:rPr>
        <w:t xml:space="preserve"> (here </w:t>
      </w:r>
      <w:r w:rsidR="009627A8" w:rsidRPr="009461ED">
        <w:rPr>
          <w:rFonts w:ascii="Arial" w:hAnsi="Arial" w:cs="Arial"/>
          <w:sz w:val="24"/>
          <w:szCs w:val="24"/>
        </w:rPr>
        <w:t>tested with</w:t>
      </w:r>
      <w:r w:rsidR="00CE6C7D" w:rsidRPr="009461ED">
        <w:rPr>
          <w:rFonts w:ascii="Arial" w:hAnsi="Arial" w:cs="Arial"/>
          <w:sz w:val="24"/>
          <w:szCs w:val="24"/>
        </w:rPr>
        <w:t xml:space="preserve"> </w:t>
      </w:r>
      <w:proofErr w:type="spellStart"/>
      <w:r w:rsidR="00CE6C7D" w:rsidRPr="009461ED">
        <w:rPr>
          <w:rFonts w:ascii="Arial" w:hAnsi="Arial" w:cs="Arial"/>
          <w:sz w:val="24"/>
          <w:szCs w:val="24"/>
        </w:rPr>
        <w:t>Redhat</w:t>
      </w:r>
      <w:proofErr w:type="spellEnd"/>
      <w:r w:rsidR="00CE6C7D" w:rsidRPr="009461ED">
        <w:rPr>
          <w:rFonts w:ascii="Arial" w:hAnsi="Arial" w:cs="Arial"/>
          <w:sz w:val="24"/>
          <w:szCs w:val="24"/>
        </w:rPr>
        <w:t xml:space="preserve"> 7.1 Kilo) an</w:t>
      </w:r>
      <w:r w:rsidR="00AC6C3C" w:rsidRPr="009461ED">
        <w:rPr>
          <w:rFonts w:ascii="Arial" w:hAnsi="Arial" w:cs="Arial"/>
          <w:sz w:val="24"/>
          <w:szCs w:val="24"/>
        </w:rPr>
        <w:t xml:space="preserve">d </w:t>
      </w:r>
      <w:r w:rsidR="00391844" w:rsidRPr="009461ED">
        <w:rPr>
          <w:rFonts w:ascii="Arial" w:hAnsi="Arial" w:cs="Arial"/>
          <w:sz w:val="24"/>
          <w:szCs w:val="24"/>
        </w:rPr>
        <w:t>VMware</w:t>
      </w:r>
      <w:r w:rsidR="00AC6C3C" w:rsidRPr="009461ED">
        <w:rPr>
          <w:rFonts w:ascii="Arial" w:hAnsi="Arial" w:cs="Arial"/>
          <w:sz w:val="24"/>
          <w:szCs w:val="24"/>
        </w:rPr>
        <w:t xml:space="preserve"> NSX (6.</w:t>
      </w:r>
      <w:r w:rsidR="009627A8" w:rsidRPr="009461ED">
        <w:rPr>
          <w:rFonts w:ascii="Arial" w:hAnsi="Arial" w:cs="Arial"/>
          <w:sz w:val="24"/>
          <w:szCs w:val="24"/>
        </w:rPr>
        <w:t>2</w:t>
      </w:r>
      <w:r w:rsidR="00451F84" w:rsidRPr="009461ED">
        <w:rPr>
          <w:rFonts w:ascii="Arial" w:hAnsi="Arial" w:cs="Arial"/>
          <w:sz w:val="24"/>
          <w:szCs w:val="24"/>
        </w:rPr>
        <w:t>) with</w:t>
      </w:r>
      <w:r w:rsidR="00AC6C3C" w:rsidRPr="009461ED">
        <w:rPr>
          <w:rFonts w:ascii="Arial" w:hAnsi="Arial" w:cs="Arial"/>
          <w:sz w:val="24"/>
          <w:szCs w:val="24"/>
        </w:rPr>
        <w:t xml:space="preserve"> </w:t>
      </w:r>
      <w:proofErr w:type="spellStart"/>
      <w:r w:rsidR="00AC6C3C" w:rsidRPr="009461ED">
        <w:rPr>
          <w:rFonts w:ascii="Arial" w:hAnsi="Arial" w:cs="Arial"/>
          <w:sz w:val="24"/>
          <w:szCs w:val="24"/>
        </w:rPr>
        <w:t>vCenter</w:t>
      </w:r>
      <w:proofErr w:type="spellEnd"/>
      <w:r w:rsidR="00AC6C3C" w:rsidRPr="009461ED">
        <w:rPr>
          <w:rFonts w:ascii="Arial" w:hAnsi="Arial" w:cs="Arial"/>
          <w:sz w:val="24"/>
          <w:szCs w:val="24"/>
        </w:rPr>
        <w:t xml:space="preserve"> (5.5). </w:t>
      </w:r>
      <w:r w:rsidR="004140B6" w:rsidRPr="009461ED">
        <w:rPr>
          <w:rFonts w:ascii="Arial" w:hAnsi="Arial" w:cs="Arial"/>
          <w:sz w:val="24"/>
          <w:szCs w:val="24"/>
        </w:rPr>
        <w:t>Other versions will be tested e.</w:t>
      </w:r>
      <w:r w:rsidR="00AC6C3C" w:rsidRPr="009461ED">
        <w:rPr>
          <w:rFonts w:ascii="Arial" w:hAnsi="Arial" w:cs="Arial"/>
          <w:sz w:val="24"/>
          <w:szCs w:val="24"/>
        </w:rPr>
        <w:t>g</w:t>
      </w:r>
      <w:r w:rsidR="004140B6" w:rsidRPr="009461ED">
        <w:rPr>
          <w:rFonts w:ascii="Arial" w:hAnsi="Arial" w:cs="Arial"/>
          <w:sz w:val="24"/>
          <w:szCs w:val="24"/>
        </w:rPr>
        <w:t>.</w:t>
      </w:r>
      <w:r w:rsidR="00AC6C3C" w:rsidRPr="009461ED">
        <w:rPr>
          <w:rFonts w:ascii="Arial" w:hAnsi="Arial" w:cs="Arial"/>
          <w:sz w:val="24"/>
          <w:szCs w:val="24"/>
        </w:rPr>
        <w:t xml:space="preserve"> </w:t>
      </w:r>
      <w:proofErr w:type="spellStart"/>
      <w:r w:rsidR="00AC6C3C" w:rsidRPr="009461ED">
        <w:rPr>
          <w:rFonts w:ascii="Arial" w:hAnsi="Arial" w:cs="Arial"/>
          <w:sz w:val="24"/>
          <w:szCs w:val="24"/>
        </w:rPr>
        <w:t>Openstack</w:t>
      </w:r>
      <w:proofErr w:type="spellEnd"/>
      <w:r w:rsidR="00AC6C3C" w:rsidRPr="009461ED">
        <w:rPr>
          <w:rFonts w:ascii="Arial" w:hAnsi="Arial" w:cs="Arial"/>
          <w:sz w:val="24"/>
          <w:szCs w:val="24"/>
        </w:rPr>
        <w:t xml:space="preserve"> Liberty, </w:t>
      </w:r>
      <w:proofErr w:type="spellStart"/>
      <w:r w:rsidR="00AC6C3C" w:rsidRPr="009461ED">
        <w:rPr>
          <w:rFonts w:ascii="Arial" w:hAnsi="Arial" w:cs="Arial"/>
          <w:sz w:val="24"/>
          <w:szCs w:val="24"/>
        </w:rPr>
        <w:t>vCenter</w:t>
      </w:r>
      <w:proofErr w:type="spellEnd"/>
      <w:r w:rsidR="00AC6C3C" w:rsidRPr="009461ED">
        <w:rPr>
          <w:rFonts w:ascii="Arial" w:hAnsi="Arial" w:cs="Arial"/>
          <w:sz w:val="24"/>
          <w:szCs w:val="24"/>
        </w:rPr>
        <w:t xml:space="preserve"> 6.0 and </w:t>
      </w:r>
      <w:r w:rsidR="00786060" w:rsidRPr="009461ED">
        <w:rPr>
          <w:rFonts w:ascii="Arial" w:hAnsi="Arial" w:cs="Arial"/>
          <w:sz w:val="24"/>
          <w:szCs w:val="24"/>
        </w:rPr>
        <w:t xml:space="preserve">so </w:t>
      </w:r>
      <w:r w:rsidR="00AC6C3C" w:rsidRPr="009461ED">
        <w:rPr>
          <w:rFonts w:ascii="Arial" w:hAnsi="Arial" w:cs="Arial"/>
          <w:sz w:val="24"/>
          <w:szCs w:val="24"/>
        </w:rPr>
        <w:t>on.</w:t>
      </w:r>
    </w:p>
    <w:p w14:paraId="2C01647C" w14:textId="77777777" w:rsidR="00533F0C" w:rsidRPr="009461ED" w:rsidRDefault="00533F0C">
      <w:pPr>
        <w:rPr>
          <w:rFonts w:ascii="Arial" w:hAnsi="Arial" w:cs="Arial"/>
          <w:sz w:val="24"/>
          <w:szCs w:val="24"/>
        </w:rPr>
      </w:pPr>
    </w:p>
    <w:p w14:paraId="4C78B6E4" w14:textId="5FA1A4CA" w:rsidR="00533F0C" w:rsidRPr="00DE6938" w:rsidRDefault="00533F0C">
      <w:pPr>
        <w:pStyle w:val="Heading1"/>
        <w:rPr>
          <w:rFonts w:cs="Arial"/>
          <w:sz w:val="32"/>
          <w:szCs w:val="32"/>
        </w:rPr>
      </w:pPr>
      <w:bookmarkStart w:id="1" w:name="_Toc489088539"/>
      <w:bookmarkStart w:id="2" w:name="_Toc24804996"/>
      <w:bookmarkStart w:id="3" w:name="_Toc454549426"/>
      <w:bookmarkStart w:id="4" w:name="_Toc456880499"/>
      <w:r w:rsidRPr="00DE6938">
        <w:rPr>
          <w:rFonts w:cs="Arial"/>
          <w:sz w:val="32"/>
          <w:szCs w:val="32"/>
        </w:rPr>
        <w:lastRenderedPageBreak/>
        <w:t>Feature</w:t>
      </w:r>
      <w:r w:rsidR="00EE3F02" w:rsidRPr="00DE6938">
        <w:rPr>
          <w:rFonts w:cs="Arial"/>
          <w:sz w:val="32"/>
          <w:szCs w:val="32"/>
        </w:rPr>
        <w:t>s/</w:t>
      </w:r>
      <w:r w:rsidRPr="00DE6938">
        <w:rPr>
          <w:rFonts w:cs="Arial"/>
          <w:sz w:val="32"/>
          <w:szCs w:val="32"/>
        </w:rPr>
        <w:t>Functionalities to Be Tested</w:t>
      </w:r>
      <w:bookmarkEnd w:id="1"/>
      <w:bookmarkEnd w:id="2"/>
      <w:bookmarkEnd w:id="3"/>
      <w:bookmarkEnd w:id="4"/>
    </w:p>
    <w:p w14:paraId="4E0D36D3" w14:textId="77777777" w:rsidR="00533F0C" w:rsidRPr="009461ED" w:rsidRDefault="00533F0C">
      <w:pPr>
        <w:pStyle w:val="Para"/>
        <w:ind w:firstLine="0"/>
        <w:rPr>
          <w:rFonts w:ascii="Arial" w:hAnsi="Arial" w:cs="Arial"/>
          <w:sz w:val="24"/>
          <w:szCs w:val="24"/>
        </w:rPr>
      </w:pPr>
      <w:r w:rsidRPr="009461ED">
        <w:rPr>
          <w:rFonts w:ascii="Arial" w:hAnsi="Arial" w:cs="Arial"/>
          <w:sz w:val="24"/>
          <w:szCs w:val="24"/>
        </w:rPr>
        <w:t xml:space="preserve">This document describes the QA Test </w:t>
      </w:r>
      <w:r w:rsidR="00F328E9" w:rsidRPr="009461ED">
        <w:rPr>
          <w:rFonts w:ascii="Arial" w:hAnsi="Arial" w:cs="Arial"/>
          <w:sz w:val="24"/>
          <w:szCs w:val="24"/>
        </w:rPr>
        <w:t>Plan</w:t>
      </w:r>
      <w:r w:rsidRPr="009461ED">
        <w:rPr>
          <w:rFonts w:ascii="Arial" w:hAnsi="Arial" w:cs="Arial"/>
          <w:sz w:val="24"/>
          <w:szCs w:val="24"/>
        </w:rPr>
        <w:t xml:space="preserve"> for testing </w:t>
      </w:r>
      <w:r w:rsidR="003F71D1" w:rsidRPr="009461ED">
        <w:rPr>
          <w:rFonts w:ascii="Arial" w:hAnsi="Arial" w:cs="Arial"/>
          <w:sz w:val="24"/>
          <w:szCs w:val="24"/>
        </w:rPr>
        <w:t>VNF</w:t>
      </w:r>
      <w:r w:rsidR="002012A6" w:rsidRPr="009461ED">
        <w:rPr>
          <w:rFonts w:ascii="Arial" w:hAnsi="Arial" w:cs="Arial"/>
          <w:sz w:val="24"/>
          <w:szCs w:val="24"/>
        </w:rPr>
        <w:t>.</w:t>
      </w:r>
      <w:r w:rsidR="00CC3EDF" w:rsidRPr="009461ED">
        <w:rPr>
          <w:rFonts w:ascii="Arial" w:hAnsi="Arial" w:cs="Arial"/>
          <w:sz w:val="24"/>
          <w:szCs w:val="24"/>
        </w:rPr>
        <w:t xml:space="preserve"> </w:t>
      </w:r>
      <w:r w:rsidR="00CC3EDF" w:rsidRPr="009461ED">
        <w:rPr>
          <w:rFonts w:ascii="Arial" w:hAnsi="Arial" w:cs="Arial"/>
          <w:b/>
          <w:sz w:val="24"/>
          <w:szCs w:val="24"/>
        </w:rPr>
        <w:t xml:space="preserve">Details in the </w:t>
      </w:r>
      <w:r w:rsidR="00DA20B8" w:rsidRPr="009461ED">
        <w:rPr>
          <w:rFonts w:ascii="Arial" w:hAnsi="Arial" w:cs="Arial"/>
          <w:b/>
          <w:sz w:val="24"/>
          <w:szCs w:val="24"/>
        </w:rPr>
        <w:t>test case</w:t>
      </w:r>
      <w:r w:rsidR="00CC3EDF" w:rsidRPr="009461ED">
        <w:rPr>
          <w:rFonts w:ascii="Arial" w:hAnsi="Arial" w:cs="Arial"/>
          <w:b/>
          <w:sz w:val="24"/>
          <w:szCs w:val="24"/>
        </w:rPr>
        <w:t>s section</w:t>
      </w:r>
      <w:r w:rsidR="00CC3EDF" w:rsidRPr="009461ED">
        <w:rPr>
          <w:rFonts w:ascii="Arial" w:hAnsi="Arial" w:cs="Arial"/>
          <w:sz w:val="24"/>
          <w:szCs w:val="24"/>
        </w:rPr>
        <w:t>.</w:t>
      </w:r>
    </w:p>
    <w:p w14:paraId="6BFD0900" w14:textId="77777777" w:rsidR="00661902" w:rsidRPr="00DE6938" w:rsidRDefault="00391844" w:rsidP="00661902">
      <w:pPr>
        <w:pStyle w:val="Heading2"/>
        <w:rPr>
          <w:rFonts w:cs="Arial"/>
          <w:sz w:val="32"/>
          <w:szCs w:val="32"/>
          <w:u w:val="single"/>
        </w:rPr>
      </w:pPr>
      <w:bookmarkStart w:id="5" w:name="_Toc454549427"/>
      <w:bookmarkStart w:id="6" w:name="_Toc456880500"/>
      <w:proofErr w:type="spellStart"/>
      <w:r w:rsidRPr="00DE6938">
        <w:rPr>
          <w:rFonts w:cs="Arial"/>
          <w:sz w:val="32"/>
          <w:szCs w:val="32"/>
          <w:u w:val="single"/>
        </w:rPr>
        <w:t>Openstack</w:t>
      </w:r>
      <w:proofErr w:type="spellEnd"/>
      <w:r w:rsidR="00661902" w:rsidRPr="00DE6938">
        <w:rPr>
          <w:rFonts w:cs="Arial"/>
          <w:sz w:val="32"/>
          <w:szCs w:val="32"/>
          <w:u w:val="single"/>
        </w:rPr>
        <w:t xml:space="preserve"> Environment</w:t>
      </w:r>
      <w:bookmarkEnd w:id="5"/>
      <w:bookmarkEnd w:id="6"/>
    </w:p>
    <w:p w14:paraId="2082D8A8" w14:textId="77777777" w:rsidR="00EE3F02" w:rsidRPr="009461ED" w:rsidRDefault="00EE3F02" w:rsidP="00EE3F02">
      <w:pPr>
        <w:pStyle w:val="NoSpacing"/>
        <w:rPr>
          <w:rFonts w:ascii="Arial" w:hAnsi="Arial" w:cs="Arial"/>
          <w:sz w:val="24"/>
          <w:szCs w:val="24"/>
        </w:rPr>
      </w:pPr>
      <w:bookmarkStart w:id="7" w:name="_Toc454549428"/>
      <w:r w:rsidRPr="009461ED">
        <w:rPr>
          <w:rFonts w:ascii="Arial" w:hAnsi="Arial" w:cs="Arial"/>
          <w:sz w:val="24"/>
          <w:szCs w:val="24"/>
        </w:rPr>
        <w:t xml:space="preserve">We are using </w:t>
      </w:r>
      <w:proofErr w:type="spellStart"/>
      <w:r w:rsidRPr="009461ED">
        <w:rPr>
          <w:rFonts w:ascii="Arial" w:hAnsi="Arial" w:cs="Arial"/>
          <w:sz w:val="24"/>
          <w:szCs w:val="24"/>
        </w:rPr>
        <w:t>Redhat</w:t>
      </w:r>
      <w:proofErr w:type="spellEnd"/>
      <w:r w:rsidRPr="009461ED">
        <w:rPr>
          <w:rFonts w:ascii="Arial" w:hAnsi="Arial" w:cs="Arial"/>
          <w:sz w:val="24"/>
          <w:szCs w:val="24"/>
        </w:rPr>
        <w:t xml:space="preserve"> 7.1 OS, </w:t>
      </w:r>
      <w:proofErr w:type="spellStart"/>
      <w:r w:rsidRPr="009461ED">
        <w:rPr>
          <w:rFonts w:ascii="Arial" w:hAnsi="Arial" w:cs="Arial"/>
          <w:sz w:val="24"/>
          <w:szCs w:val="24"/>
        </w:rPr>
        <w:t>Openstack</w:t>
      </w:r>
      <w:proofErr w:type="spellEnd"/>
      <w:r w:rsidRPr="009461ED">
        <w:rPr>
          <w:rFonts w:ascii="Arial" w:hAnsi="Arial" w:cs="Arial"/>
          <w:sz w:val="24"/>
          <w:szCs w:val="24"/>
        </w:rPr>
        <w:t xml:space="preserve"> – Kilo. </w:t>
      </w:r>
    </w:p>
    <w:p w14:paraId="56BE6638" w14:textId="5FDC75D7" w:rsidR="00EE3F02" w:rsidRPr="009461ED" w:rsidRDefault="003C1187" w:rsidP="00EE3F02">
      <w:pPr>
        <w:pStyle w:val="NoSpacing"/>
        <w:rPr>
          <w:rFonts w:ascii="Arial" w:hAnsi="Arial" w:cs="Arial"/>
          <w:sz w:val="24"/>
          <w:szCs w:val="24"/>
        </w:rPr>
      </w:pPr>
      <w:r>
        <w:rPr>
          <w:rFonts w:ascii="Arial" w:hAnsi="Arial" w:cs="Arial"/>
          <w:sz w:val="24"/>
          <w:szCs w:val="24"/>
        </w:rPr>
        <w:t>Test setup includes at least 3</w:t>
      </w:r>
      <w:r w:rsidR="00EE3F02" w:rsidRPr="009461ED">
        <w:rPr>
          <w:rFonts w:ascii="Arial" w:hAnsi="Arial" w:cs="Arial"/>
          <w:sz w:val="24"/>
          <w:szCs w:val="24"/>
        </w:rPr>
        <w:t xml:space="preserve"> nodes:</w:t>
      </w:r>
    </w:p>
    <w:p w14:paraId="61644D3B" w14:textId="6C5F8BFA" w:rsidR="00EE3F02" w:rsidRPr="009461ED" w:rsidRDefault="00D944D3" w:rsidP="00EE3F02">
      <w:pPr>
        <w:pStyle w:val="NoSpacing"/>
        <w:numPr>
          <w:ilvl w:val="0"/>
          <w:numId w:val="68"/>
        </w:numPr>
        <w:rPr>
          <w:rFonts w:ascii="Arial" w:hAnsi="Arial" w:cs="Arial"/>
          <w:sz w:val="24"/>
          <w:szCs w:val="24"/>
        </w:rPr>
      </w:pPr>
      <w:r w:rsidRPr="009461ED">
        <w:rPr>
          <w:rFonts w:ascii="Arial" w:hAnsi="Arial" w:cs="Arial"/>
          <w:sz w:val="24"/>
          <w:szCs w:val="24"/>
        </w:rPr>
        <w:t>One controller node and</w:t>
      </w:r>
      <w:r w:rsidRPr="003C1187">
        <w:rPr>
          <w:rFonts w:ascii="Arial" w:hAnsi="Arial" w:cs="Arial"/>
          <w:sz w:val="24"/>
          <w:szCs w:val="24"/>
        </w:rPr>
        <w:t xml:space="preserve"> one</w:t>
      </w:r>
      <w:r w:rsidR="00EE3F02" w:rsidRPr="003C1187">
        <w:rPr>
          <w:rFonts w:ascii="Arial" w:hAnsi="Arial" w:cs="Arial"/>
          <w:sz w:val="24"/>
          <w:szCs w:val="24"/>
        </w:rPr>
        <w:t xml:space="preserve"> </w:t>
      </w:r>
      <w:r w:rsidR="00EE3F02" w:rsidRPr="009461ED">
        <w:rPr>
          <w:rFonts w:ascii="Arial" w:hAnsi="Arial" w:cs="Arial"/>
          <w:sz w:val="24"/>
          <w:szCs w:val="24"/>
        </w:rPr>
        <w:t>compute node</w:t>
      </w:r>
      <w:r w:rsidR="003C1187">
        <w:rPr>
          <w:rFonts w:ascii="Arial" w:hAnsi="Arial" w:cs="Arial"/>
          <w:sz w:val="24"/>
          <w:szCs w:val="24"/>
        </w:rPr>
        <w:t>, and one network node</w:t>
      </w:r>
    </w:p>
    <w:p w14:paraId="2DA5C7A3" w14:textId="77777777" w:rsidR="00661902" w:rsidRPr="00DE6938" w:rsidRDefault="00391844" w:rsidP="00661902">
      <w:pPr>
        <w:pStyle w:val="Heading2"/>
        <w:rPr>
          <w:rFonts w:cs="Arial"/>
          <w:sz w:val="32"/>
          <w:szCs w:val="32"/>
          <w:u w:val="single"/>
        </w:rPr>
      </w:pPr>
      <w:bookmarkStart w:id="8" w:name="_Toc456880501"/>
      <w:r w:rsidRPr="00DE6938">
        <w:rPr>
          <w:rFonts w:cs="Arial"/>
          <w:sz w:val="32"/>
          <w:szCs w:val="32"/>
          <w:u w:val="single"/>
        </w:rPr>
        <w:t>VMware</w:t>
      </w:r>
      <w:r w:rsidR="00661902" w:rsidRPr="00DE6938">
        <w:rPr>
          <w:rFonts w:cs="Arial"/>
          <w:sz w:val="32"/>
          <w:szCs w:val="32"/>
          <w:u w:val="single"/>
        </w:rPr>
        <w:t xml:space="preserve"> NSX Environment</w:t>
      </w:r>
      <w:bookmarkEnd w:id="7"/>
      <w:bookmarkEnd w:id="8"/>
    </w:p>
    <w:p w14:paraId="4BE8774E" w14:textId="04086330" w:rsidR="006905D1" w:rsidRPr="009461ED" w:rsidRDefault="00EE3F02" w:rsidP="00EE3F02">
      <w:pPr>
        <w:pStyle w:val="Para"/>
        <w:ind w:firstLine="0"/>
        <w:rPr>
          <w:rFonts w:ascii="Arial" w:hAnsi="Arial" w:cs="Arial"/>
          <w:sz w:val="24"/>
          <w:szCs w:val="24"/>
        </w:rPr>
      </w:pPr>
      <w:r w:rsidRPr="009461ED">
        <w:rPr>
          <w:rFonts w:ascii="Arial" w:hAnsi="Arial" w:cs="Arial"/>
          <w:sz w:val="24"/>
          <w:szCs w:val="24"/>
        </w:rPr>
        <w:t>The VMware environment should be at minimum vSphere 5.5 with NSX 6.1.4 or higher vSphere and NSX versions</w:t>
      </w:r>
    </w:p>
    <w:p w14:paraId="71907436" w14:textId="77777777" w:rsidR="00533F0C" w:rsidRPr="009461ED" w:rsidRDefault="00533F0C">
      <w:pPr>
        <w:pStyle w:val="Para"/>
        <w:ind w:firstLine="0"/>
        <w:rPr>
          <w:rFonts w:ascii="Arial" w:hAnsi="Arial" w:cs="Arial"/>
          <w:sz w:val="24"/>
          <w:szCs w:val="24"/>
        </w:rPr>
      </w:pPr>
    </w:p>
    <w:p w14:paraId="4DC728CA" w14:textId="77777777" w:rsidR="00533F0C" w:rsidRPr="00DE6938" w:rsidRDefault="00533F0C">
      <w:pPr>
        <w:pStyle w:val="Heading1"/>
        <w:rPr>
          <w:rFonts w:cs="Arial"/>
          <w:sz w:val="32"/>
          <w:szCs w:val="32"/>
          <w:u w:val="single"/>
        </w:rPr>
      </w:pPr>
      <w:bookmarkStart w:id="9" w:name="_Toc454549429"/>
      <w:bookmarkStart w:id="10" w:name="_Toc456880502"/>
      <w:bookmarkStart w:id="11" w:name="_Toc3455368"/>
      <w:bookmarkStart w:id="12" w:name="_Toc475959934"/>
      <w:r w:rsidRPr="00DE6938">
        <w:rPr>
          <w:rFonts w:cs="Arial"/>
          <w:sz w:val="32"/>
          <w:szCs w:val="32"/>
          <w:u w:val="single"/>
        </w:rPr>
        <w:lastRenderedPageBreak/>
        <w:t>Requirements and Test-Bed</w:t>
      </w:r>
      <w:bookmarkEnd w:id="9"/>
      <w:bookmarkEnd w:id="10"/>
      <w:r w:rsidRPr="00DE6938">
        <w:rPr>
          <w:rFonts w:cs="Arial"/>
          <w:sz w:val="32"/>
          <w:szCs w:val="32"/>
          <w:u w:val="single"/>
        </w:rPr>
        <w:tab/>
      </w:r>
      <w:r w:rsidRPr="00DE6938">
        <w:rPr>
          <w:rFonts w:cs="Arial"/>
          <w:sz w:val="32"/>
          <w:szCs w:val="32"/>
          <w:u w:val="single"/>
        </w:rPr>
        <w:tab/>
      </w:r>
      <w:r w:rsidRPr="00DE6938">
        <w:rPr>
          <w:rFonts w:cs="Arial"/>
          <w:sz w:val="32"/>
          <w:szCs w:val="32"/>
          <w:u w:val="single"/>
        </w:rPr>
        <w:tab/>
      </w:r>
      <w:r w:rsidRPr="00DE6938">
        <w:rPr>
          <w:rFonts w:cs="Arial"/>
          <w:sz w:val="32"/>
          <w:szCs w:val="32"/>
          <w:u w:val="single"/>
        </w:rPr>
        <w:tab/>
      </w:r>
      <w:r w:rsidRPr="00DE6938">
        <w:rPr>
          <w:rFonts w:cs="Arial"/>
          <w:sz w:val="32"/>
          <w:szCs w:val="32"/>
          <w:u w:val="single"/>
        </w:rPr>
        <w:tab/>
      </w:r>
      <w:r w:rsidRPr="00DE6938">
        <w:rPr>
          <w:rFonts w:cs="Arial"/>
          <w:sz w:val="32"/>
          <w:szCs w:val="32"/>
          <w:u w:val="single"/>
        </w:rPr>
        <w:tab/>
      </w:r>
      <w:r w:rsidRPr="00DE6938">
        <w:rPr>
          <w:rFonts w:cs="Arial"/>
          <w:sz w:val="32"/>
          <w:szCs w:val="32"/>
          <w:u w:val="single"/>
        </w:rPr>
        <w:tab/>
      </w:r>
    </w:p>
    <w:p w14:paraId="6C7499E2" w14:textId="77777777" w:rsidR="00533F0C" w:rsidRPr="00DE6938" w:rsidRDefault="00533F0C">
      <w:pPr>
        <w:pStyle w:val="Heading2"/>
        <w:rPr>
          <w:rFonts w:cs="Arial"/>
          <w:sz w:val="32"/>
          <w:szCs w:val="32"/>
          <w:u w:val="single"/>
        </w:rPr>
      </w:pPr>
      <w:bookmarkStart w:id="13" w:name="_Toc454549430"/>
      <w:bookmarkStart w:id="14" w:name="_Toc456880503"/>
      <w:r w:rsidRPr="00DE6938">
        <w:rPr>
          <w:rFonts w:cs="Arial"/>
          <w:sz w:val="32"/>
          <w:szCs w:val="32"/>
          <w:u w:val="single"/>
        </w:rPr>
        <w:t>Hardware Requirements</w:t>
      </w:r>
      <w:bookmarkEnd w:id="11"/>
      <w:bookmarkEnd w:id="13"/>
      <w:bookmarkEnd w:id="14"/>
    </w:p>
    <w:p w14:paraId="595AD8FB" w14:textId="53FE3AF1" w:rsidR="00EE3F02" w:rsidRPr="009461ED" w:rsidRDefault="00EE3F02" w:rsidP="00241FA2">
      <w:pPr>
        <w:ind w:firstLine="576"/>
        <w:rPr>
          <w:rFonts w:ascii="Arial" w:hAnsi="Arial" w:cs="Arial"/>
          <w:sz w:val="24"/>
          <w:szCs w:val="24"/>
        </w:rPr>
      </w:pPr>
      <w:bookmarkStart w:id="15" w:name="_Toc508694384"/>
      <w:bookmarkStart w:id="16" w:name="_Toc508779035"/>
      <w:bookmarkStart w:id="17" w:name="_Toc508992521"/>
      <w:bookmarkStart w:id="18" w:name="_Toc509017452"/>
      <w:bookmarkStart w:id="19" w:name="_Toc510530513"/>
      <w:bookmarkStart w:id="20" w:name="_Toc511032579"/>
      <w:bookmarkStart w:id="21" w:name="_Toc512388686"/>
      <w:bookmarkStart w:id="22" w:name="_Toc522334197"/>
      <w:bookmarkStart w:id="23" w:name="_Toc525037770"/>
      <w:bookmarkStart w:id="24" w:name="_Toc3455369"/>
      <w:bookmarkStart w:id="25" w:name="_Toc454549431"/>
      <w:r w:rsidRPr="009461ED">
        <w:rPr>
          <w:rFonts w:ascii="Arial" w:hAnsi="Arial" w:cs="Arial"/>
          <w:sz w:val="24"/>
          <w:szCs w:val="24"/>
        </w:rPr>
        <w:t>Whatever required in order to in</w:t>
      </w:r>
      <w:r w:rsidR="001C77F0">
        <w:rPr>
          <w:rFonts w:ascii="Arial" w:hAnsi="Arial" w:cs="Arial"/>
          <w:sz w:val="24"/>
          <w:szCs w:val="24"/>
        </w:rPr>
        <w:t xml:space="preserve">stall the Software </w:t>
      </w:r>
      <w:proofErr w:type="gramStart"/>
      <w:r w:rsidR="001C77F0">
        <w:rPr>
          <w:rFonts w:ascii="Arial" w:hAnsi="Arial" w:cs="Arial"/>
          <w:sz w:val="24"/>
          <w:szCs w:val="24"/>
        </w:rPr>
        <w:t>Requirements</w:t>
      </w:r>
      <w:r w:rsidR="007E610E">
        <w:rPr>
          <w:rFonts w:ascii="Arial" w:hAnsi="Arial" w:cs="Arial"/>
          <w:sz w:val="24"/>
          <w:szCs w:val="24"/>
        </w:rPr>
        <w:t>.</w:t>
      </w:r>
      <w:proofErr w:type="gramEnd"/>
    </w:p>
    <w:p w14:paraId="50724D17" w14:textId="35DA371B" w:rsidR="00533F0C" w:rsidRPr="00DE6938" w:rsidRDefault="007E610E">
      <w:pPr>
        <w:pStyle w:val="Heading2"/>
        <w:rPr>
          <w:rFonts w:cs="Arial"/>
          <w:sz w:val="32"/>
          <w:szCs w:val="32"/>
          <w:u w:val="single"/>
        </w:rPr>
      </w:pPr>
      <w:bookmarkStart w:id="26" w:name="_Toc456880504"/>
      <w:r w:rsidRPr="00DE6938">
        <w:rPr>
          <w:rFonts w:cs="Arial"/>
          <w:sz w:val="32"/>
          <w:szCs w:val="32"/>
          <w:u w:val="single"/>
        </w:rPr>
        <w:t>Software R</w:t>
      </w:r>
      <w:r w:rsidR="00533F0C" w:rsidRPr="00DE6938">
        <w:rPr>
          <w:rFonts w:cs="Arial"/>
          <w:sz w:val="32"/>
          <w:szCs w:val="32"/>
          <w:u w:val="single"/>
        </w:rPr>
        <w:t>equirements</w:t>
      </w:r>
      <w:bookmarkEnd w:id="15"/>
      <w:bookmarkEnd w:id="16"/>
      <w:bookmarkEnd w:id="17"/>
      <w:bookmarkEnd w:id="18"/>
      <w:bookmarkEnd w:id="19"/>
      <w:bookmarkEnd w:id="20"/>
      <w:bookmarkEnd w:id="21"/>
      <w:bookmarkEnd w:id="22"/>
      <w:bookmarkEnd w:id="23"/>
      <w:bookmarkEnd w:id="24"/>
      <w:bookmarkEnd w:id="25"/>
      <w:bookmarkEnd w:id="26"/>
    </w:p>
    <w:p w14:paraId="04F57FA6" w14:textId="66723490" w:rsidR="00241FA2" w:rsidRPr="009461ED" w:rsidRDefault="00241FA2" w:rsidP="00241FA2">
      <w:pPr>
        <w:pStyle w:val="ListBullet2"/>
        <w:rPr>
          <w:sz w:val="24"/>
          <w:szCs w:val="24"/>
        </w:rPr>
      </w:pPr>
      <w:r w:rsidRPr="009461ED">
        <w:rPr>
          <w:sz w:val="24"/>
          <w:szCs w:val="24"/>
        </w:rPr>
        <w:t xml:space="preserve">Minimum for VMware: </w:t>
      </w:r>
      <w:proofErr w:type="spellStart"/>
      <w:r w:rsidRPr="009461ED">
        <w:rPr>
          <w:sz w:val="24"/>
          <w:szCs w:val="24"/>
        </w:rPr>
        <w:t>ESXi</w:t>
      </w:r>
      <w:proofErr w:type="spellEnd"/>
      <w:r w:rsidRPr="009461ED">
        <w:rPr>
          <w:sz w:val="24"/>
          <w:szCs w:val="24"/>
        </w:rPr>
        <w:t xml:space="preserve"> 5.5 or higher, </w:t>
      </w:r>
      <w:proofErr w:type="spellStart"/>
      <w:r w:rsidRPr="009461ED">
        <w:rPr>
          <w:sz w:val="24"/>
          <w:szCs w:val="24"/>
        </w:rPr>
        <w:t>vCenter</w:t>
      </w:r>
      <w:proofErr w:type="spellEnd"/>
      <w:r w:rsidRPr="009461ED">
        <w:rPr>
          <w:sz w:val="24"/>
          <w:szCs w:val="24"/>
        </w:rPr>
        <w:t xml:space="preserve"> 5.5 or higher NSX version 6.1 or higher.</w:t>
      </w:r>
    </w:p>
    <w:p w14:paraId="592EAE3D" w14:textId="77777777" w:rsidR="00241FA2" w:rsidRPr="009461ED" w:rsidRDefault="00241FA2">
      <w:pPr>
        <w:pStyle w:val="ListBullet2"/>
        <w:rPr>
          <w:sz w:val="24"/>
          <w:szCs w:val="24"/>
        </w:rPr>
      </w:pPr>
    </w:p>
    <w:p w14:paraId="46576449" w14:textId="58C56AFF" w:rsidR="00241FA2" w:rsidRPr="009461ED" w:rsidRDefault="00241FA2">
      <w:pPr>
        <w:pStyle w:val="ListBullet2"/>
        <w:rPr>
          <w:sz w:val="24"/>
          <w:szCs w:val="24"/>
        </w:rPr>
      </w:pPr>
      <w:r w:rsidRPr="009461ED">
        <w:rPr>
          <w:sz w:val="24"/>
          <w:szCs w:val="24"/>
        </w:rPr>
        <w:t xml:space="preserve">Minimum for </w:t>
      </w:r>
      <w:proofErr w:type="spellStart"/>
      <w:r w:rsidRPr="009461ED">
        <w:rPr>
          <w:sz w:val="24"/>
          <w:szCs w:val="24"/>
        </w:rPr>
        <w:t>Openstack</w:t>
      </w:r>
      <w:proofErr w:type="spellEnd"/>
      <w:r w:rsidRPr="009461ED">
        <w:rPr>
          <w:sz w:val="24"/>
          <w:szCs w:val="24"/>
        </w:rPr>
        <w:t>: Kilo or newer.</w:t>
      </w:r>
    </w:p>
    <w:p w14:paraId="4C04439F" w14:textId="1B6FC9E1" w:rsidR="00533F0C" w:rsidRPr="009461ED" w:rsidRDefault="00241FA2">
      <w:pPr>
        <w:pStyle w:val="ListBullet2"/>
        <w:rPr>
          <w:sz w:val="24"/>
          <w:szCs w:val="24"/>
        </w:rPr>
      </w:pPr>
      <w:r w:rsidRPr="009461ED">
        <w:rPr>
          <w:sz w:val="24"/>
          <w:szCs w:val="24"/>
        </w:rPr>
        <w:t>Also need to use</w:t>
      </w:r>
      <w:r w:rsidR="002012A6" w:rsidRPr="009461ED">
        <w:rPr>
          <w:sz w:val="24"/>
          <w:szCs w:val="24"/>
        </w:rPr>
        <w:t xml:space="preserve"> </w:t>
      </w:r>
      <w:r w:rsidR="00225257" w:rsidRPr="009461ED">
        <w:rPr>
          <w:sz w:val="24"/>
          <w:szCs w:val="24"/>
        </w:rPr>
        <w:t xml:space="preserve">OSC, </w:t>
      </w:r>
      <w:r w:rsidR="00C30516" w:rsidRPr="009461ED">
        <w:rPr>
          <w:sz w:val="24"/>
          <w:szCs w:val="24"/>
        </w:rPr>
        <w:t xml:space="preserve">SECURITY </w:t>
      </w:r>
      <w:r w:rsidR="003F71D1" w:rsidRPr="009461ED">
        <w:rPr>
          <w:sz w:val="24"/>
          <w:szCs w:val="24"/>
        </w:rPr>
        <w:t>VNF</w:t>
      </w:r>
      <w:r w:rsidR="00291A01" w:rsidRPr="009461ED">
        <w:rPr>
          <w:sz w:val="24"/>
          <w:szCs w:val="24"/>
        </w:rPr>
        <w:t xml:space="preserve"> </w:t>
      </w:r>
      <w:r w:rsidR="00225257" w:rsidRPr="009461ED">
        <w:rPr>
          <w:sz w:val="24"/>
          <w:szCs w:val="24"/>
        </w:rPr>
        <w:t xml:space="preserve">and </w:t>
      </w:r>
      <w:r w:rsidRPr="009461ED">
        <w:rPr>
          <w:sz w:val="24"/>
          <w:szCs w:val="24"/>
        </w:rPr>
        <w:t>VNF Manager.</w:t>
      </w:r>
    </w:p>
    <w:p w14:paraId="4BB63FC5" w14:textId="77777777" w:rsidR="00533F0C" w:rsidRPr="00DE6938" w:rsidRDefault="00533F0C">
      <w:pPr>
        <w:pStyle w:val="Heading2"/>
        <w:rPr>
          <w:rFonts w:cs="Arial"/>
          <w:sz w:val="32"/>
          <w:szCs w:val="32"/>
          <w:u w:val="single"/>
        </w:rPr>
      </w:pPr>
      <w:bookmarkStart w:id="27" w:name="_Toc454549433"/>
      <w:bookmarkStart w:id="28" w:name="_Toc456880505"/>
      <w:r w:rsidRPr="00DE6938">
        <w:rPr>
          <w:rFonts w:cs="Arial"/>
          <w:sz w:val="32"/>
          <w:szCs w:val="32"/>
          <w:u w:val="single"/>
        </w:rPr>
        <w:t>Test Topology</w:t>
      </w:r>
      <w:bookmarkEnd w:id="27"/>
      <w:bookmarkEnd w:id="28"/>
      <w:r w:rsidRPr="00DE6938">
        <w:rPr>
          <w:rFonts w:cs="Arial"/>
          <w:sz w:val="32"/>
          <w:szCs w:val="32"/>
          <w:u w:val="single"/>
        </w:rPr>
        <w:t xml:space="preserve"> </w:t>
      </w:r>
    </w:p>
    <w:p w14:paraId="29B93F43" w14:textId="763FC44F" w:rsidR="0054780D" w:rsidRPr="009461ED" w:rsidRDefault="0054780D" w:rsidP="0054780D">
      <w:pPr>
        <w:pStyle w:val="Para"/>
        <w:ind w:firstLine="0"/>
        <w:rPr>
          <w:rFonts w:ascii="Arial" w:hAnsi="Arial" w:cs="Arial"/>
          <w:sz w:val="24"/>
          <w:szCs w:val="24"/>
        </w:rPr>
      </w:pPr>
      <w:r w:rsidRPr="00C67FDC">
        <w:rPr>
          <w:rFonts w:ascii="Arial" w:hAnsi="Arial" w:cs="Arial"/>
          <w:sz w:val="24"/>
          <w:szCs w:val="24"/>
        </w:rPr>
        <w:t xml:space="preserve">End to end applications and data traffic redirects </w:t>
      </w:r>
      <w:r w:rsidR="00C402AC" w:rsidRPr="00C67FDC">
        <w:rPr>
          <w:rFonts w:ascii="Arial" w:hAnsi="Arial" w:cs="Arial"/>
          <w:sz w:val="24"/>
          <w:szCs w:val="24"/>
        </w:rPr>
        <w:t xml:space="preserve">to Security </w:t>
      </w:r>
      <w:r w:rsidR="003F71D1" w:rsidRPr="00C67FDC">
        <w:rPr>
          <w:rFonts w:ascii="Arial" w:hAnsi="Arial" w:cs="Arial"/>
          <w:sz w:val="24"/>
          <w:szCs w:val="24"/>
        </w:rPr>
        <w:t>VNF</w:t>
      </w:r>
      <w:r w:rsidR="00C402AC" w:rsidRPr="00C67FDC">
        <w:rPr>
          <w:rFonts w:ascii="Arial" w:hAnsi="Arial" w:cs="Arial"/>
          <w:sz w:val="24"/>
          <w:szCs w:val="24"/>
        </w:rPr>
        <w:t xml:space="preserve"> </w:t>
      </w:r>
      <w:r w:rsidRPr="00C67FDC">
        <w:rPr>
          <w:rFonts w:ascii="Arial" w:hAnsi="Arial" w:cs="Arial"/>
          <w:sz w:val="24"/>
          <w:szCs w:val="24"/>
        </w:rPr>
        <w:t xml:space="preserve">through </w:t>
      </w:r>
      <w:r w:rsidR="00C402AC" w:rsidRPr="00C67FDC">
        <w:rPr>
          <w:rFonts w:ascii="Arial" w:hAnsi="Arial" w:cs="Arial"/>
          <w:sz w:val="24"/>
          <w:szCs w:val="24"/>
        </w:rPr>
        <w:t>SDN</w:t>
      </w:r>
      <w:r w:rsidRPr="00C67FDC">
        <w:rPr>
          <w:rFonts w:ascii="Arial" w:hAnsi="Arial" w:cs="Arial"/>
          <w:sz w:val="24"/>
          <w:szCs w:val="24"/>
        </w:rPr>
        <w:t>.</w:t>
      </w:r>
    </w:p>
    <w:p w14:paraId="76B69066" w14:textId="5B28020C" w:rsidR="001E7F50" w:rsidRPr="009461ED" w:rsidRDefault="001E7F50" w:rsidP="0054780D">
      <w:pPr>
        <w:pStyle w:val="Para"/>
        <w:ind w:firstLine="0"/>
        <w:rPr>
          <w:rFonts w:ascii="Arial" w:hAnsi="Arial" w:cs="Arial"/>
          <w:sz w:val="24"/>
          <w:szCs w:val="24"/>
        </w:rPr>
      </w:pPr>
      <w:r w:rsidRPr="009461ED">
        <w:rPr>
          <w:rFonts w:ascii="Arial" w:hAnsi="Arial" w:cs="Arial"/>
          <w:sz w:val="24"/>
          <w:szCs w:val="24"/>
        </w:rPr>
        <w:t xml:space="preserve">Have </w:t>
      </w:r>
      <w:proofErr w:type="spellStart"/>
      <w:r w:rsidRPr="009461ED">
        <w:rPr>
          <w:rFonts w:ascii="Arial" w:hAnsi="Arial" w:cs="Arial"/>
          <w:sz w:val="24"/>
          <w:szCs w:val="24"/>
        </w:rPr>
        <w:t>Openstack</w:t>
      </w:r>
      <w:proofErr w:type="spellEnd"/>
      <w:r w:rsidRPr="009461ED">
        <w:rPr>
          <w:rFonts w:ascii="Arial" w:hAnsi="Arial" w:cs="Arial"/>
          <w:sz w:val="24"/>
          <w:szCs w:val="24"/>
        </w:rPr>
        <w:t xml:space="preserve"> environment or VMware environment</w:t>
      </w:r>
      <w:r w:rsidR="007E610E">
        <w:rPr>
          <w:rFonts w:ascii="Arial" w:hAnsi="Arial" w:cs="Arial"/>
          <w:sz w:val="24"/>
          <w:szCs w:val="24"/>
        </w:rPr>
        <w:t>.</w:t>
      </w:r>
    </w:p>
    <w:p w14:paraId="2A8CCA29" w14:textId="0F80D6AF" w:rsidR="001E7F50" w:rsidRPr="009461ED" w:rsidRDefault="001E7F50" w:rsidP="0054780D">
      <w:pPr>
        <w:pStyle w:val="Para"/>
        <w:ind w:firstLine="0"/>
        <w:rPr>
          <w:rFonts w:ascii="Arial" w:hAnsi="Arial" w:cs="Arial"/>
          <w:sz w:val="24"/>
          <w:szCs w:val="24"/>
        </w:rPr>
      </w:pPr>
      <w:r w:rsidRPr="009461ED">
        <w:rPr>
          <w:rFonts w:ascii="Arial" w:hAnsi="Arial" w:cs="Arial"/>
          <w:sz w:val="24"/>
          <w:szCs w:val="24"/>
        </w:rPr>
        <w:t xml:space="preserve">For </w:t>
      </w:r>
      <w:proofErr w:type="spellStart"/>
      <w:r w:rsidRPr="009461ED">
        <w:rPr>
          <w:rFonts w:ascii="Arial" w:hAnsi="Arial" w:cs="Arial"/>
          <w:sz w:val="24"/>
          <w:szCs w:val="24"/>
        </w:rPr>
        <w:t>Openstack</w:t>
      </w:r>
      <w:proofErr w:type="spellEnd"/>
      <w:r w:rsidRPr="009461ED">
        <w:rPr>
          <w:rFonts w:ascii="Arial" w:hAnsi="Arial" w:cs="Arial"/>
          <w:sz w:val="24"/>
          <w:szCs w:val="24"/>
        </w:rPr>
        <w:t xml:space="preserve"> the Network topology should have</w:t>
      </w:r>
      <w:bookmarkStart w:id="29" w:name="_Toc454549441"/>
      <w:r w:rsidRPr="009461ED">
        <w:rPr>
          <w:rFonts w:ascii="Arial" w:hAnsi="Arial" w:cs="Arial"/>
          <w:sz w:val="24"/>
          <w:szCs w:val="24"/>
        </w:rPr>
        <w:t xml:space="preserve">: Inspection Net, </w:t>
      </w:r>
      <w:proofErr w:type="spellStart"/>
      <w:r w:rsidRPr="009461ED">
        <w:rPr>
          <w:rFonts w:ascii="Arial" w:hAnsi="Arial" w:cs="Arial"/>
          <w:sz w:val="24"/>
          <w:szCs w:val="24"/>
        </w:rPr>
        <w:t>Mgmt</w:t>
      </w:r>
      <w:proofErr w:type="spellEnd"/>
      <w:r w:rsidRPr="009461ED">
        <w:rPr>
          <w:rFonts w:ascii="Arial" w:hAnsi="Arial" w:cs="Arial"/>
          <w:sz w:val="24"/>
          <w:szCs w:val="24"/>
        </w:rPr>
        <w:t xml:space="preserve"> Net, Public Net and their subnets</w:t>
      </w:r>
      <w:bookmarkEnd w:id="29"/>
      <w:r w:rsidR="007E610E">
        <w:rPr>
          <w:rFonts w:ascii="Arial" w:hAnsi="Arial" w:cs="Arial"/>
          <w:sz w:val="24"/>
          <w:szCs w:val="24"/>
        </w:rPr>
        <w:t>.</w:t>
      </w:r>
    </w:p>
    <w:p w14:paraId="376285D6" w14:textId="30787186" w:rsidR="00796EFF" w:rsidRPr="009461ED" w:rsidRDefault="00796EFF" w:rsidP="00796EFF">
      <w:pPr>
        <w:pStyle w:val="Para"/>
        <w:ind w:firstLine="0"/>
        <w:rPr>
          <w:rFonts w:ascii="Arial" w:hAnsi="Arial" w:cs="Arial"/>
          <w:sz w:val="24"/>
          <w:szCs w:val="24"/>
        </w:rPr>
      </w:pPr>
      <w:r w:rsidRPr="009461ED">
        <w:rPr>
          <w:rFonts w:ascii="Arial" w:hAnsi="Arial" w:cs="Arial"/>
          <w:sz w:val="24"/>
          <w:szCs w:val="24"/>
        </w:rPr>
        <w:t xml:space="preserve">For </w:t>
      </w:r>
      <w:proofErr w:type="spellStart"/>
      <w:r w:rsidRPr="009461ED">
        <w:rPr>
          <w:rFonts w:ascii="Arial" w:hAnsi="Arial" w:cs="Arial"/>
          <w:sz w:val="24"/>
          <w:szCs w:val="24"/>
        </w:rPr>
        <w:t>Op</w:t>
      </w:r>
      <w:r w:rsidR="007E610E">
        <w:rPr>
          <w:rFonts w:ascii="Arial" w:hAnsi="Arial" w:cs="Arial"/>
          <w:sz w:val="24"/>
          <w:szCs w:val="24"/>
        </w:rPr>
        <w:t>enstack</w:t>
      </w:r>
      <w:proofErr w:type="spellEnd"/>
      <w:r w:rsidR="007E610E">
        <w:rPr>
          <w:rFonts w:ascii="Arial" w:hAnsi="Arial" w:cs="Arial"/>
          <w:sz w:val="24"/>
          <w:szCs w:val="24"/>
        </w:rPr>
        <w:t xml:space="preserve"> environment you suppose</w:t>
      </w:r>
      <w:r w:rsidRPr="009461ED">
        <w:rPr>
          <w:rFonts w:ascii="Arial" w:hAnsi="Arial" w:cs="Arial"/>
          <w:sz w:val="24"/>
          <w:szCs w:val="24"/>
        </w:rPr>
        <w:t xml:space="preserve"> to have one controller</w:t>
      </w:r>
      <w:r w:rsidR="007E610E">
        <w:rPr>
          <w:rFonts w:ascii="Arial" w:hAnsi="Arial" w:cs="Arial"/>
          <w:sz w:val="24"/>
          <w:szCs w:val="24"/>
        </w:rPr>
        <w:t xml:space="preserve"> one compute node and one network</w:t>
      </w:r>
      <w:r w:rsidR="00E90DD0">
        <w:rPr>
          <w:rFonts w:ascii="Arial" w:hAnsi="Arial" w:cs="Arial"/>
          <w:sz w:val="24"/>
          <w:szCs w:val="24"/>
        </w:rPr>
        <w:t xml:space="preserve"> node.</w:t>
      </w:r>
    </w:p>
    <w:p w14:paraId="2A078871" w14:textId="41722AD8" w:rsidR="00796EFF" w:rsidRPr="009461ED" w:rsidRDefault="00796EFF" w:rsidP="00796EFF">
      <w:pPr>
        <w:pStyle w:val="Para"/>
        <w:ind w:firstLine="0"/>
        <w:rPr>
          <w:rFonts w:ascii="Arial" w:hAnsi="Arial" w:cs="Arial"/>
          <w:sz w:val="24"/>
          <w:szCs w:val="24"/>
        </w:rPr>
      </w:pPr>
      <w:r w:rsidRPr="009461ED">
        <w:rPr>
          <w:rFonts w:ascii="Arial" w:hAnsi="Arial" w:cs="Arial"/>
          <w:sz w:val="24"/>
          <w:szCs w:val="24"/>
        </w:rPr>
        <w:t xml:space="preserve">Also SDN Controller </w:t>
      </w:r>
      <w:r w:rsidRPr="003C1187">
        <w:rPr>
          <w:rFonts w:ascii="Arial" w:hAnsi="Arial" w:cs="Arial"/>
          <w:sz w:val="24"/>
          <w:szCs w:val="24"/>
        </w:rPr>
        <w:t>installed</w:t>
      </w:r>
      <w:r w:rsidR="00E90DD0" w:rsidRPr="003C1187">
        <w:rPr>
          <w:rFonts w:ascii="Arial" w:hAnsi="Arial" w:cs="Arial"/>
          <w:sz w:val="24"/>
          <w:szCs w:val="24"/>
        </w:rPr>
        <w:t xml:space="preserve"> for traffic redirection</w:t>
      </w:r>
      <w:r w:rsidRPr="003C1187">
        <w:rPr>
          <w:rFonts w:ascii="Arial" w:hAnsi="Arial" w:cs="Arial"/>
          <w:sz w:val="24"/>
          <w:szCs w:val="24"/>
        </w:rPr>
        <w:t>.</w:t>
      </w:r>
    </w:p>
    <w:p w14:paraId="43422A92" w14:textId="3AFCCEA5" w:rsidR="00796EFF" w:rsidRPr="009461ED" w:rsidRDefault="00EB059E" w:rsidP="00796EFF">
      <w:pPr>
        <w:pStyle w:val="Para"/>
        <w:ind w:firstLine="0"/>
        <w:rPr>
          <w:rFonts w:ascii="Arial" w:hAnsi="Arial" w:cs="Arial"/>
          <w:sz w:val="24"/>
          <w:szCs w:val="24"/>
        </w:rPr>
      </w:pPr>
      <w:r>
        <w:rPr>
          <w:rFonts w:ascii="Arial" w:hAnsi="Arial" w:cs="Arial"/>
          <w:sz w:val="24"/>
          <w:szCs w:val="24"/>
        </w:rPr>
        <w:t>VNF</w:t>
      </w:r>
      <w:r w:rsidR="00796EFF" w:rsidRPr="009461ED">
        <w:rPr>
          <w:rFonts w:ascii="Arial" w:hAnsi="Arial" w:cs="Arial"/>
          <w:sz w:val="24"/>
          <w:szCs w:val="24"/>
        </w:rPr>
        <w:t xml:space="preserve"> manager is installed</w:t>
      </w:r>
      <w:r w:rsidR="00E90DD0">
        <w:rPr>
          <w:rFonts w:ascii="Arial" w:hAnsi="Arial" w:cs="Arial"/>
          <w:sz w:val="24"/>
          <w:szCs w:val="24"/>
        </w:rPr>
        <w:t>.</w:t>
      </w:r>
    </w:p>
    <w:p w14:paraId="6F2B430E" w14:textId="0104B756" w:rsidR="00796EFF" w:rsidRPr="009461ED" w:rsidRDefault="00796EFF" w:rsidP="00796EFF">
      <w:pPr>
        <w:pStyle w:val="Para"/>
        <w:ind w:firstLine="0"/>
        <w:rPr>
          <w:rFonts w:ascii="Arial" w:hAnsi="Arial" w:cs="Arial"/>
          <w:sz w:val="24"/>
          <w:szCs w:val="24"/>
        </w:rPr>
      </w:pPr>
      <w:r w:rsidRPr="009461ED">
        <w:rPr>
          <w:rFonts w:ascii="Arial" w:hAnsi="Arial" w:cs="Arial"/>
          <w:sz w:val="24"/>
          <w:szCs w:val="24"/>
        </w:rPr>
        <w:t xml:space="preserve">Also </w:t>
      </w:r>
      <w:r w:rsidR="00EB059E">
        <w:rPr>
          <w:rFonts w:ascii="Arial" w:hAnsi="Arial" w:cs="Arial"/>
          <w:sz w:val="24"/>
          <w:szCs w:val="24"/>
        </w:rPr>
        <w:t>have</w:t>
      </w:r>
      <w:r w:rsidRPr="009461ED">
        <w:rPr>
          <w:rFonts w:ascii="Arial" w:hAnsi="Arial" w:cs="Arial"/>
          <w:sz w:val="24"/>
          <w:szCs w:val="24"/>
        </w:rPr>
        <w:t xml:space="preserve"> Victim, and Attacker VMs</w:t>
      </w:r>
      <w:r w:rsidR="00E90DD0">
        <w:rPr>
          <w:rFonts w:ascii="Arial" w:hAnsi="Arial" w:cs="Arial"/>
          <w:sz w:val="24"/>
          <w:szCs w:val="24"/>
        </w:rPr>
        <w:t xml:space="preserve"> </w:t>
      </w:r>
      <w:r w:rsidR="00E90DD0" w:rsidRPr="003C1187">
        <w:rPr>
          <w:rFonts w:ascii="Arial" w:hAnsi="Arial" w:cs="Arial"/>
          <w:sz w:val="24"/>
          <w:szCs w:val="24"/>
        </w:rPr>
        <w:t>for end to end test</w:t>
      </w:r>
      <w:r w:rsidRPr="003C1187">
        <w:rPr>
          <w:rFonts w:ascii="Arial" w:hAnsi="Arial" w:cs="Arial"/>
          <w:sz w:val="24"/>
          <w:szCs w:val="24"/>
        </w:rPr>
        <w:t>.</w:t>
      </w:r>
    </w:p>
    <w:p w14:paraId="51C5F087" w14:textId="5C6DF0C4" w:rsidR="00796EFF" w:rsidRPr="009461ED" w:rsidRDefault="00EB059E" w:rsidP="00796EFF">
      <w:pPr>
        <w:pStyle w:val="Para"/>
        <w:ind w:firstLine="0"/>
        <w:rPr>
          <w:rFonts w:ascii="Arial" w:hAnsi="Arial" w:cs="Arial"/>
          <w:sz w:val="24"/>
          <w:szCs w:val="24"/>
        </w:rPr>
      </w:pPr>
      <w:r>
        <w:rPr>
          <w:rFonts w:ascii="Arial" w:hAnsi="Arial" w:cs="Arial"/>
          <w:sz w:val="24"/>
          <w:szCs w:val="24"/>
        </w:rPr>
        <w:t>Having a VNF</w:t>
      </w:r>
      <w:r w:rsidR="00796EFF" w:rsidRPr="009461ED">
        <w:rPr>
          <w:rFonts w:ascii="Arial" w:hAnsi="Arial" w:cs="Arial"/>
          <w:sz w:val="24"/>
          <w:szCs w:val="24"/>
        </w:rPr>
        <w:t xml:space="preserve"> </w:t>
      </w:r>
      <w:r w:rsidR="00796EFF" w:rsidRPr="003C1187">
        <w:rPr>
          <w:rFonts w:ascii="Arial" w:hAnsi="Arial" w:cs="Arial"/>
          <w:sz w:val="24"/>
          <w:szCs w:val="24"/>
        </w:rPr>
        <w:t xml:space="preserve">image </w:t>
      </w:r>
      <w:r w:rsidR="00E90DD0" w:rsidRPr="003C1187">
        <w:rPr>
          <w:rFonts w:ascii="Arial" w:hAnsi="Arial" w:cs="Arial"/>
          <w:sz w:val="24"/>
          <w:szCs w:val="24"/>
        </w:rPr>
        <w:t>which can be imported to OSC.</w:t>
      </w:r>
    </w:p>
    <w:p w14:paraId="6908DED8" w14:textId="77777777" w:rsidR="00796EFF" w:rsidRPr="009461ED" w:rsidRDefault="00796EFF" w:rsidP="0054780D">
      <w:pPr>
        <w:pStyle w:val="Para"/>
        <w:ind w:firstLine="0"/>
        <w:rPr>
          <w:rFonts w:ascii="Arial" w:hAnsi="Arial" w:cs="Arial"/>
          <w:sz w:val="24"/>
          <w:szCs w:val="24"/>
        </w:rPr>
      </w:pPr>
    </w:p>
    <w:p w14:paraId="42BCA6E3" w14:textId="38CB3838" w:rsidR="00C32D1B" w:rsidRPr="0039130F" w:rsidRDefault="00C32D1B" w:rsidP="00C32D1B">
      <w:pPr>
        <w:pStyle w:val="Heading1"/>
        <w:rPr>
          <w:rFonts w:cs="Arial"/>
          <w:sz w:val="32"/>
          <w:szCs w:val="32"/>
          <w:u w:val="single"/>
        </w:rPr>
      </w:pPr>
      <w:bookmarkStart w:id="30" w:name="_Toc454549434"/>
      <w:bookmarkStart w:id="31" w:name="_Toc456880506"/>
      <w:r w:rsidRPr="0039130F">
        <w:rPr>
          <w:rFonts w:cs="Arial"/>
          <w:sz w:val="32"/>
          <w:szCs w:val="32"/>
          <w:u w:val="single"/>
        </w:rPr>
        <w:lastRenderedPageBreak/>
        <w:t>Test Cases Identification</w:t>
      </w:r>
      <w:bookmarkEnd w:id="30"/>
      <w:bookmarkEnd w:id="31"/>
    </w:p>
    <w:p w14:paraId="7FE4D3E6" w14:textId="600DFA42" w:rsidR="00490054" w:rsidRPr="009461ED" w:rsidRDefault="00490054" w:rsidP="00EC63A1">
      <w:pPr>
        <w:pStyle w:val="Para"/>
        <w:ind w:firstLine="432"/>
        <w:rPr>
          <w:rFonts w:ascii="Arial" w:hAnsi="Arial" w:cs="Arial"/>
          <w:sz w:val="24"/>
          <w:szCs w:val="24"/>
        </w:rPr>
      </w:pPr>
      <w:r w:rsidRPr="00C67FDC">
        <w:rPr>
          <w:rFonts w:ascii="Arial" w:hAnsi="Arial" w:cs="Arial"/>
          <w:sz w:val="24"/>
          <w:szCs w:val="24"/>
        </w:rPr>
        <w:t>All t</w:t>
      </w:r>
      <w:r w:rsidR="000E14AB" w:rsidRPr="00C67FDC">
        <w:rPr>
          <w:rFonts w:ascii="Arial" w:hAnsi="Arial" w:cs="Arial"/>
          <w:sz w:val="24"/>
          <w:szCs w:val="24"/>
        </w:rPr>
        <w:t>hese t</w:t>
      </w:r>
      <w:r w:rsidRPr="00C67FDC">
        <w:rPr>
          <w:rFonts w:ascii="Arial" w:hAnsi="Arial" w:cs="Arial"/>
          <w:sz w:val="24"/>
          <w:szCs w:val="24"/>
        </w:rPr>
        <w:t>est</w:t>
      </w:r>
      <w:r w:rsidR="00241FA2" w:rsidRPr="00C67FDC">
        <w:rPr>
          <w:rFonts w:ascii="Arial" w:hAnsi="Arial" w:cs="Arial"/>
          <w:sz w:val="24"/>
          <w:szCs w:val="24"/>
        </w:rPr>
        <w:t xml:space="preserve"> </w:t>
      </w:r>
      <w:r w:rsidRPr="00C67FDC">
        <w:rPr>
          <w:rFonts w:ascii="Arial" w:hAnsi="Arial" w:cs="Arial"/>
          <w:sz w:val="24"/>
          <w:szCs w:val="24"/>
        </w:rPr>
        <w:t xml:space="preserve">cases </w:t>
      </w:r>
      <w:r w:rsidR="00241FA2" w:rsidRPr="00C67FDC">
        <w:rPr>
          <w:rFonts w:ascii="Arial" w:hAnsi="Arial" w:cs="Arial"/>
          <w:sz w:val="24"/>
          <w:szCs w:val="24"/>
        </w:rPr>
        <w:t>should</w:t>
      </w:r>
      <w:r w:rsidRPr="00C67FDC">
        <w:rPr>
          <w:rFonts w:ascii="Arial" w:hAnsi="Arial" w:cs="Arial"/>
          <w:sz w:val="24"/>
          <w:szCs w:val="24"/>
        </w:rPr>
        <w:t xml:space="preserve"> pass, </w:t>
      </w:r>
      <w:r w:rsidR="00C129AF" w:rsidRPr="00C67FDC">
        <w:rPr>
          <w:rFonts w:ascii="Arial" w:hAnsi="Arial" w:cs="Arial"/>
          <w:sz w:val="24"/>
          <w:szCs w:val="24"/>
        </w:rPr>
        <w:t xml:space="preserve">OSC has Status Jobs passed, </w:t>
      </w:r>
      <w:r w:rsidRPr="00C67FDC">
        <w:rPr>
          <w:rFonts w:ascii="Arial" w:hAnsi="Arial" w:cs="Arial"/>
          <w:sz w:val="24"/>
          <w:szCs w:val="24"/>
        </w:rPr>
        <w:t>for the Security VNF to work with OSC.</w:t>
      </w:r>
    </w:p>
    <w:p w14:paraId="4A00E045" w14:textId="0A722D00" w:rsidR="00B5522F" w:rsidRPr="009461ED" w:rsidRDefault="00B5522F" w:rsidP="00EC63A1">
      <w:pPr>
        <w:pStyle w:val="NoSpacing"/>
        <w:pBdr>
          <w:bottom w:val="single" w:sz="6" w:space="1" w:color="auto"/>
        </w:pBdr>
        <w:ind w:firstLine="432"/>
        <w:rPr>
          <w:rFonts w:ascii="Arial" w:hAnsi="Arial" w:cs="Arial"/>
          <w:sz w:val="24"/>
          <w:szCs w:val="24"/>
        </w:rPr>
      </w:pPr>
      <w:r w:rsidRPr="009461ED">
        <w:rPr>
          <w:rFonts w:ascii="Arial" w:hAnsi="Arial" w:cs="Arial"/>
          <w:sz w:val="24"/>
          <w:szCs w:val="24"/>
        </w:rPr>
        <w:t>Some tests may be more OSC related than VNF, but they are relevant for the workflow to test 3</w:t>
      </w:r>
      <w:r w:rsidRPr="009461ED">
        <w:rPr>
          <w:rFonts w:ascii="Arial" w:hAnsi="Arial" w:cs="Arial"/>
          <w:sz w:val="24"/>
          <w:szCs w:val="24"/>
          <w:vertAlign w:val="superscript"/>
        </w:rPr>
        <w:t>rd</w:t>
      </w:r>
      <w:r w:rsidRPr="009461ED">
        <w:rPr>
          <w:rFonts w:ascii="Arial" w:hAnsi="Arial" w:cs="Arial"/>
          <w:sz w:val="24"/>
          <w:szCs w:val="24"/>
        </w:rPr>
        <w:t xml:space="preserve"> party VNF product Compatibility with OSC. </w:t>
      </w:r>
    </w:p>
    <w:p w14:paraId="5A5B191F" w14:textId="2137D54E" w:rsidR="00533F0C" w:rsidRPr="0039130F" w:rsidRDefault="003F71D1" w:rsidP="00EE5E13">
      <w:pPr>
        <w:pStyle w:val="Heading2"/>
        <w:rPr>
          <w:rFonts w:cs="Arial"/>
          <w:sz w:val="32"/>
          <w:szCs w:val="32"/>
        </w:rPr>
      </w:pPr>
      <w:bookmarkStart w:id="32" w:name="_Toc454549435"/>
      <w:bookmarkStart w:id="33" w:name="_Toc456880507"/>
      <w:r w:rsidRPr="0039130F">
        <w:rPr>
          <w:rFonts w:cs="Arial"/>
          <w:sz w:val="32"/>
          <w:szCs w:val="32"/>
        </w:rPr>
        <w:t>VNF</w:t>
      </w:r>
      <w:r w:rsidR="00533F0C" w:rsidRPr="0039130F">
        <w:rPr>
          <w:rFonts w:cs="Arial"/>
          <w:sz w:val="32"/>
          <w:szCs w:val="32"/>
        </w:rPr>
        <w:t xml:space="preserve"> </w:t>
      </w:r>
      <w:proofErr w:type="spellStart"/>
      <w:r w:rsidR="00391844" w:rsidRPr="0039130F">
        <w:rPr>
          <w:rFonts w:cs="Arial"/>
          <w:sz w:val="32"/>
          <w:szCs w:val="32"/>
        </w:rPr>
        <w:t>Openstack</w:t>
      </w:r>
      <w:proofErr w:type="spellEnd"/>
      <w:r w:rsidR="00533F0C" w:rsidRPr="0039130F">
        <w:rPr>
          <w:rFonts w:cs="Arial"/>
          <w:sz w:val="32"/>
          <w:szCs w:val="32"/>
        </w:rPr>
        <w:t xml:space="preserve"> Test Cases</w:t>
      </w:r>
      <w:bookmarkEnd w:id="32"/>
      <w:bookmarkEnd w:id="33"/>
    </w:p>
    <w:p w14:paraId="78B40263" w14:textId="505EE896" w:rsidR="002B469F" w:rsidRPr="009B2DAA" w:rsidRDefault="002B469F" w:rsidP="008A1A4D">
      <w:pPr>
        <w:pStyle w:val="Heading4"/>
      </w:pPr>
      <w:bookmarkStart w:id="34" w:name="_Toc454549436"/>
      <w:bookmarkStart w:id="35" w:name="_Toc454549437"/>
      <w:bookmarkEnd w:id="12"/>
      <w:r w:rsidRPr="009B2DAA">
        <w:t xml:space="preserve">From OSC Manage =&gt; Plugins =&gt; Manager Plugins uploads VNF Manager </w:t>
      </w:r>
      <w:proofErr w:type="gramStart"/>
      <w:r w:rsidRPr="009B2DAA">
        <w:t>plugin</w:t>
      </w:r>
      <w:proofErr w:type="gramEnd"/>
      <w:r w:rsidRPr="009B2DAA">
        <w:t xml:space="preserve"> and see it’s in the UI.</w:t>
      </w:r>
    </w:p>
    <w:p w14:paraId="2CCC7738" w14:textId="4D531284" w:rsidR="002B469F" w:rsidRDefault="002B469F" w:rsidP="008A1A4D">
      <w:pPr>
        <w:pStyle w:val="Heading4"/>
      </w:pPr>
      <w:r w:rsidRPr="00750959">
        <w:t xml:space="preserve">From OSC </w:t>
      </w:r>
      <w:r>
        <w:t>Manage</w:t>
      </w:r>
      <w:r w:rsidRPr="00750959">
        <w:t xml:space="preserve"> =&gt; </w:t>
      </w:r>
      <w:r>
        <w:t>Plugins =&gt; Manager Plugins, verify you can delete the plugin in UI.</w:t>
      </w:r>
    </w:p>
    <w:p w14:paraId="73DF9F1D" w14:textId="5D1FEAFF" w:rsidR="00684A7C" w:rsidRPr="00750959" w:rsidRDefault="00AD6301" w:rsidP="008A1A4D">
      <w:pPr>
        <w:pStyle w:val="Heading4"/>
      </w:pPr>
      <w:r w:rsidRPr="00750959">
        <w:t>From OSC Setup =&gt;</w:t>
      </w:r>
      <w:r w:rsidR="00C36CBF" w:rsidRPr="00750959">
        <w:t xml:space="preserve"> </w:t>
      </w:r>
      <w:r w:rsidR="001F2E8B" w:rsidRPr="00750959">
        <w:t>Virtualization Connectors</w:t>
      </w:r>
      <w:r w:rsidR="00684A7C" w:rsidRPr="00750959">
        <w:t xml:space="preserve"> Add a VC</w:t>
      </w:r>
      <w:r w:rsidR="00C36CBF" w:rsidRPr="00750959">
        <w:t>,</w:t>
      </w:r>
      <w:r w:rsidR="00684A7C" w:rsidRPr="00750959">
        <w:t xml:space="preserve"> </w:t>
      </w:r>
      <w:r w:rsidRPr="00750959">
        <w:t>type</w:t>
      </w:r>
      <w:r w:rsidR="00684A7C" w:rsidRPr="00750959">
        <w:t xml:space="preserve"> OPENSTACK</w:t>
      </w:r>
      <w:bookmarkEnd w:id="34"/>
      <w:r w:rsidR="002600C6" w:rsidRPr="00750959">
        <w:t xml:space="preserve">, </w:t>
      </w:r>
      <w:r w:rsidRPr="00750959">
        <w:t xml:space="preserve">verify that </w:t>
      </w:r>
      <w:r w:rsidR="002600C6" w:rsidRPr="00750959">
        <w:t xml:space="preserve">VC </w:t>
      </w:r>
      <w:r w:rsidR="00C36CBF" w:rsidRPr="00750959">
        <w:t xml:space="preserve">was added </w:t>
      </w:r>
      <w:r w:rsidRPr="00750959">
        <w:t xml:space="preserve">to OSC </w:t>
      </w:r>
      <w:r w:rsidR="00C36CBF" w:rsidRPr="00750959">
        <w:t>UI with accurate parameters</w:t>
      </w:r>
      <w:r w:rsidR="002600C6" w:rsidRPr="00750959">
        <w:t>.</w:t>
      </w:r>
    </w:p>
    <w:p w14:paraId="64E8081B" w14:textId="55C299A5" w:rsidR="00391844" w:rsidRPr="009461ED" w:rsidRDefault="00AD6301" w:rsidP="008A1A4D">
      <w:pPr>
        <w:pStyle w:val="Heading4"/>
      </w:pPr>
      <w:r w:rsidRPr="009461ED">
        <w:t xml:space="preserve">From OSC Setup =&gt; </w:t>
      </w:r>
      <w:r w:rsidR="001F2E8B" w:rsidRPr="009461ED">
        <w:t>Manager Connectors</w:t>
      </w:r>
      <w:r w:rsidR="00391844" w:rsidRPr="009461ED">
        <w:t xml:space="preserve"> Add a Security </w:t>
      </w:r>
      <w:r w:rsidR="003F71D1" w:rsidRPr="009461ED">
        <w:t>VNF</w:t>
      </w:r>
      <w:r w:rsidR="00391844" w:rsidRPr="009461ED">
        <w:t xml:space="preserve"> Manager with host IP login credentials &amp; Job Status </w:t>
      </w:r>
      <w:r w:rsidR="002600C6" w:rsidRPr="009461ED">
        <w:t>passed.</w:t>
      </w:r>
    </w:p>
    <w:p w14:paraId="348BD54B" w14:textId="74DE6F7F" w:rsidR="00391844" w:rsidRPr="009461ED" w:rsidRDefault="00AD6301" w:rsidP="008A1A4D">
      <w:pPr>
        <w:pStyle w:val="Heading4"/>
      </w:pPr>
      <w:r w:rsidRPr="009461ED">
        <w:t xml:space="preserve">From OSC Setup =&gt; </w:t>
      </w:r>
      <w:r w:rsidR="001F2E8B" w:rsidRPr="009461ED">
        <w:t>Manager Connectors</w:t>
      </w:r>
      <w:r w:rsidR="00391844" w:rsidRPr="009461ED">
        <w:t xml:space="preserve"> Edit a Security </w:t>
      </w:r>
      <w:r w:rsidR="003F71D1" w:rsidRPr="009461ED">
        <w:t>VNF</w:t>
      </w:r>
      <w:r w:rsidR="00391844" w:rsidRPr="009461ED">
        <w:t xml:space="preserve"> Manager with host IP login credentials &amp; Job Status </w:t>
      </w:r>
      <w:r w:rsidR="002600C6" w:rsidRPr="009461ED">
        <w:t>passed.</w:t>
      </w:r>
    </w:p>
    <w:p w14:paraId="7109BF6F" w14:textId="5960E20E" w:rsidR="00AD6301" w:rsidRPr="009461ED" w:rsidRDefault="00AD6301" w:rsidP="008A1A4D">
      <w:pPr>
        <w:pStyle w:val="Heading4"/>
      </w:pPr>
      <w:r w:rsidRPr="009461ED">
        <w:t xml:space="preserve">From OSC Setup =&gt; </w:t>
      </w:r>
      <w:r w:rsidR="001F2E8B" w:rsidRPr="009461ED">
        <w:t>Manager Connectors</w:t>
      </w:r>
      <w:r w:rsidR="00391844" w:rsidRPr="009461ED">
        <w:t xml:space="preserve"> Sync a Security </w:t>
      </w:r>
      <w:r w:rsidR="003F71D1" w:rsidRPr="009461ED">
        <w:t>VNF</w:t>
      </w:r>
      <w:r w:rsidR="00391844" w:rsidRPr="009461ED">
        <w:t xml:space="preserve"> Manager with host IP login </w:t>
      </w:r>
      <w:r w:rsidR="00EE5E13" w:rsidRPr="009461ED">
        <w:t xml:space="preserve">credentials &amp; Job Status </w:t>
      </w:r>
      <w:r w:rsidR="001933D0" w:rsidRPr="009461ED">
        <w:t xml:space="preserve">passed.  </w:t>
      </w:r>
      <w:r w:rsidRPr="009461ED">
        <w:t>After a sync new information from VNF Manager should be passed to the appliances and new information about VNFs should be passed to the VNF Manager</w:t>
      </w:r>
      <w:r w:rsidR="00131741">
        <w:t>.</w:t>
      </w:r>
    </w:p>
    <w:p w14:paraId="6B54C30E" w14:textId="7F9F4BB7" w:rsidR="00023A79" w:rsidRPr="00FB06E3" w:rsidRDefault="00AD6301" w:rsidP="008A1A4D">
      <w:pPr>
        <w:pStyle w:val="Heading4"/>
      </w:pPr>
      <w:r w:rsidRPr="00FB06E3">
        <w:t xml:space="preserve">From OSC Setup =&gt; </w:t>
      </w:r>
      <w:r w:rsidR="001F2E8B" w:rsidRPr="00FB06E3">
        <w:t>Manager Connectors</w:t>
      </w:r>
      <w:r w:rsidR="00391844" w:rsidRPr="00FB06E3">
        <w:t xml:space="preserve"> Delete a Security </w:t>
      </w:r>
      <w:r w:rsidR="003F71D1" w:rsidRPr="00FB06E3">
        <w:t>VNF</w:t>
      </w:r>
      <w:r w:rsidR="00391844" w:rsidRPr="00FB06E3">
        <w:t xml:space="preserve"> Manager with host IP login credentials &amp; Job Status </w:t>
      </w:r>
      <w:r w:rsidR="002600C6" w:rsidRPr="00FB06E3">
        <w:t>passed.</w:t>
      </w:r>
    </w:p>
    <w:p w14:paraId="2DCBE49A" w14:textId="77777777" w:rsidR="00023A79" w:rsidRPr="009461ED" w:rsidRDefault="00023A79" w:rsidP="00023A79">
      <w:pPr>
        <w:pStyle w:val="Para"/>
        <w:numPr>
          <w:ilvl w:val="0"/>
          <w:numId w:val="65"/>
        </w:numPr>
        <w:rPr>
          <w:rFonts w:ascii="Arial" w:hAnsi="Arial" w:cs="Arial"/>
          <w:sz w:val="24"/>
          <w:szCs w:val="24"/>
        </w:rPr>
      </w:pPr>
      <w:r w:rsidRPr="009461ED">
        <w:rPr>
          <w:rFonts w:ascii="Arial" w:hAnsi="Arial" w:cs="Arial"/>
          <w:sz w:val="24"/>
          <w:szCs w:val="24"/>
        </w:rPr>
        <w:t>If not in use the manager connector will be deleted</w:t>
      </w:r>
    </w:p>
    <w:p w14:paraId="020DACCF" w14:textId="7A9804B4" w:rsidR="00391844" w:rsidRPr="009461ED" w:rsidRDefault="00023A79" w:rsidP="00C178F1">
      <w:pPr>
        <w:pStyle w:val="Para"/>
        <w:numPr>
          <w:ilvl w:val="0"/>
          <w:numId w:val="65"/>
        </w:numPr>
        <w:rPr>
          <w:rFonts w:ascii="Arial" w:hAnsi="Arial" w:cs="Arial"/>
          <w:sz w:val="24"/>
          <w:szCs w:val="24"/>
        </w:rPr>
      </w:pPr>
      <w:r w:rsidRPr="009461ED">
        <w:rPr>
          <w:rFonts w:ascii="Arial" w:hAnsi="Arial" w:cs="Arial"/>
          <w:sz w:val="24"/>
          <w:szCs w:val="24"/>
        </w:rPr>
        <w:t xml:space="preserve">If there are </w:t>
      </w:r>
      <w:r w:rsidR="003F71D1" w:rsidRPr="009461ED">
        <w:rPr>
          <w:rFonts w:ascii="Arial" w:hAnsi="Arial" w:cs="Arial"/>
          <w:sz w:val="24"/>
          <w:szCs w:val="24"/>
        </w:rPr>
        <w:t>VNF</w:t>
      </w:r>
      <w:r w:rsidRPr="009461ED">
        <w:rPr>
          <w:rFonts w:ascii="Arial" w:hAnsi="Arial" w:cs="Arial"/>
          <w:sz w:val="24"/>
          <w:szCs w:val="24"/>
        </w:rPr>
        <w:t xml:space="preserve"> instances or there are distributed appliances the delete will fail</w:t>
      </w:r>
      <w:r w:rsidR="00C178F1" w:rsidRPr="009461ED">
        <w:rPr>
          <w:rFonts w:ascii="Arial" w:hAnsi="Arial" w:cs="Arial"/>
          <w:sz w:val="24"/>
          <w:szCs w:val="24"/>
        </w:rPr>
        <w:t xml:space="preserve">, need to delete other </w:t>
      </w:r>
      <w:r w:rsidR="00131741">
        <w:rPr>
          <w:rFonts w:ascii="Arial" w:hAnsi="Arial" w:cs="Arial"/>
          <w:sz w:val="24"/>
          <w:szCs w:val="24"/>
        </w:rPr>
        <w:t>connection first</w:t>
      </w:r>
    </w:p>
    <w:p w14:paraId="61AB31E7" w14:textId="48BD777B" w:rsidR="00167296" w:rsidRPr="009461ED" w:rsidRDefault="00AD6301" w:rsidP="008A1A4D">
      <w:pPr>
        <w:pStyle w:val="Heading4"/>
      </w:pPr>
      <w:r w:rsidRPr="009461ED">
        <w:t xml:space="preserve">From OSC Setup =&gt; </w:t>
      </w:r>
      <w:r w:rsidR="00EC4F29" w:rsidRPr="009461ED">
        <w:t>Service</w:t>
      </w:r>
      <w:r w:rsidR="00224B26" w:rsidRPr="009461ED">
        <w:t xml:space="preserve"> </w:t>
      </w:r>
      <w:r w:rsidR="00EC4F29" w:rsidRPr="009461ED">
        <w:t>F</w:t>
      </w:r>
      <w:r w:rsidR="003F3947" w:rsidRPr="009461ED">
        <w:t>unction</w:t>
      </w:r>
      <w:r w:rsidR="00224B26" w:rsidRPr="009461ED">
        <w:t xml:space="preserve"> </w:t>
      </w:r>
      <w:r w:rsidR="003F3947" w:rsidRPr="009461ED">
        <w:t>Catalog Auto</w:t>
      </w:r>
      <w:r w:rsidR="00224B26" w:rsidRPr="009461ED">
        <w:t xml:space="preserve"> </w:t>
      </w:r>
      <w:r w:rsidR="003F3947" w:rsidRPr="009461ED">
        <w:t xml:space="preserve">Import a Security </w:t>
      </w:r>
      <w:r w:rsidR="003F71D1" w:rsidRPr="009461ED">
        <w:t>VNF</w:t>
      </w:r>
      <w:r w:rsidR="00C30516" w:rsidRPr="009461ED">
        <w:t xml:space="preserve"> </w:t>
      </w:r>
      <w:bookmarkEnd w:id="35"/>
      <w:r w:rsidR="00B87F5E" w:rsidRPr="009461ED">
        <w:t>Model</w:t>
      </w:r>
      <w:r w:rsidR="00FE5619">
        <w:t>/Image</w:t>
      </w:r>
      <w:r w:rsidR="00F83E89" w:rsidRPr="009461ED">
        <w:t>, show up in OSC Service</w:t>
      </w:r>
      <w:r w:rsidR="00224B26" w:rsidRPr="009461ED">
        <w:t xml:space="preserve"> </w:t>
      </w:r>
      <w:r w:rsidR="00F83E89" w:rsidRPr="009461ED">
        <w:t>Function</w:t>
      </w:r>
      <w:r w:rsidR="00224B26" w:rsidRPr="009461ED">
        <w:t xml:space="preserve"> </w:t>
      </w:r>
      <w:r w:rsidR="00F83E89" w:rsidRPr="009461ED">
        <w:t>Catalog pane as passed.</w:t>
      </w:r>
    </w:p>
    <w:p w14:paraId="7FA6474E" w14:textId="7F637F18" w:rsidR="002D7BD6" w:rsidRPr="009461ED" w:rsidRDefault="00AD6301" w:rsidP="008A1A4D">
      <w:pPr>
        <w:pStyle w:val="Heading4"/>
      </w:pPr>
      <w:bookmarkStart w:id="36" w:name="_Toc454549438"/>
      <w:r w:rsidRPr="009461ED">
        <w:t xml:space="preserve">From OSC Setup =&gt; </w:t>
      </w:r>
      <w:r w:rsidR="00224B26" w:rsidRPr="009461ED">
        <w:t>Distributed Appliance</w:t>
      </w:r>
      <w:r w:rsidR="00167296" w:rsidRPr="009461ED">
        <w:t xml:space="preserve"> Add</w:t>
      </w:r>
      <w:r w:rsidR="00C30516" w:rsidRPr="009461ED">
        <w:t xml:space="preserve"> a</w:t>
      </w:r>
      <w:r w:rsidR="00167296" w:rsidRPr="009461ED">
        <w:t xml:space="preserve"> </w:t>
      </w:r>
      <w:r w:rsidR="00C30516" w:rsidRPr="009461ED">
        <w:t xml:space="preserve">SECURITY </w:t>
      </w:r>
      <w:r w:rsidR="003F71D1" w:rsidRPr="009461ED">
        <w:t>VNF</w:t>
      </w:r>
      <w:r w:rsidR="00167296" w:rsidRPr="009461ED">
        <w:t xml:space="preserve"> image DA</w:t>
      </w:r>
      <w:bookmarkEnd w:id="36"/>
      <w:r w:rsidR="00224B26" w:rsidRPr="009461ED">
        <w:t xml:space="preserve">, show up in OSC DA pane </w:t>
      </w:r>
      <w:r w:rsidR="00D70E16" w:rsidRPr="009461ED">
        <w:t>with Last Job Status</w:t>
      </w:r>
      <w:r w:rsidR="00224B26" w:rsidRPr="009461ED">
        <w:t xml:space="preserve"> passed.</w:t>
      </w:r>
    </w:p>
    <w:p w14:paraId="290A6AC2" w14:textId="405B6337" w:rsidR="00C30516" w:rsidRPr="009461ED" w:rsidRDefault="00AD6301" w:rsidP="008A1A4D">
      <w:pPr>
        <w:pStyle w:val="Heading4"/>
      </w:pPr>
      <w:bookmarkStart w:id="37" w:name="_Toc454549439"/>
      <w:r w:rsidRPr="009461ED">
        <w:t xml:space="preserve">From OSC Setup =&gt; </w:t>
      </w:r>
      <w:r w:rsidR="00224B26" w:rsidRPr="009461ED">
        <w:t>Distributed Appliance</w:t>
      </w:r>
      <w:r w:rsidR="00C30516" w:rsidRPr="009461ED">
        <w:t xml:space="preserve"> Edit a SECURITY </w:t>
      </w:r>
      <w:r w:rsidR="003F71D1" w:rsidRPr="009461ED">
        <w:t>VNF</w:t>
      </w:r>
      <w:r w:rsidR="00C30516" w:rsidRPr="009461ED">
        <w:t xml:space="preserve"> image DA</w:t>
      </w:r>
      <w:r w:rsidR="00224B26" w:rsidRPr="009461ED">
        <w:t xml:space="preserve">, see update in OSC DA pane </w:t>
      </w:r>
      <w:r w:rsidR="00D70E16" w:rsidRPr="009461ED">
        <w:t xml:space="preserve">with Last Job Status </w:t>
      </w:r>
      <w:r w:rsidR="00224B26" w:rsidRPr="009461ED">
        <w:t>passed.</w:t>
      </w:r>
    </w:p>
    <w:p w14:paraId="0FAE4BDA" w14:textId="3847DCB1" w:rsidR="003E10F2" w:rsidRPr="009461ED" w:rsidRDefault="00AD6301" w:rsidP="008A1A4D">
      <w:pPr>
        <w:pStyle w:val="Heading4"/>
      </w:pPr>
      <w:r w:rsidRPr="009461ED">
        <w:t xml:space="preserve">From OSC Setup =&gt; </w:t>
      </w:r>
      <w:r w:rsidR="00224B26" w:rsidRPr="009461ED">
        <w:t>Distributed Appliance</w:t>
      </w:r>
      <w:r w:rsidR="00C30516" w:rsidRPr="009461ED">
        <w:t xml:space="preserve"> Sync a SECURITY </w:t>
      </w:r>
      <w:r w:rsidR="003F71D1" w:rsidRPr="009461ED">
        <w:t>VNF</w:t>
      </w:r>
      <w:r w:rsidR="00C30516" w:rsidRPr="009461ED">
        <w:t xml:space="preserve"> image DA</w:t>
      </w:r>
      <w:r w:rsidR="00224B26" w:rsidRPr="009461ED">
        <w:t xml:space="preserve">, see update in OSC DA pane </w:t>
      </w:r>
      <w:r w:rsidR="00D70E16" w:rsidRPr="009461ED">
        <w:t xml:space="preserve">with Last Job Status </w:t>
      </w:r>
      <w:r w:rsidR="00224B26" w:rsidRPr="009461ED">
        <w:t>passed.</w:t>
      </w:r>
    </w:p>
    <w:p w14:paraId="2CA0A697" w14:textId="5FDC205F" w:rsidR="00B04C80" w:rsidRPr="009461ED" w:rsidRDefault="00B04C80" w:rsidP="00B04C80">
      <w:pPr>
        <w:pStyle w:val="Para"/>
        <w:ind w:firstLine="0"/>
        <w:rPr>
          <w:rFonts w:ascii="Arial" w:hAnsi="Arial" w:cs="Arial"/>
          <w:sz w:val="24"/>
          <w:szCs w:val="24"/>
        </w:rPr>
      </w:pPr>
      <w:r w:rsidRPr="009461ED">
        <w:rPr>
          <w:rFonts w:ascii="Arial" w:hAnsi="Arial" w:cs="Arial"/>
          <w:sz w:val="24"/>
          <w:szCs w:val="24"/>
        </w:rPr>
        <w:t xml:space="preserve">For last three test cases – at the end of having DA of security </w:t>
      </w:r>
      <w:r w:rsidR="003F71D1" w:rsidRPr="009461ED">
        <w:rPr>
          <w:rFonts w:ascii="Arial" w:hAnsi="Arial" w:cs="Arial"/>
          <w:sz w:val="24"/>
          <w:szCs w:val="24"/>
        </w:rPr>
        <w:t>VNF</w:t>
      </w:r>
      <w:r w:rsidRPr="009461ED">
        <w:rPr>
          <w:rFonts w:ascii="Arial" w:hAnsi="Arial" w:cs="Arial"/>
          <w:sz w:val="24"/>
          <w:szCs w:val="24"/>
        </w:rPr>
        <w:t xml:space="preserve"> – you might (depend on manger implementation) need to have in the manager to show this Virtual</w:t>
      </w:r>
      <w:r w:rsidR="00224B26" w:rsidRPr="009461ED">
        <w:rPr>
          <w:rFonts w:ascii="Arial" w:hAnsi="Arial" w:cs="Arial"/>
          <w:sz w:val="24"/>
          <w:szCs w:val="24"/>
        </w:rPr>
        <w:t xml:space="preserve"> </w:t>
      </w:r>
      <w:r w:rsidRPr="009461ED">
        <w:rPr>
          <w:rFonts w:ascii="Arial" w:hAnsi="Arial" w:cs="Arial"/>
          <w:sz w:val="24"/>
          <w:szCs w:val="24"/>
        </w:rPr>
        <w:t>Security</w:t>
      </w:r>
      <w:r w:rsidR="00224B26" w:rsidRPr="009461ED">
        <w:rPr>
          <w:rFonts w:ascii="Arial" w:hAnsi="Arial" w:cs="Arial"/>
          <w:sz w:val="24"/>
          <w:szCs w:val="24"/>
        </w:rPr>
        <w:t xml:space="preserve"> </w:t>
      </w:r>
      <w:r w:rsidRPr="009461ED">
        <w:rPr>
          <w:rFonts w:ascii="Arial" w:hAnsi="Arial" w:cs="Arial"/>
          <w:sz w:val="24"/>
          <w:szCs w:val="24"/>
        </w:rPr>
        <w:t>System</w:t>
      </w:r>
      <w:r w:rsidR="00224B26" w:rsidRPr="009461ED">
        <w:rPr>
          <w:rFonts w:ascii="Arial" w:hAnsi="Arial" w:cs="Arial"/>
          <w:sz w:val="24"/>
          <w:szCs w:val="24"/>
        </w:rPr>
        <w:t xml:space="preserve"> </w:t>
      </w:r>
      <w:r w:rsidRPr="009461ED">
        <w:rPr>
          <w:rFonts w:ascii="Arial" w:hAnsi="Arial" w:cs="Arial"/>
          <w:sz w:val="24"/>
          <w:szCs w:val="24"/>
        </w:rPr>
        <w:t>(VSS, e.g. IPS</w:t>
      </w:r>
      <w:r w:rsidR="00224B26" w:rsidRPr="009461ED">
        <w:rPr>
          <w:rFonts w:ascii="Arial" w:hAnsi="Arial" w:cs="Arial"/>
          <w:sz w:val="24"/>
          <w:szCs w:val="24"/>
        </w:rPr>
        <w:t xml:space="preserve">’ </w:t>
      </w:r>
      <w:r w:rsidR="00241FA2" w:rsidRPr="009461ED">
        <w:rPr>
          <w:rFonts w:ascii="Arial" w:hAnsi="Arial" w:cs="Arial"/>
          <w:sz w:val="24"/>
          <w:szCs w:val="24"/>
        </w:rPr>
        <w:t>VNF Manager</w:t>
      </w:r>
      <w:r w:rsidRPr="009461ED">
        <w:rPr>
          <w:rFonts w:ascii="Arial" w:hAnsi="Arial" w:cs="Arial"/>
          <w:sz w:val="24"/>
          <w:szCs w:val="24"/>
        </w:rPr>
        <w:t>)</w:t>
      </w:r>
    </w:p>
    <w:p w14:paraId="2A23B1C5" w14:textId="3BA591E0" w:rsidR="00C30516" w:rsidRPr="009461ED" w:rsidRDefault="00AD6301" w:rsidP="008A1A4D">
      <w:pPr>
        <w:pStyle w:val="Heading4"/>
      </w:pPr>
      <w:r w:rsidRPr="009461ED">
        <w:lastRenderedPageBreak/>
        <w:t xml:space="preserve">From OSC Setup =&gt; </w:t>
      </w:r>
      <w:r w:rsidR="00224B26" w:rsidRPr="009461ED">
        <w:t>Distributed Appliance</w:t>
      </w:r>
      <w:r w:rsidR="00C30516" w:rsidRPr="009461ED">
        <w:t xml:space="preserve"> Delete a SECURITY </w:t>
      </w:r>
      <w:r w:rsidR="003F71D1" w:rsidRPr="009461ED">
        <w:t>VNF</w:t>
      </w:r>
      <w:r w:rsidR="00C30516" w:rsidRPr="009461ED">
        <w:t xml:space="preserve"> image DA</w:t>
      </w:r>
      <w:r w:rsidR="00224B26" w:rsidRPr="009461ED">
        <w:t>, see DA deleted in OSC DA pane as passed.</w:t>
      </w:r>
    </w:p>
    <w:p w14:paraId="36678DE9" w14:textId="77777777" w:rsidR="00023A79" w:rsidRPr="009461ED" w:rsidRDefault="00023A79" w:rsidP="00023A79">
      <w:pPr>
        <w:pStyle w:val="Para"/>
        <w:numPr>
          <w:ilvl w:val="0"/>
          <w:numId w:val="66"/>
        </w:numPr>
        <w:rPr>
          <w:rFonts w:ascii="Arial" w:hAnsi="Arial" w:cs="Arial"/>
          <w:sz w:val="24"/>
          <w:szCs w:val="24"/>
        </w:rPr>
      </w:pPr>
      <w:r w:rsidRPr="009461ED">
        <w:rPr>
          <w:rFonts w:ascii="Arial" w:hAnsi="Arial" w:cs="Arial"/>
          <w:sz w:val="24"/>
          <w:szCs w:val="24"/>
        </w:rPr>
        <w:t>If not DAI in use – delete pass</w:t>
      </w:r>
    </w:p>
    <w:p w14:paraId="3DBBF817" w14:textId="77777777" w:rsidR="00023A79" w:rsidRPr="009461ED" w:rsidRDefault="00023A79" w:rsidP="00023A79">
      <w:pPr>
        <w:pStyle w:val="Para"/>
        <w:numPr>
          <w:ilvl w:val="0"/>
          <w:numId w:val="66"/>
        </w:numPr>
        <w:rPr>
          <w:rFonts w:ascii="Arial" w:hAnsi="Arial" w:cs="Arial"/>
          <w:sz w:val="24"/>
          <w:szCs w:val="24"/>
        </w:rPr>
      </w:pPr>
      <w:r w:rsidRPr="009461ED">
        <w:rPr>
          <w:rFonts w:ascii="Arial" w:hAnsi="Arial" w:cs="Arial"/>
          <w:sz w:val="24"/>
          <w:szCs w:val="24"/>
        </w:rPr>
        <w:t>If DAI but not used for inspection – delete pass</w:t>
      </w:r>
    </w:p>
    <w:p w14:paraId="6F295907" w14:textId="77777777" w:rsidR="00023A79" w:rsidRPr="009461ED" w:rsidRDefault="00023A79" w:rsidP="00023A79">
      <w:pPr>
        <w:pStyle w:val="Para"/>
        <w:numPr>
          <w:ilvl w:val="0"/>
          <w:numId w:val="66"/>
        </w:numPr>
        <w:rPr>
          <w:rFonts w:ascii="Arial" w:hAnsi="Arial" w:cs="Arial"/>
          <w:sz w:val="24"/>
          <w:szCs w:val="24"/>
        </w:rPr>
      </w:pPr>
      <w:r w:rsidRPr="009461ED">
        <w:rPr>
          <w:rFonts w:ascii="Arial" w:hAnsi="Arial" w:cs="Arial"/>
          <w:sz w:val="24"/>
          <w:szCs w:val="24"/>
        </w:rPr>
        <w:t>If DAI used for inspection – delete fail</w:t>
      </w:r>
    </w:p>
    <w:p w14:paraId="2049571C" w14:textId="77777777" w:rsidR="00023A79" w:rsidRPr="009461ED" w:rsidRDefault="00023A79" w:rsidP="00023A79">
      <w:pPr>
        <w:pStyle w:val="Para"/>
        <w:rPr>
          <w:rFonts w:ascii="Arial" w:hAnsi="Arial" w:cs="Arial"/>
          <w:sz w:val="24"/>
          <w:szCs w:val="24"/>
        </w:rPr>
      </w:pPr>
    </w:p>
    <w:p w14:paraId="47F98CC4" w14:textId="3DC98295" w:rsidR="001E7F50" w:rsidRPr="009461ED" w:rsidRDefault="00AD6301" w:rsidP="008A1A4D">
      <w:pPr>
        <w:pStyle w:val="Heading4"/>
      </w:pPr>
      <w:r w:rsidRPr="009461ED">
        <w:t xml:space="preserve">From OSC Setup =&gt; </w:t>
      </w:r>
      <w:r w:rsidR="004B28B5" w:rsidRPr="009461ED">
        <w:t xml:space="preserve">Add (In </w:t>
      </w:r>
      <w:r w:rsidR="00BF0B79" w:rsidRPr="009461ED">
        <w:t>Deployments Spec</w:t>
      </w:r>
      <w:r w:rsidR="004B28B5" w:rsidRPr="009461ED">
        <w:t xml:space="preserve">) the DA to the </w:t>
      </w:r>
      <w:proofErr w:type="spellStart"/>
      <w:r w:rsidR="004B28B5" w:rsidRPr="009461ED">
        <w:t>Openstack</w:t>
      </w:r>
      <w:proofErr w:type="spellEnd"/>
      <w:r w:rsidR="004B28B5" w:rsidRPr="009461ED">
        <w:t xml:space="preserve"> Compute</w:t>
      </w:r>
      <w:r w:rsidR="00A26D0E" w:rsidRPr="009461ED">
        <w:t xml:space="preserve">, </w:t>
      </w:r>
      <w:proofErr w:type="spellStart"/>
      <w:r w:rsidR="00A26D0E" w:rsidRPr="009461ED">
        <w:t>Openstack</w:t>
      </w:r>
      <w:proofErr w:type="spellEnd"/>
      <w:r w:rsidR="0039130F">
        <w:t xml:space="preserve"> Project Instances see</w:t>
      </w:r>
      <w:r w:rsidR="00A26D0E" w:rsidRPr="009461ED">
        <w:t xml:space="preserve"> this DAI (DA Instance) </w:t>
      </w:r>
      <w:r w:rsidR="001E7F50" w:rsidRPr="009461ED">
        <w:t xml:space="preserve">- Last Job Status should show passed.  And the instance should be launched in </w:t>
      </w:r>
      <w:proofErr w:type="spellStart"/>
      <w:r w:rsidR="001E7F50" w:rsidRPr="009461ED">
        <w:t>Openstack</w:t>
      </w:r>
      <w:proofErr w:type="spellEnd"/>
      <w:r w:rsidR="008E2C69" w:rsidRPr="009461ED">
        <w:t>.</w:t>
      </w:r>
    </w:p>
    <w:p w14:paraId="6A58496D" w14:textId="07397D7D" w:rsidR="004B28B5" w:rsidRPr="009461ED" w:rsidRDefault="00AD6301" w:rsidP="008A1A4D">
      <w:pPr>
        <w:pStyle w:val="Heading4"/>
      </w:pPr>
      <w:r w:rsidRPr="009461ED">
        <w:t xml:space="preserve">From OSC Setup =&gt; </w:t>
      </w:r>
      <w:r w:rsidR="00224B26" w:rsidRPr="009461ED">
        <w:t>Distributed Appliance</w:t>
      </w:r>
      <w:r w:rsidR="004B28B5" w:rsidRPr="009461ED">
        <w:t xml:space="preserve"> Edit (In </w:t>
      </w:r>
      <w:r w:rsidR="00BF0B79" w:rsidRPr="009461ED">
        <w:t>Deployments Spec</w:t>
      </w:r>
      <w:r w:rsidR="004B28B5" w:rsidRPr="009461ED">
        <w:t xml:space="preserve">) the DA to the </w:t>
      </w:r>
      <w:proofErr w:type="spellStart"/>
      <w:r w:rsidR="004B28B5" w:rsidRPr="009461ED">
        <w:t>Openstack</w:t>
      </w:r>
      <w:proofErr w:type="spellEnd"/>
      <w:r w:rsidR="004B28B5" w:rsidRPr="009461ED">
        <w:t xml:space="preserve"> Compute</w:t>
      </w:r>
      <w:r w:rsidR="00A26D0E" w:rsidRPr="009461ED">
        <w:t xml:space="preserve">, </w:t>
      </w:r>
      <w:proofErr w:type="spellStart"/>
      <w:r w:rsidR="00A26D0E" w:rsidRPr="009461ED">
        <w:t>Openstack</w:t>
      </w:r>
      <w:proofErr w:type="spellEnd"/>
      <w:r w:rsidR="00A26D0E" w:rsidRPr="009461ED">
        <w:t xml:space="preserve"> Project Instances sees this DAI (DA Instance) updated </w:t>
      </w:r>
      <w:r w:rsidR="001E7F50" w:rsidRPr="009461ED">
        <w:t>- Last Job Status should show pass</w:t>
      </w:r>
      <w:r w:rsidR="00404D3D">
        <w:t>ed.  The VNF should be updated i</w:t>
      </w:r>
      <w:r w:rsidR="001E7F50" w:rsidRPr="009461ED">
        <w:t xml:space="preserve">n </w:t>
      </w:r>
      <w:proofErr w:type="spellStart"/>
      <w:r w:rsidR="001E7F50" w:rsidRPr="009461ED">
        <w:t>Openstack</w:t>
      </w:r>
      <w:proofErr w:type="spellEnd"/>
      <w:r w:rsidR="008E2C69" w:rsidRPr="009461ED">
        <w:t>.</w:t>
      </w:r>
    </w:p>
    <w:p w14:paraId="5805CE70" w14:textId="47D69519" w:rsidR="004B28B5" w:rsidRPr="009461ED" w:rsidRDefault="00AD6301" w:rsidP="008A1A4D">
      <w:pPr>
        <w:pStyle w:val="Heading4"/>
      </w:pPr>
      <w:r w:rsidRPr="009461ED">
        <w:t xml:space="preserve">From OSC Setup =&gt; </w:t>
      </w:r>
      <w:r w:rsidR="00224B26" w:rsidRPr="009461ED">
        <w:t>Distributed Appliance</w:t>
      </w:r>
      <w:r w:rsidR="004B28B5" w:rsidRPr="009461ED">
        <w:t xml:space="preserve"> Sync (In </w:t>
      </w:r>
      <w:r w:rsidR="00BF0B79" w:rsidRPr="009461ED">
        <w:t>Deployments Spec</w:t>
      </w:r>
      <w:r w:rsidR="004B28B5" w:rsidRPr="009461ED">
        <w:t xml:space="preserve">) the DA to the </w:t>
      </w:r>
      <w:proofErr w:type="spellStart"/>
      <w:r w:rsidR="004B28B5" w:rsidRPr="009461ED">
        <w:t>Openstack</w:t>
      </w:r>
      <w:proofErr w:type="spellEnd"/>
      <w:r w:rsidR="004B28B5" w:rsidRPr="009461ED">
        <w:t xml:space="preserve"> Compute</w:t>
      </w:r>
      <w:r w:rsidR="00A26D0E" w:rsidRPr="009461ED">
        <w:t xml:space="preserve">, </w:t>
      </w:r>
      <w:proofErr w:type="spellStart"/>
      <w:r w:rsidR="00A26D0E" w:rsidRPr="009461ED">
        <w:t>Openstack</w:t>
      </w:r>
      <w:proofErr w:type="spellEnd"/>
      <w:r w:rsidR="00A26D0E" w:rsidRPr="009461ED">
        <w:t xml:space="preserve"> Project Instances sees this DAI (DA Inst</w:t>
      </w:r>
      <w:r w:rsidR="008E2C69" w:rsidRPr="009461ED">
        <w:t>ance) updated</w:t>
      </w:r>
      <w:r w:rsidR="00A26D0E" w:rsidRPr="009461ED">
        <w:t>.</w:t>
      </w:r>
      <w:r w:rsidR="00601C83" w:rsidRPr="009461ED">
        <w:t xml:space="preserve">  </w:t>
      </w:r>
      <w:r w:rsidR="008E2C69" w:rsidRPr="009461ED">
        <w:t xml:space="preserve">Last Job Status should show passed.  The VNF should be updated if it wasn’t </w:t>
      </w:r>
      <w:r w:rsidR="00404D3D">
        <w:t>previously</w:t>
      </w:r>
      <w:r w:rsidR="008E2C69" w:rsidRPr="009461ED">
        <w:t xml:space="preserve"> in </w:t>
      </w:r>
      <w:proofErr w:type="spellStart"/>
      <w:r w:rsidR="008E2C69" w:rsidRPr="009461ED">
        <w:t>Openstack</w:t>
      </w:r>
      <w:proofErr w:type="spellEnd"/>
      <w:r w:rsidR="008E2C69" w:rsidRPr="009461ED">
        <w:t>.</w:t>
      </w:r>
    </w:p>
    <w:p w14:paraId="2C20E3A1" w14:textId="1E173C9A" w:rsidR="005900CE" w:rsidRPr="009461ED" w:rsidRDefault="005900CE" w:rsidP="008A1A4D">
      <w:pPr>
        <w:pStyle w:val="Heading4"/>
      </w:pPr>
      <w:r w:rsidRPr="009461ED">
        <w:t xml:space="preserve">From </w:t>
      </w:r>
      <w:proofErr w:type="spellStart"/>
      <w:r w:rsidRPr="009461ED">
        <w:t>Openstack</w:t>
      </w:r>
      <w:proofErr w:type="spellEnd"/>
      <w:r w:rsidRPr="009461ED">
        <w:t xml:space="preserve"> UI</w:t>
      </w:r>
      <w:r w:rsidR="00D95010">
        <w:t>,</w:t>
      </w:r>
      <w:r w:rsidRPr="009461ED">
        <w:t xml:space="preserve"> </w:t>
      </w:r>
      <w:r w:rsidR="00404D3D">
        <w:t>terminate</w:t>
      </w:r>
      <w:r w:rsidRPr="009461ED">
        <w:t xml:space="preserve"> the VNF Instance – it should </w:t>
      </w:r>
      <w:r w:rsidR="00404D3D">
        <w:t xml:space="preserve">be </w:t>
      </w:r>
      <w:r w:rsidRPr="009461ED">
        <w:t>automatically redeployed</w:t>
      </w:r>
      <w:r w:rsidR="001830C8" w:rsidRPr="009461ED">
        <w:t xml:space="preserve"> by OSC </w:t>
      </w:r>
      <w:r w:rsidRPr="009461ED">
        <w:t xml:space="preserve">and job launching it and the VNF instance will show up in </w:t>
      </w:r>
      <w:proofErr w:type="spellStart"/>
      <w:r w:rsidRPr="009461ED">
        <w:t>Openstack</w:t>
      </w:r>
      <w:proofErr w:type="spellEnd"/>
      <w:r w:rsidRPr="009461ED">
        <w:t xml:space="preserve"> UI.</w:t>
      </w:r>
    </w:p>
    <w:p w14:paraId="71CD717B" w14:textId="23E398B4" w:rsidR="002D7BD6" w:rsidRPr="0039130F" w:rsidRDefault="00AD6301" w:rsidP="008A1A4D">
      <w:pPr>
        <w:pStyle w:val="Heading4"/>
      </w:pPr>
      <w:r w:rsidRPr="009461ED">
        <w:t xml:space="preserve">From OSC Setup =&gt; </w:t>
      </w:r>
      <w:r w:rsidR="00224B26" w:rsidRPr="009461ED">
        <w:t>Distributed Appliance</w:t>
      </w:r>
      <w:r w:rsidR="002D7BD6" w:rsidRPr="009461ED">
        <w:t xml:space="preserve"> </w:t>
      </w:r>
      <w:r w:rsidR="00B72235" w:rsidRPr="009461ED">
        <w:t>Delete</w:t>
      </w:r>
      <w:r w:rsidR="002D7BD6" w:rsidRPr="009461ED">
        <w:t xml:space="preserve"> (In </w:t>
      </w:r>
      <w:r w:rsidR="00BF0B79" w:rsidRPr="009461ED">
        <w:t>Deployments Spec</w:t>
      </w:r>
      <w:r w:rsidR="002D7BD6" w:rsidRPr="009461ED">
        <w:t xml:space="preserve">) the DA to the </w:t>
      </w:r>
      <w:proofErr w:type="spellStart"/>
      <w:r w:rsidR="002D7BD6" w:rsidRPr="009461ED">
        <w:t>Openstack</w:t>
      </w:r>
      <w:proofErr w:type="spellEnd"/>
      <w:r w:rsidR="002D7BD6" w:rsidRPr="009461ED">
        <w:t xml:space="preserve"> Compute</w:t>
      </w:r>
      <w:bookmarkEnd w:id="37"/>
      <w:r w:rsidR="00A26D0E" w:rsidRPr="009461ED">
        <w:t xml:space="preserve">, </w:t>
      </w:r>
      <w:r w:rsidR="008E2C69" w:rsidRPr="009461ED">
        <w:t xml:space="preserve">Last Job Status should show passed.  </w:t>
      </w:r>
      <w:r w:rsidR="0039130F">
        <w:t>If used the VNF</w:t>
      </w:r>
      <w:r w:rsidR="00750959">
        <w:t xml:space="preserve"> </w:t>
      </w:r>
      <w:r w:rsidR="0039130F">
        <w:t xml:space="preserve">won’t be removed </w:t>
      </w:r>
      <w:r w:rsidR="0039130F">
        <w:lastRenderedPageBreak/>
        <w:t xml:space="preserve">from </w:t>
      </w:r>
      <w:proofErr w:type="spellStart"/>
      <w:r w:rsidR="0039130F">
        <w:t>Openstack</w:t>
      </w:r>
      <w:proofErr w:type="spellEnd"/>
      <w:r w:rsidR="0039130F">
        <w:t>.  If the VNF doesn’t currently protect any port</w:t>
      </w:r>
      <w:r w:rsidR="008A1A4D">
        <w:t>,</w:t>
      </w:r>
      <w:r w:rsidR="0039130F">
        <w:t xml:space="preserve"> the </w:t>
      </w:r>
      <w:r w:rsidR="008E2C69" w:rsidRPr="0039130F">
        <w:t xml:space="preserve">VNF </w:t>
      </w:r>
      <w:r w:rsidR="0039130F" w:rsidRPr="0039130F">
        <w:t>should be automatically deleted from</w:t>
      </w:r>
      <w:r w:rsidR="008E2C69" w:rsidRPr="0039130F">
        <w:t xml:space="preserve"> </w:t>
      </w:r>
      <w:proofErr w:type="spellStart"/>
      <w:r w:rsidR="008E2C69" w:rsidRPr="0039130F">
        <w:t>Openstack</w:t>
      </w:r>
      <w:proofErr w:type="spellEnd"/>
      <w:r w:rsidR="008E2C69" w:rsidRPr="0039130F">
        <w:t>.</w:t>
      </w:r>
    </w:p>
    <w:p w14:paraId="2896668B" w14:textId="1F8F8D10" w:rsidR="002D7BD6" w:rsidRPr="009461ED" w:rsidRDefault="00AD6301" w:rsidP="008A1A4D">
      <w:pPr>
        <w:pStyle w:val="Heading4"/>
      </w:pPr>
      <w:bookmarkStart w:id="38" w:name="_Toc454549445"/>
      <w:r w:rsidRPr="009461ED">
        <w:t xml:space="preserve">From OSC Setup =&gt; </w:t>
      </w:r>
      <w:r w:rsidR="001F2E8B" w:rsidRPr="009461ED">
        <w:t>Virtualization Connectors</w:t>
      </w:r>
      <w:r w:rsidR="001D5961" w:rsidRPr="009461ED">
        <w:t xml:space="preserve"> Add a </w:t>
      </w:r>
      <w:r w:rsidR="0052579B" w:rsidRPr="009461ED">
        <w:t>Security Group</w:t>
      </w:r>
      <w:r w:rsidR="001D5961" w:rsidRPr="009461ED">
        <w:t xml:space="preserve"> with VM type and selected </w:t>
      </w:r>
      <w:r w:rsidR="00CD2094" w:rsidRPr="009461ED">
        <w:t>Items to have</w:t>
      </w:r>
      <w:r w:rsidR="00D675D7" w:rsidRPr="009461ED">
        <w:t xml:space="preserve"> this</w:t>
      </w:r>
      <w:r w:rsidR="00CD2094" w:rsidRPr="009461ED">
        <w:t xml:space="preserve"> </w:t>
      </w:r>
      <w:r w:rsidR="001D5961" w:rsidRPr="009461ED">
        <w:t>Victim</w:t>
      </w:r>
      <w:r w:rsidR="0049187E" w:rsidRPr="009461ED">
        <w:t xml:space="preserve"> VM</w:t>
      </w:r>
      <w:bookmarkEnd w:id="38"/>
      <w:r w:rsidR="00D675D7" w:rsidRPr="009461ED">
        <w:t>, show up in OSC Virtualization Connectors’ Security Group pane as passed.</w:t>
      </w:r>
    </w:p>
    <w:p w14:paraId="2CE8A901" w14:textId="36CF34D3" w:rsidR="008E1E8B" w:rsidRPr="0039130F" w:rsidRDefault="00AD6301" w:rsidP="008A1A4D">
      <w:pPr>
        <w:pStyle w:val="Heading4"/>
      </w:pPr>
      <w:bookmarkStart w:id="39" w:name="_Toc454549446"/>
      <w:r w:rsidRPr="0039130F">
        <w:t xml:space="preserve">From OSC Setup =&gt; </w:t>
      </w:r>
      <w:r w:rsidR="001F2E8B" w:rsidRPr="0039130F">
        <w:t>Virtualization Connectors</w:t>
      </w:r>
      <w:r w:rsidR="008E1E8B" w:rsidRPr="0039130F">
        <w:t xml:space="preserve"> Edit a </w:t>
      </w:r>
      <w:r w:rsidR="0052579B" w:rsidRPr="0039130F">
        <w:t>Security Group</w:t>
      </w:r>
      <w:r w:rsidR="008E1E8B" w:rsidRPr="0039130F">
        <w:t xml:space="preserve"> with VM type and selected Items to have </w:t>
      </w:r>
      <w:r w:rsidR="00D675D7" w:rsidRPr="0039130F">
        <w:t xml:space="preserve">this </w:t>
      </w:r>
      <w:r w:rsidR="008E1E8B" w:rsidRPr="0039130F">
        <w:t>Victim VM</w:t>
      </w:r>
      <w:r w:rsidR="00D675D7" w:rsidRPr="0039130F">
        <w:t>, show up in OSC Virtualization Connectors’ Security Group pane as passed.</w:t>
      </w:r>
    </w:p>
    <w:p w14:paraId="7ACF329A" w14:textId="63505DB7" w:rsidR="008E1E8B" w:rsidRPr="0039130F" w:rsidRDefault="00AD6301" w:rsidP="008A1A4D">
      <w:pPr>
        <w:pStyle w:val="Heading4"/>
      </w:pPr>
      <w:r w:rsidRPr="0039130F">
        <w:t xml:space="preserve">From OSC Setup =&gt; </w:t>
      </w:r>
      <w:r w:rsidR="001F2E8B" w:rsidRPr="0039130F">
        <w:t>Virtualization Connectors</w:t>
      </w:r>
      <w:r w:rsidR="008E1E8B" w:rsidRPr="0039130F">
        <w:t xml:space="preserve"> Sync a </w:t>
      </w:r>
      <w:r w:rsidR="0052579B" w:rsidRPr="0039130F">
        <w:t>Security Group</w:t>
      </w:r>
      <w:r w:rsidR="008E1E8B" w:rsidRPr="0039130F">
        <w:t xml:space="preserve"> with VM type and selected Items to have </w:t>
      </w:r>
      <w:r w:rsidR="00D675D7" w:rsidRPr="0039130F">
        <w:t xml:space="preserve">this </w:t>
      </w:r>
      <w:r w:rsidR="008E1E8B" w:rsidRPr="0039130F">
        <w:t>Victim VM</w:t>
      </w:r>
      <w:r w:rsidR="00D675D7" w:rsidRPr="0039130F">
        <w:t xml:space="preserve"> </w:t>
      </w:r>
      <w:r w:rsidR="006A1C9F" w:rsidRPr="0039130F">
        <w:t xml:space="preserve">as </w:t>
      </w:r>
      <w:r w:rsidR="00D675D7" w:rsidRPr="0039130F">
        <w:t>passed.</w:t>
      </w:r>
    </w:p>
    <w:p w14:paraId="79D5450A" w14:textId="1D282EDE" w:rsidR="008E1E8B" w:rsidRPr="0039130F" w:rsidRDefault="00AD6301" w:rsidP="008A1A4D">
      <w:pPr>
        <w:pStyle w:val="Heading4"/>
      </w:pPr>
      <w:r w:rsidRPr="0039130F">
        <w:t xml:space="preserve">From OSC Setup =&gt; </w:t>
      </w:r>
      <w:r w:rsidR="001F2E8B" w:rsidRPr="0039130F">
        <w:t>Virtualization Connectors</w:t>
      </w:r>
      <w:r w:rsidR="008E1E8B" w:rsidRPr="0039130F">
        <w:t xml:space="preserve"> Delete a </w:t>
      </w:r>
      <w:r w:rsidR="0052579B" w:rsidRPr="0039130F">
        <w:t>Security Group</w:t>
      </w:r>
      <w:r w:rsidR="008E1E8B" w:rsidRPr="0039130F">
        <w:t xml:space="preserve"> with VM type and selected Items to have </w:t>
      </w:r>
      <w:r w:rsidR="00D675D7" w:rsidRPr="0039130F">
        <w:t xml:space="preserve">this </w:t>
      </w:r>
      <w:r w:rsidR="008E1E8B" w:rsidRPr="0039130F">
        <w:t>Victim VM</w:t>
      </w:r>
      <w:r w:rsidR="00D675D7" w:rsidRPr="0039130F">
        <w:t xml:space="preserve"> </w:t>
      </w:r>
      <w:r w:rsidR="006A1C9F" w:rsidRPr="0039130F">
        <w:t xml:space="preserve">as </w:t>
      </w:r>
      <w:r w:rsidR="00D675D7" w:rsidRPr="0039130F">
        <w:t>passed.</w:t>
      </w:r>
    </w:p>
    <w:p w14:paraId="404B2090" w14:textId="02E67CC7" w:rsidR="009B740F" w:rsidRPr="009461ED" w:rsidRDefault="00AD6301" w:rsidP="008A1A4D">
      <w:pPr>
        <w:pStyle w:val="Heading4"/>
      </w:pPr>
      <w:r w:rsidRPr="009461ED">
        <w:t xml:space="preserve">From OSC Setup =&gt; </w:t>
      </w:r>
      <w:r w:rsidR="001F2E8B" w:rsidRPr="009461ED">
        <w:t>Virtualization Connectors</w:t>
      </w:r>
      <w:r w:rsidR="00CD2094" w:rsidRPr="009461ED">
        <w:t xml:space="preserve"> </w:t>
      </w:r>
      <w:r w:rsidR="0052579B" w:rsidRPr="009461ED">
        <w:t>Security Group</w:t>
      </w:r>
      <w:r w:rsidR="00CD2094" w:rsidRPr="009461ED">
        <w:t xml:space="preserve"> Bind </w:t>
      </w:r>
      <w:r w:rsidR="001830C8" w:rsidRPr="009461ED">
        <w:t xml:space="preserve">a DA with specific </w:t>
      </w:r>
      <w:r w:rsidR="00CD2094" w:rsidRPr="009461ED">
        <w:t xml:space="preserve">Policy to this </w:t>
      </w:r>
      <w:r w:rsidR="0052579B" w:rsidRPr="009461ED">
        <w:t>Security Group</w:t>
      </w:r>
      <w:r w:rsidR="00A91D69">
        <w:t>,</w:t>
      </w:r>
      <w:r w:rsidR="00CD2094" w:rsidRPr="009461ED">
        <w:t xml:space="preserve"> </w:t>
      </w:r>
      <w:bookmarkEnd w:id="39"/>
      <w:r w:rsidR="00F9247D" w:rsidRPr="009461ED">
        <w:t xml:space="preserve">next </w:t>
      </w:r>
      <w:r w:rsidR="00DA20B8" w:rsidRPr="009461ED">
        <w:t>test case</w:t>
      </w:r>
      <w:r w:rsidR="00F9247D" w:rsidRPr="009461ED">
        <w:t xml:space="preserve"> end to end will happen</w:t>
      </w:r>
      <w:r w:rsidR="00D675D7" w:rsidRPr="009461ED">
        <w:t xml:space="preserve"> </w:t>
      </w:r>
      <w:r w:rsidR="004512CB" w:rsidRPr="009461ED">
        <w:t xml:space="preserve">as </w:t>
      </w:r>
      <w:r w:rsidR="00D675D7" w:rsidRPr="009461ED">
        <w:t>passed.</w:t>
      </w:r>
    </w:p>
    <w:p w14:paraId="1D2CFC2C" w14:textId="138F4380" w:rsidR="002D7BD6" w:rsidRPr="009461ED" w:rsidRDefault="001830C8" w:rsidP="008A1A4D">
      <w:pPr>
        <w:pStyle w:val="Heading4"/>
      </w:pPr>
      <w:bookmarkStart w:id="40" w:name="_Toc454549447"/>
      <w:r w:rsidRPr="009461ED">
        <w:t>From Attacker</w:t>
      </w:r>
      <w:r w:rsidR="00A91D69">
        <w:t>,</w:t>
      </w:r>
      <w:r w:rsidRPr="009461ED">
        <w:t xml:space="preserve"> launch an Attac</w:t>
      </w:r>
      <w:r w:rsidR="00A91D69">
        <w:t>k on the Victim VM that suppose</w:t>
      </w:r>
      <w:r w:rsidR="00A91D69" w:rsidRPr="009461ED">
        <w:t>d to</w:t>
      </w:r>
      <w:r w:rsidRPr="009461ED">
        <w:t xml:space="preserve"> be </w:t>
      </w:r>
      <w:r w:rsidR="00C445D2" w:rsidRPr="009461ED">
        <w:t>treated by the VNF that used in the</w:t>
      </w:r>
      <w:r w:rsidR="00A91D69">
        <w:t xml:space="preserve"> DA, </w:t>
      </w:r>
      <w:r w:rsidRPr="009461ED">
        <w:t xml:space="preserve">bound to the security group of the Victim VM – the attack should </w:t>
      </w:r>
      <w:bookmarkEnd w:id="40"/>
      <w:r w:rsidRPr="009461ED">
        <w:t xml:space="preserve">be treated according to the policy that </w:t>
      </w:r>
      <w:r w:rsidR="00C445D2" w:rsidRPr="009461ED">
        <w:t>it</w:t>
      </w:r>
      <w:r w:rsidRPr="009461ED">
        <w:t xml:space="preserve"> bound</w:t>
      </w:r>
      <w:r w:rsidR="00C445D2" w:rsidRPr="009461ED">
        <w:t>.</w:t>
      </w:r>
    </w:p>
    <w:p w14:paraId="61D2DEE0" w14:textId="6FEA7310" w:rsidR="00CD2094" w:rsidRDefault="00AD6301" w:rsidP="008A1A4D">
      <w:pPr>
        <w:pStyle w:val="Heading4"/>
      </w:pPr>
      <w:bookmarkStart w:id="41" w:name="_Toc454549448"/>
      <w:r w:rsidRPr="009461ED">
        <w:t xml:space="preserve">From OSC Setup =&gt; </w:t>
      </w:r>
      <w:r w:rsidR="001F2E8B" w:rsidRPr="009461ED">
        <w:t>Virtualization Connectors</w:t>
      </w:r>
      <w:r w:rsidR="00CD2094" w:rsidRPr="009461ED">
        <w:t xml:space="preserve"> </w:t>
      </w:r>
      <w:r w:rsidR="0052579B" w:rsidRPr="009461ED">
        <w:t>Security Group</w:t>
      </w:r>
      <w:r w:rsidR="00A91D69">
        <w:t>,</w:t>
      </w:r>
      <w:r w:rsidR="00CD2094" w:rsidRPr="009461ED">
        <w:t xml:space="preserve"> </w:t>
      </w:r>
      <w:r w:rsidR="00C445D2" w:rsidRPr="009461ED">
        <w:t>Unb</w:t>
      </w:r>
      <w:r w:rsidR="00CD2094" w:rsidRPr="009461ED">
        <w:t xml:space="preserve">ind Policy </w:t>
      </w:r>
      <w:r w:rsidR="00C445D2" w:rsidRPr="009461ED">
        <w:t>from</w:t>
      </w:r>
      <w:r w:rsidR="00CD2094" w:rsidRPr="009461ED">
        <w:t xml:space="preserve"> this </w:t>
      </w:r>
      <w:r w:rsidR="0052579B" w:rsidRPr="009461ED">
        <w:t>Security Group</w:t>
      </w:r>
      <w:r w:rsidR="00CD2094" w:rsidRPr="009461ED">
        <w:t xml:space="preserve"> </w:t>
      </w:r>
      <w:bookmarkEnd w:id="41"/>
      <w:r w:rsidR="00A91D69">
        <w:t>and it ha</w:t>
      </w:r>
      <w:r w:rsidR="00C445D2" w:rsidRPr="009461ED">
        <w:t>s a result the Victim should not be protected anymore</w:t>
      </w:r>
      <w:r w:rsidR="00D675D7" w:rsidRPr="009461ED">
        <w:t>.</w:t>
      </w:r>
    </w:p>
    <w:p w14:paraId="353E0D9E" w14:textId="77777777" w:rsidR="0039130F" w:rsidRDefault="0039130F" w:rsidP="0039130F">
      <w:pPr>
        <w:pStyle w:val="Para"/>
        <w:pBdr>
          <w:bottom w:val="double" w:sz="6" w:space="1" w:color="auto"/>
        </w:pBdr>
      </w:pPr>
    </w:p>
    <w:p w14:paraId="771ED84C" w14:textId="77777777" w:rsidR="0039130F" w:rsidRDefault="0039130F" w:rsidP="0039130F">
      <w:pPr>
        <w:pStyle w:val="Para"/>
      </w:pPr>
    </w:p>
    <w:p w14:paraId="331AFCD1" w14:textId="77777777" w:rsidR="0039130F" w:rsidRPr="0039130F" w:rsidRDefault="0039130F" w:rsidP="0039130F">
      <w:pPr>
        <w:pStyle w:val="Para"/>
      </w:pPr>
    </w:p>
    <w:p w14:paraId="01B6C9B4" w14:textId="77777777" w:rsidR="00612D1F" w:rsidRPr="0039130F" w:rsidRDefault="003F71D1" w:rsidP="00612D1F">
      <w:pPr>
        <w:pStyle w:val="Heading2"/>
        <w:rPr>
          <w:rFonts w:cs="Arial"/>
          <w:sz w:val="32"/>
          <w:szCs w:val="32"/>
        </w:rPr>
      </w:pPr>
      <w:bookmarkStart w:id="42" w:name="_Toc454549450"/>
      <w:bookmarkStart w:id="43" w:name="_Toc454549451"/>
      <w:bookmarkStart w:id="44" w:name="_Toc456880508"/>
      <w:bookmarkEnd w:id="42"/>
      <w:r w:rsidRPr="0039130F">
        <w:rPr>
          <w:rFonts w:cs="Arial"/>
          <w:sz w:val="32"/>
          <w:szCs w:val="32"/>
        </w:rPr>
        <w:t>VNF</w:t>
      </w:r>
      <w:r w:rsidR="00612D1F" w:rsidRPr="0039130F">
        <w:rPr>
          <w:rFonts w:cs="Arial"/>
          <w:sz w:val="32"/>
          <w:szCs w:val="32"/>
        </w:rPr>
        <w:t xml:space="preserve"> </w:t>
      </w:r>
      <w:r w:rsidR="00391844" w:rsidRPr="0039130F">
        <w:rPr>
          <w:rFonts w:cs="Arial"/>
          <w:sz w:val="32"/>
          <w:szCs w:val="32"/>
        </w:rPr>
        <w:t>VMware</w:t>
      </w:r>
      <w:r w:rsidR="00612D1F" w:rsidRPr="0039130F">
        <w:rPr>
          <w:rFonts w:cs="Arial"/>
          <w:sz w:val="32"/>
          <w:szCs w:val="32"/>
        </w:rPr>
        <w:t xml:space="preserve"> </w:t>
      </w:r>
      <w:proofErr w:type="spellStart"/>
      <w:r w:rsidR="00832A75" w:rsidRPr="0039130F">
        <w:rPr>
          <w:rFonts w:cs="Arial"/>
          <w:sz w:val="32"/>
          <w:szCs w:val="32"/>
        </w:rPr>
        <w:t>vCenter</w:t>
      </w:r>
      <w:proofErr w:type="spellEnd"/>
      <w:r w:rsidR="00832A75" w:rsidRPr="0039130F">
        <w:rPr>
          <w:rFonts w:cs="Arial"/>
          <w:sz w:val="32"/>
          <w:szCs w:val="32"/>
        </w:rPr>
        <w:t xml:space="preserve"> </w:t>
      </w:r>
      <w:r w:rsidR="00612D1F" w:rsidRPr="0039130F">
        <w:rPr>
          <w:rFonts w:cs="Arial"/>
          <w:sz w:val="32"/>
          <w:szCs w:val="32"/>
        </w:rPr>
        <w:t>NSX Test Cases</w:t>
      </w:r>
      <w:bookmarkEnd w:id="43"/>
      <w:bookmarkEnd w:id="44"/>
    </w:p>
    <w:p w14:paraId="5C64A4FA" w14:textId="77777777" w:rsidR="00F91244" w:rsidRPr="0039130F" w:rsidRDefault="00F91244" w:rsidP="00F91244">
      <w:pPr>
        <w:pStyle w:val="Para"/>
        <w:rPr>
          <w:rFonts w:ascii="Arial" w:hAnsi="Arial" w:cs="Arial"/>
          <w:sz w:val="24"/>
          <w:szCs w:val="24"/>
        </w:rPr>
      </w:pPr>
      <w:r w:rsidRPr="0039130F">
        <w:rPr>
          <w:rFonts w:ascii="Arial" w:hAnsi="Arial" w:cs="Arial"/>
          <w:sz w:val="24"/>
          <w:szCs w:val="24"/>
        </w:rPr>
        <w:t xml:space="preserve">All tests are the same as </w:t>
      </w:r>
      <w:proofErr w:type="spellStart"/>
      <w:r w:rsidRPr="0039130F">
        <w:rPr>
          <w:rFonts w:ascii="Arial" w:hAnsi="Arial" w:cs="Arial"/>
          <w:sz w:val="24"/>
          <w:szCs w:val="24"/>
        </w:rPr>
        <w:t>Openstack</w:t>
      </w:r>
      <w:proofErr w:type="spellEnd"/>
      <w:r w:rsidRPr="0039130F">
        <w:rPr>
          <w:rFonts w:ascii="Arial" w:hAnsi="Arial" w:cs="Arial"/>
          <w:sz w:val="24"/>
          <w:szCs w:val="24"/>
        </w:rPr>
        <w:t xml:space="preserve"> except:</w:t>
      </w:r>
    </w:p>
    <w:p w14:paraId="1C19F992" w14:textId="0EA33BE0" w:rsidR="00F91244" w:rsidRPr="0039130F" w:rsidRDefault="0039130F" w:rsidP="00F91244">
      <w:pPr>
        <w:pStyle w:val="Para"/>
        <w:numPr>
          <w:ilvl w:val="0"/>
          <w:numId w:val="67"/>
        </w:numPr>
        <w:rPr>
          <w:rFonts w:ascii="Arial" w:hAnsi="Arial" w:cs="Arial"/>
          <w:sz w:val="24"/>
          <w:szCs w:val="24"/>
        </w:rPr>
      </w:pPr>
      <w:r>
        <w:rPr>
          <w:rFonts w:ascii="Arial" w:hAnsi="Arial" w:cs="Arial"/>
          <w:sz w:val="24"/>
          <w:szCs w:val="24"/>
        </w:rPr>
        <w:t>S</w:t>
      </w:r>
      <w:r w:rsidR="00F91244" w:rsidRPr="0039130F">
        <w:rPr>
          <w:rFonts w:ascii="Arial" w:hAnsi="Arial" w:cs="Arial"/>
          <w:sz w:val="24"/>
          <w:szCs w:val="24"/>
        </w:rPr>
        <w:t>ecurity group</w:t>
      </w:r>
      <w:r>
        <w:rPr>
          <w:rFonts w:ascii="Arial" w:hAnsi="Arial" w:cs="Arial"/>
          <w:sz w:val="24"/>
          <w:szCs w:val="24"/>
        </w:rPr>
        <w:t>ing</w:t>
      </w:r>
      <w:r w:rsidR="00F91244" w:rsidRPr="0039130F">
        <w:rPr>
          <w:rFonts w:ascii="Arial" w:hAnsi="Arial" w:cs="Arial"/>
          <w:sz w:val="24"/>
          <w:szCs w:val="24"/>
        </w:rPr>
        <w:t xml:space="preserve"> and binding policies </w:t>
      </w:r>
      <w:r>
        <w:rPr>
          <w:rFonts w:ascii="Arial" w:hAnsi="Arial" w:cs="Arial"/>
          <w:sz w:val="24"/>
          <w:szCs w:val="24"/>
        </w:rPr>
        <w:t>done from NSX and not from</w:t>
      </w:r>
      <w:r w:rsidR="00F91244" w:rsidRPr="0039130F">
        <w:rPr>
          <w:rFonts w:ascii="Arial" w:hAnsi="Arial" w:cs="Arial"/>
          <w:sz w:val="24"/>
          <w:szCs w:val="24"/>
        </w:rPr>
        <w:t xml:space="preserve"> OSC.</w:t>
      </w:r>
    </w:p>
    <w:p w14:paraId="573A1FE8" w14:textId="5F4D5106" w:rsidR="00F91244" w:rsidRDefault="00AD6301" w:rsidP="00651BEB">
      <w:pPr>
        <w:pStyle w:val="Heading4"/>
      </w:pPr>
      <w:bookmarkStart w:id="45" w:name="_Toc454549452"/>
      <w:r w:rsidRPr="009461ED">
        <w:lastRenderedPageBreak/>
        <w:t xml:space="preserve">From OSC Setup =&gt; </w:t>
      </w:r>
      <w:r w:rsidR="001F2E8B" w:rsidRPr="009461ED">
        <w:t>Virtualization Connectors</w:t>
      </w:r>
      <w:r w:rsidR="00463340" w:rsidRPr="009461ED">
        <w:t xml:space="preserve"> Add</w:t>
      </w:r>
      <w:r w:rsidR="00DD1830">
        <w:t xml:space="preserve"> a VC </w:t>
      </w:r>
      <w:r w:rsidR="005B5B4F">
        <w:t>with type</w:t>
      </w:r>
      <w:r w:rsidR="00612D1F" w:rsidRPr="009461ED">
        <w:t xml:space="preserve"> </w:t>
      </w:r>
      <w:r w:rsidR="00391844" w:rsidRPr="009461ED">
        <w:t>VMWARE</w:t>
      </w:r>
      <w:r w:rsidR="001A7AA6" w:rsidRPr="009461ED">
        <w:t xml:space="preserve">, </w:t>
      </w:r>
      <w:r w:rsidR="00E96E14">
        <w:t xml:space="preserve">verify </w:t>
      </w:r>
      <w:r w:rsidR="005B5B4F">
        <w:t>that the VC was appears in OSC as expected</w:t>
      </w:r>
      <w:r w:rsidR="001A7AA6" w:rsidRPr="009461ED">
        <w:t>.</w:t>
      </w:r>
      <w:r w:rsidR="00EC7DF9" w:rsidRPr="009461ED">
        <w:t xml:space="preserve"> </w:t>
      </w:r>
      <w:bookmarkStart w:id="46" w:name="_Toc454549454"/>
      <w:bookmarkEnd w:id="45"/>
    </w:p>
    <w:p w14:paraId="1918503E" w14:textId="77777777" w:rsidR="00E96E14" w:rsidRPr="009461ED" w:rsidRDefault="00E96E14" w:rsidP="00651BEB">
      <w:pPr>
        <w:pStyle w:val="Heading4"/>
      </w:pPr>
      <w:r w:rsidRPr="009461ED">
        <w:t>From OSC Setup =&gt; Service Function Catalog Auto Import a Security VNF Model</w:t>
      </w:r>
      <w:r>
        <w:t>/Image</w:t>
      </w:r>
      <w:r w:rsidRPr="009461ED">
        <w:t>, show up in OSC Service Function Catalog pane as passed.</w:t>
      </w:r>
    </w:p>
    <w:p w14:paraId="6BE6E1DE" w14:textId="0D556460" w:rsidR="00463340" w:rsidRPr="00E96E14" w:rsidRDefault="00AD6301" w:rsidP="00651BEB">
      <w:pPr>
        <w:pStyle w:val="Heading4"/>
      </w:pPr>
      <w:r w:rsidRPr="009461ED">
        <w:t xml:space="preserve">From OSC Setup =&gt; </w:t>
      </w:r>
      <w:r w:rsidR="00224B26" w:rsidRPr="009461ED">
        <w:t>Distributed Appliance</w:t>
      </w:r>
      <w:r w:rsidR="003118C9" w:rsidRPr="009461ED">
        <w:t xml:space="preserve"> Add a</w:t>
      </w:r>
      <w:r w:rsidR="00463340" w:rsidRPr="009461ED">
        <w:t xml:space="preserve"> SECURITY </w:t>
      </w:r>
      <w:r w:rsidR="003F71D1" w:rsidRPr="009461ED">
        <w:t>VNF</w:t>
      </w:r>
      <w:r w:rsidR="00463340" w:rsidRPr="009461ED">
        <w:t xml:space="preserve"> image DA. </w:t>
      </w:r>
      <w:r w:rsidR="00E96E14" w:rsidRPr="009461ED">
        <w:t xml:space="preserve">Last Job Status </w:t>
      </w:r>
      <w:r w:rsidR="00E96E14">
        <w:t xml:space="preserve">in OSC </w:t>
      </w:r>
      <w:r w:rsidR="00E96E14" w:rsidRPr="009461ED">
        <w:t xml:space="preserve">should show passed.  </w:t>
      </w:r>
      <w:r w:rsidR="00E96E14" w:rsidRPr="00E96E14">
        <w:t xml:space="preserve">Related </w:t>
      </w:r>
      <w:r w:rsidR="00E96E14">
        <w:t>Service Definition should</w:t>
      </w:r>
      <w:r w:rsidR="00E96E14" w:rsidRPr="00E96E14">
        <w:t xml:space="preserve"> be added to NSX</w:t>
      </w:r>
      <w:r w:rsidR="00E96E14">
        <w:t xml:space="preserve">. </w:t>
      </w:r>
      <w:r w:rsidR="003320E3" w:rsidRPr="009461ED">
        <w:t xml:space="preserve">It </w:t>
      </w:r>
      <w:r w:rsidR="003320E3">
        <w:t xml:space="preserve">should </w:t>
      </w:r>
      <w:r w:rsidR="003320E3" w:rsidRPr="009461ED">
        <w:t xml:space="preserve">also </w:t>
      </w:r>
      <w:r w:rsidR="003320E3">
        <w:t xml:space="preserve">be reflected in the </w:t>
      </w:r>
      <w:r w:rsidR="003320E3" w:rsidRPr="009461ED">
        <w:t>VNF Manager</w:t>
      </w:r>
      <w:r w:rsidR="003320E3">
        <w:t xml:space="preserve"> UI.</w:t>
      </w:r>
    </w:p>
    <w:p w14:paraId="6A20DFBF" w14:textId="598D691E" w:rsidR="00E96E14" w:rsidRPr="003320E3" w:rsidRDefault="00AD6301" w:rsidP="00651BEB">
      <w:pPr>
        <w:pStyle w:val="Heading4"/>
      </w:pPr>
      <w:r w:rsidRPr="00E96E14">
        <w:t xml:space="preserve">From OSC Setup =&gt; </w:t>
      </w:r>
      <w:r w:rsidR="00224B26" w:rsidRPr="00E96E14">
        <w:t>Distributed Appliance</w:t>
      </w:r>
      <w:r w:rsidR="003118C9" w:rsidRPr="00E96E14">
        <w:t xml:space="preserve"> Edit a</w:t>
      </w:r>
      <w:r w:rsidR="00612D1F" w:rsidRPr="00E96E14">
        <w:t xml:space="preserve"> </w:t>
      </w:r>
      <w:r w:rsidR="00C30516" w:rsidRPr="00E96E14">
        <w:t xml:space="preserve">SECURITY </w:t>
      </w:r>
      <w:r w:rsidR="003F71D1" w:rsidRPr="00E96E14">
        <w:t>VNF</w:t>
      </w:r>
      <w:r w:rsidR="00612D1F" w:rsidRPr="00E96E14">
        <w:t xml:space="preserve"> image DA</w:t>
      </w:r>
      <w:bookmarkStart w:id="47" w:name="_Toc454549455"/>
      <w:bookmarkEnd w:id="46"/>
      <w:r w:rsidR="003320E3">
        <w:t>.</w:t>
      </w:r>
      <w:r w:rsidR="00DD1830" w:rsidRPr="00E96E14">
        <w:t xml:space="preserve"> </w:t>
      </w:r>
      <w:r w:rsidR="003320E3" w:rsidRPr="009461ED">
        <w:t xml:space="preserve">Last Job Status </w:t>
      </w:r>
      <w:r w:rsidR="003320E3">
        <w:t xml:space="preserve">in OSC </w:t>
      </w:r>
      <w:r w:rsidR="003320E3" w:rsidRPr="009461ED">
        <w:t xml:space="preserve">should show passed.  </w:t>
      </w:r>
      <w:r w:rsidR="003320E3" w:rsidRPr="00E96E14">
        <w:t xml:space="preserve">Related </w:t>
      </w:r>
      <w:r w:rsidR="003320E3">
        <w:t>Service Definition should</w:t>
      </w:r>
      <w:r w:rsidR="003320E3" w:rsidRPr="00E96E14">
        <w:t xml:space="preserve"> be </w:t>
      </w:r>
      <w:r w:rsidR="00B41444">
        <w:t>updated on</w:t>
      </w:r>
      <w:r w:rsidR="003320E3" w:rsidRPr="00E96E14">
        <w:t xml:space="preserve"> NSX</w:t>
      </w:r>
      <w:r w:rsidR="003320E3">
        <w:t xml:space="preserve">. </w:t>
      </w:r>
      <w:r w:rsidR="003320E3" w:rsidRPr="009461ED">
        <w:t xml:space="preserve">It </w:t>
      </w:r>
      <w:r w:rsidR="003320E3">
        <w:t xml:space="preserve">should </w:t>
      </w:r>
      <w:r w:rsidR="003320E3" w:rsidRPr="009461ED">
        <w:t xml:space="preserve">also </w:t>
      </w:r>
      <w:r w:rsidR="003320E3">
        <w:t xml:space="preserve">be reflected in the </w:t>
      </w:r>
      <w:r w:rsidR="003320E3" w:rsidRPr="009461ED">
        <w:t>VNF Manager</w:t>
      </w:r>
      <w:r w:rsidR="003320E3">
        <w:t xml:space="preserve"> UI.</w:t>
      </w:r>
    </w:p>
    <w:p w14:paraId="6230541E" w14:textId="131622F9" w:rsidR="00463340" w:rsidRPr="003320E3" w:rsidRDefault="00AD6301" w:rsidP="00651BEB">
      <w:pPr>
        <w:pStyle w:val="Heading4"/>
      </w:pPr>
      <w:r w:rsidRPr="00E96E14">
        <w:t xml:space="preserve">From OSC Setup =&gt; </w:t>
      </w:r>
      <w:r w:rsidR="00224B26" w:rsidRPr="00E96E14">
        <w:t>Distributed Appliance</w:t>
      </w:r>
      <w:r w:rsidR="003118C9" w:rsidRPr="00E96E14">
        <w:t xml:space="preserve"> Sync a</w:t>
      </w:r>
      <w:r w:rsidR="00463340" w:rsidRPr="00E96E14">
        <w:t xml:space="preserve"> SECURITY </w:t>
      </w:r>
      <w:r w:rsidR="003F71D1" w:rsidRPr="00E96E14">
        <w:t>VNF</w:t>
      </w:r>
      <w:r w:rsidR="00463340" w:rsidRPr="00E96E14">
        <w:t xml:space="preserve"> image DA</w:t>
      </w:r>
      <w:r w:rsidR="003320E3">
        <w:t xml:space="preserve">. </w:t>
      </w:r>
      <w:r w:rsidR="003320E3" w:rsidRPr="009461ED">
        <w:t xml:space="preserve">Last Job Status </w:t>
      </w:r>
      <w:r w:rsidR="003320E3">
        <w:t xml:space="preserve">in OSC </w:t>
      </w:r>
      <w:r w:rsidR="003320E3" w:rsidRPr="009461ED">
        <w:t xml:space="preserve">should show passed.  </w:t>
      </w:r>
      <w:r w:rsidR="003320E3" w:rsidRPr="00E96E14">
        <w:t xml:space="preserve">Related </w:t>
      </w:r>
      <w:r w:rsidR="003320E3">
        <w:t xml:space="preserve">Service Definition </w:t>
      </w:r>
      <w:r w:rsidR="00B41444">
        <w:t>should</w:t>
      </w:r>
      <w:r w:rsidR="00B41444" w:rsidRPr="00E96E14">
        <w:t xml:space="preserve"> be </w:t>
      </w:r>
      <w:r w:rsidR="00B41444">
        <w:t>updated on</w:t>
      </w:r>
      <w:r w:rsidR="00B41444" w:rsidRPr="00E96E14">
        <w:t xml:space="preserve"> </w:t>
      </w:r>
      <w:r w:rsidR="003320E3" w:rsidRPr="00E96E14">
        <w:t>NSX</w:t>
      </w:r>
      <w:r w:rsidR="003320E3">
        <w:t xml:space="preserve">. </w:t>
      </w:r>
      <w:r w:rsidR="003320E3" w:rsidRPr="009461ED">
        <w:t xml:space="preserve">It </w:t>
      </w:r>
      <w:r w:rsidR="003320E3">
        <w:t xml:space="preserve">should </w:t>
      </w:r>
      <w:r w:rsidR="003320E3" w:rsidRPr="009461ED">
        <w:t xml:space="preserve">also </w:t>
      </w:r>
      <w:r w:rsidR="003320E3">
        <w:t xml:space="preserve">be reflected in the </w:t>
      </w:r>
      <w:r w:rsidR="003320E3" w:rsidRPr="009461ED">
        <w:t>VNF Manager</w:t>
      </w:r>
      <w:r w:rsidR="003320E3">
        <w:t xml:space="preserve"> UI.</w:t>
      </w:r>
    </w:p>
    <w:p w14:paraId="4DBAB00D" w14:textId="7897C3D4" w:rsidR="0070353B" w:rsidRDefault="00AD6301" w:rsidP="00651BEB">
      <w:pPr>
        <w:pStyle w:val="Heading4"/>
      </w:pPr>
      <w:r w:rsidRPr="009461ED">
        <w:t xml:space="preserve">From OSC Setup =&gt; </w:t>
      </w:r>
      <w:r w:rsidR="00224B26" w:rsidRPr="009461ED">
        <w:t>Distributed Appliance</w:t>
      </w:r>
      <w:r w:rsidR="003118C9" w:rsidRPr="009461ED">
        <w:t xml:space="preserve"> Delete a SECURITY </w:t>
      </w:r>
      <w:r w:rsidR="003F71D1" w:rsidRPr="009461ED">
        <w:t>VNF</w:t>
      </w:r>
      <w:r w:rsidR="00B41444">
        <w:t xml:space="preserve"> image DA</w:t>
      </w:r>
      <w:proofErr w:type="gramStart"/>
      <w:r w:rsidR="00B41444">
        <w:t>,.</w:t>
      </w:r>
      <w:proofErr w:type="gramEnd"/>
      <w:r w:rsidR="00B41444">
        <w:t xml:space="preserve">  If there is NO VNF deployed that protects VMs in Security group for this DA.  This DA should be successfully deleted and the related Service Definition and re</w:t>
      </w:r>
      <w:r w:rsidR="00C85F34">
        <w:t xml:space="preserve">flection in VNF Manager should </w:t>
      </w:r>
      <w:r w:rsidR="00B41444">
        <w:t>be removed.</w:t>
      </w:r>
    </w:p>
    <w:p w14:paraId="7A0DFBB1" w14:textId="4B7FE6CE" w:rsidR="003118C9" w:rsidRPr="009461ED" w:rsidRDefault="003118C9" w:rsidP="0070353B">
      <w:pPr>
        <w:pStyle w:val="Heading3"/>
        <w:numPr>
          <w:ilvl w:val="0"/>
          <w:numId w:val="0"/>
        </w:numPr>
        <w:ind w:left="720"/>
        <w:rPr>
          <w:rFonts w:cs="Arial"/>
          <w:sz w:val="24"/>
          <w:szCs w:val="24"/>
        </w:rPr>
      </w:pPr>
      <w:r w:rsidRPr="009461ED">
        <w:rPr>
          <w:rFonts w:cs="Arial"/>
          <w:sz w:val="24"/>
          <w:szCs w:val="24"/>
        </w:rPr>
        <w:t xml:space="preserve">NOTE: </w:t>
      </w:r>
      <w:r w:rsidRPr="0070353B">
        <w:rPr>
          <w:rFonts w:cs="Arial"/>
          <w:b w:val="0"/>
          <w:sz w:val="24"/>
          <w:szCs w:val="24"/>
        </w:rPr>
        <w:t xml:space="preserve">Following </w:t>
      </w:r>
      <w:r w:rsidR="00DA20B8" w:rsidRPr="0070353B">
        <w:rPr>
          <w:rFonts w:cs="Arial"/>
          <w:b w:val="0"/>
          <w:sz w:val="24"/>
          <w:szCs w:val="24"/>
        </w:rPr>
        <w:t>test case</w:t>
      </w:r>
      <w:r w:rsidRPr="0070353B">
        <w:rPr>
          <w:rFonts w:cs="Arial"/>
          <w:b w:val="0"/>
          <w:sz w:val="24"/>
          <w:szCs w:val="24"/>
        </w:rPr>
        <w:t xml:space="preserve">s are in </w:t>
      </w:r>
      <w:proofErr w:type="spellStart"/>
      <w:r w:rsidRPr="0070353B">
        <w:rPr>
          <w:rFonts w:cs="Arial"/>
          <w:b w:val="0"/>
          <w:sz w:val="24"/>
          <w:szCs w:val="24"/>
        </w:rPr>
        <w:t>vCenter</w:t>
      </w:r>
      <w:proofErr w:type="spellEnd"/>
      <w:r w:rsidRPr="0070353B">
        <w:rPr>
          <w:rFonts w:cs="Arial"/>
          <w:b w:val="0"/>
          <w:sz w:val="24"/>
          <w:szCs w:val="24"/>
        </w:rPr>
        <w:t xml:space="preserve"> web client to test it works with OSC:</w:t>
      </w:r>
    </w:p>
    <w:p w14:paraId="4E9CCD23" w14:textId="4A04F2CA" w:rsidR="00C17FE7" w:rsidRPr="009461ED" w:rsidRDefault="00C85F34" w:rsidP="00651BEB">
      <w:pPr>
        <w:pStyle w:val="Heading4"/>
      </w:pPr>
      <w:bookmarkStart w:id="48" w:name="_Toc454549459"/>
      <w:bookmarkEnd w:id="47"/>
      <w:r>
        <w:t xml:space="preserve">From </w:t>
      </w:r>
      <w:r w:rsidR="00321F24" w:rsidRPr="009461ED">
        <w:t>Installation-&gt;Service</w:t>
      </w:r>
      <w:r w:rsidR="00F22FC0" w:rsidRPr="009461ED">
        <w:t xml:space="preserve"> </w:t>
      </w:r>
      <w:r w:rsidR="00321F24" w:rsidRPr="009461ED">
        <w:t xml:space="preserve">Deployments add this DA </w:t>
      </w:r>
      <w:r>
        <w:t xml:space="preserve">(Service Definition) </w:t>
      </w:r>
      <w:r w:rsidR="00321F24" w:rsidRPr="009461ED">
        <w:t xml:space="preserve">and </w:t>
      </w:r>
      <w:r>
        <w:t>install. Installation should be successful and ESX agents should be created on related ESXs.</w:t>
      </w:r>
      <w:bookmarkEnd w:id="48"/>
      <w:r w:rsidR="00573031">
        <w:t xml:space="preserve"> VNF manager should </w:t>
      </w:r>
      <w:r>
        <w:t>show</w:t>
      </w:r>
      <w:r w:rsidR="000D7D88">
        <w:t xml:space="preserve"> these</w:t>
      </w:r>
      <w:r>
        <w:t xml:space="preserve"> devices too, OSC after a while will show those appliance instances as Discovered and Inspection Ready.</w:t>
      </w:r>
    </w:p>
    <w:p w14:paraId="0DF8AECC" w14:textId="4C4C9F84" w:rsidR="00E34AD4" w:rsidRPr="009461ED" w:rsidRDefault="00C85F34" w:rsidP="00651BEB">
      <w:pPr>
        <w:pStyle w:val="Heading4"/>
      </w:pPr>
      <w:bookmarkStart w:id="49" w:name="_Toc454549460"/>
      <w:r>
        <w:t>F</w:t>
      </w:r>
      <w:bookmarkStart w:id="50" w:name="_GoBack"/>
      <w:bookmarkEnd w:id="50"/>
      <w:r>
        <w:t xml:space="preserve">rom NSX </w:t>
      </w:r>
      <w:r w:rsidRPr="009461ED">
        <w:t>Se</w:t>
      </w:r>
      <w:r>
        <w:t>rvice</w:t>
      </w:r>
      <w:r w:rsidR="002B469F">
        <w:t xml:space="preserve"> </w:t>
      </w:r>
      <w:r>
        <w:t>Composer-&gt;Security</w:t>
      </w:r>
      <w:r w:rsidR="002B469F">
        <w:t xml:space="preserve"> </w:t>
      </w:r>
      <w:r>
        <w:t>Groups, Add Victim VM to security group</w:t>
      </w:r>
      <w:bookmarkEnd w:id="49"/>
      <w:r>
        <w:t>.</w:t>
      </w:r>
      <w:r w:rsidR="00E34AD4">
        <w:t xml:space="preserve">    </w:t>
      </w:r>
      <w:bookmarkStart w:id="51" w:name="_Toc454549464"/>
      <w:r w:rsidR="00E34AD4">
        <w:t xml:space="preserve">From NSX </w:t>
      </w:r>
      <w:r w:rsidR="00E34AD4" w:rsidRPr="009461ED">
        <w:t>Service</w:t>
      </w:r>
      <w:r w:rsidR="002B469F">
        <w:t xml:space="preserve"> </w:t>
      </w:r>
      <w:r w:rsidR="00E34AD4" w:rsidRPr="009461ED">
        <w:t>Composer-&gt;Security</w:t>
      </w:r>
      <w:r w:rsidR="002B469F">
        <w:t xml:space="preserve"> </w:t>
      </w:r>
      <w:r w:rsidR="00E34AD4" w:rsidRPr="009461ED">
        <w:t xml:space="preserve">Policies </w:t>
      </w:r>
      <w:r w:rsidR="00E34AD4">
        <w:t>add a security VNF policy</w:t>
      </w:r>
      <w:r w:rsidR="00E34AD4" w:rsidRPr="009461ED">
        <w:t>.</w:t>
      </w:r>
      <w:bookmarkEnd w:id="51"/>
      <w:r w:rsidR="00E34AD4">
        <w:t xml:space="preserve">   </w:t>
      </w:r>
      <w:bookmarkStart w:id="52" w:name="_Toc454549465"/>
      <w:r w:rsidR="00E34AD4" w:rsidRPr="009461ED">
        <w:t>Apply</w:t>
      </w:r>
      <w:r w:rsidR="00E34AD4">
        <w:t xml:space="preserve"> the new </w:t>
      </w:r>
      <w:r w:rsidR="00E34AD4" w:rsidRPr="009461ED">
        <w:t xml:space="preserve">Policy </w:t>
      </w:r>
      <w:r w:rsidR="00E34AD4">
        <w:t>to the Victim VM</w:t>
      </w:r>
      <w:r w:rsidR="00E34AD4" w:rsidRPr="009461ED">
        <w:t xml:space="preserve"> Security </w:t>
      </w:r>
      <w:bookmarkEnd w:id="52"/>
      <w:r w:rsidR="00E34AD4">
        <w:t>Group</w:t>
      </w:r>
      <w:r w:rsidR="002B469F">
        <w:t>.</w:t>
      </w:r>
    </w:p>
    <w:p w14:paraId="14309158" w14:textId="77777777" w:rsidR="00E34AD4" w:rsidRPr="00E34AD4" w:rsidRDefault="00E34AD4" w:rsidP="00E34AD4">
      <w:pPr>
        <w:pStyle w:val="Heading3"/>
        <w:numPr>
          <w:ilvl w:val="0"/>
          <w:numId w:val="0"/>
        </w:numPr>
        <w:ind w:left="720"/>
        <w:rPr>
          <w:rFonts w:cs="Arial"/>
          <w:sz w:val="24"/>
          <w:szCs w:val="24"/>
        </w:rPr>
      </w:pPr>
      <w:r w:rsidRPr="00E34AD4">
        <w:rPr>
          <w:rFonts w:cs="Arial"/>
          <w:sz w:val="24"/>
          <w:szCs w:val="24"/>
        </w:rPr>
        <w:t>From Attacker, launch an Attack on the Victim VM that supposed to be treated by the VNF that used in the DA, bound to the security group of the Victim VM – the attack should be treated according to the policy that it bound.</w:t>
      </w:r>
    </w:p>
    <w:p w14:paraId="03D543C4" w14:textId="34AE0CDF" w:rsidR="00565B4D" w:rsidRPr="009461ED" w:rsidRDefault="00565B4D" w:rsidP="00E34AD4">
      <w:pPr>
        <w:pStyle w:val="Heading3"/>
        <w:numPr>
          <w:ilvl w:val="0"/>
          <w:numId w:val="0"/>
        </w:numPr>
        <w:ind w:left="720"/>
        <w:rPr>
          <w:rFonts w:cs="Arial"/>
          <w:sz w:val="24"/>
          <w:szCs w:val="24"/>
        </w:rPr>
      </w:pPr>
    </w:p>
    <w:sectPr w:rsidR="00565B4D" w:rsidRPr="009461ED" w:rsidSect="002271C8">
      <w:type w:val="continuous"/>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587C5" w14:textId="77777777" w:rsidR="00C70A3B" w:rsidRDefault="00C70A3B">
      <w:r>
        <w:separator/>
      </w:r>
    </w:p>
  </w:endnote>
  <w:endnote w:type="continuationSeparator" w:id="0">
    <w:p w14:paraId="39F5B053" w14:textId="77777777" w:rsidR="00C70A3B" w:rsidRDefault="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42A87" w14:textId="5CE8D26F" w:rsidR="00A32F3C" w:rsidRDefault="00A32F3C" w:rsidP="003C302F">
    <w:pPr>
      <w:pStyle w:val="Footer"/>
      <w:jc w:val="center"/>
    </w:pPr>
    <w:r>
      <w:t>Confidential and Proprietary</w:t>
    </w:r>
    <w:r>
      <w:rPr>
        <w:rStyle w:val="PageNumber"/>
      </w:rPr>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sidR="00651BEB">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842B9" w14:textId="77777777" w:rsidR="00C70A3B" w:rsidRDefault="00C70A3B">
      <w:r>
        <w:separator/>
      </w:r>
    </w:p>
  </w:footnote>
  <w:footnote w:type="continuationSeparator" w:id="0">
    <w:p w14:paraId="2FFBFA44" w14:textId="77777777" w:rsidR="00C70A3B" w:rsidRDefault="00C70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2B88" w14:textId="01E646A2" w:rsidR="00A32F3C" w:rsidRDefault="00A32F3C">
    <w:pPr>
      <w:pStyle w:val="Header"/>
      <w:ind w:left="0"/>
    </w:pPr>
    <w:r>
      <w:t xml:space="preserve">OSC – </w:t>
    </w:r>
    <w:r w:rsidR="003F71D1">
      <w:t>VNF</w:t>
    </w:r>
    <w:r>
      <w:t xml:space="preserve"> Test Plan</w:t>
    </w:r>
    <w:r>
      <w:rPr>
        <w:b/>
        <w:bCs/>
      </w:rPr>
      <w:t xml:space="preserve">                                          </w:t>
    </w:r>
    <w:r>
      <w:rPr>
        <w:b/>
        <w:bCs/>
      </w:rPr>
      <w:tab/>
      <w:t xml:space="preserve">  </w:t>
    </w:r>
    <w:r>
      <w:rPr>
        <w:b/>
        <w:bCs/>
      </w:rPr>
      <w:tab/>
    </w:r>
    <w:r>
      <w:rPr>
        <w:bCs/>
      </w:rPr>
      <w:t>Revision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656BB"/>
    <w:multiLevelType w:val="hybridMultilevel"/>
    <w:tmpl w:val="76425510"/>
    <w:lvl w:ilvl="0" w:tplc="986CECC2">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3102A05"/>
    <w:multiLevelType w:val="hybridMultilevel"/>
    <w:tmpl w:val="567C56C0"/>
    <w:lvl w:ilvl="0" w:tplc="0C3A4C60">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310364D"/>
    <w:multiLevelType w:val="hybridMultilevel"/>
    <w:tmpl w:val="B5D2D284"/>
    <w:lvl w:ilvl="0" w:tplc="8EF27974">
      <w:start w:val="1"/>
      <w:numFmt w:val="decimal"/>
      <w:lvlText w:val="%1."/>
      <w:lvlJc w:val="left"/>
      <w:pPr>
        <w:tabs>
          <w:tab w:val="num" w:pos="1095"/>
        </w:tabs>
        <w:ind w:left="1095" w:hanging="495"/>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4" w15:restartNumberingAfterBreak="0">
    <w:nsid w:val="087051E9"/>
    <w:multiLevelType w:val="hybridMultilevel"/>
    <w:tmpl w:val="52701264"/>
    <w:lvl w:ilvl="0" w:tplc="C6D6B6C8">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89B5FA6"/>
    <w:multiLevelType w:val="hybridMultilevel"/>
    <w:tmpl w:val="D500DA06"/>
    <w:lvl w:ilvl="0" w:tplc="1264F88E">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8CF101D"/>
    <w:multiLevelType w:val="hybridMultilevel"/>
    <w:tmpl w:val="AFD0561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8FD1533"/>
    <w:multiLevelType w:val="hybridMultilevel"/>
    <w:tmpl w:val="E3D870E6"/>
    <w:lvl w:ilvl="0" w:tplc="66AA25FE">
      <w:start w:val="1"/>
      <w:numFmt w:val="decimal"/>
      <w:lvlText w:val="%1."/>
      <w:lvlJc w:val="left"/>
      <w:pPr>
        <w:tabs>
          <w:tab w:val="num" w:pos="1095"/>
        </w:tabs>
        <w:ind w:left="1095" w:hanging="495"/>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8" w15:restartNumberingAfterBreak="0">
    <w:nsid w:val="0C222734"/>
    <w:multiLevelType w:val="hybridMultilevel"/>
    <w:tmpl w:val="D68C53CE"/>
    <w:lvl w:ilvl="0" w:tplc="8FEA6CF2">
      <w:start w:val="1"/>
      <w:numFmt w:val="decimal"/>
      <w:lvlText w:val="%1."/>
      <w:lvlJc w:val="left"/>
      <w:pPr>
        <w:tabs>
          <w:tab w:val="num" w:pos="1005"/>
        </w:tabs>
        <w:ind w:left="1005" w:hanging="40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9" w15:restartNumberingAfterBreak="0">
    <w:nsid w:val="0CEF6FC1"/>
    <w:multiLevelType w:val="hybridMultilevel"/>
    <w:tmpl w:val="4FE693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44C23"/>
    <w:multiLevelType w:val="hybridMultilevel"/>
    <w:tmpl w:val="6130EF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F456CC4"/>
    <w:multiLevelType w:val="hybridMultilevel"/>
    <w:tmpl w:val="3E9A1316"/>
    <w:lvl w:ilvl="0" w:tplc="11A081C2">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F47430A"/>
    <w:multiLevelType w:val="hybridMultilevel"/>
    <w:tmpl w:val="E3FAB08A"/>
    <w:lvl w:ilvl="0" w:tplc="CEAE8918">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3" w15:restartNumberingAfterBreak="0">
    <w:nsid w:val="10BA56D0"/>
    <w:multiLevelType w:val="hybridMultilevel"/>
    <w:tmpl w:val="73A4E7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28C47E6"/>
    <w:multiLevelType w:val="hybridMultilevel"/>
    <w:tmpl w:val="BFD6E9A4"/>
    <w:lvl w:ilvl="0" w:tplc="5680CC14">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5" w15:restartNumberingAfterBreak="0">
    <w:nsid w:val="14B76543"/>
    <w:multiLevelType w:val="hybridMultilevel"/>
    <w:tmpl w:val="57724878"/>
    <w:lvl w:ilvl="0" w:tplc="03289716">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8C62C66"/>
    <w:multiLevelType w:val="hybridMultilevel"/>
    <w:tmpl w:val="16F61CC8"/>
    <w:lvl w:ilvl="0" w:tplc="050E64D8">
      <w:start w:val="1"/>
      <w:numFmt w:val="decimal"/>
      <w:lvlText w:val="%1."/>
      <w:lvlJc w:val="left"/>
      <w:pPr>
        <w:tabs>
          <w:tab w:val="num" w:pos="1060"/>
        </w:tabs>
        <w:ind w:left="1060" w:hanging="360"/>
      </w:pPr>
      <w:rPr>
        <w:rFonts w:hint="default"/>
      </w:rPr>
    </w:lvl>
    <w:lvl w:ilvl="1" w:tplc="04090001">
      <w:start w:val="1"/>
      <w:numFmt w:val="bullet"/>
      <w:lvlText w:val=""/>
      <w:lvlJc w:val="left"/>
      <w:pPr>
        <w:tabs>
          <w:tab w:val="num" w:pos="1780"/>
        </w:tabs>
        <w:ind w:left="1780" w:hanging="360"/>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7" w15:restartNumberingAfterBreak="0">
    <w:nsid w:val="198E2481"/>
    <w:multiLevelType w:val="hybridMultilevel"/>
    <w:tmpl w:val="662C41A4"/>
    <w:lvl w:ilvl="0" w:tplc="A6D6EE4C">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9A049C6"/>
    <w:multiLevelType w:val="hybridMultilevel"/>
    <w:tmpl w:val="C972C288"/>
    <w:lvl w:ilvl="0" w:tplc="13CE3378">
      <w:start w:val="1"/>
      <w:numFmt w:val="decimal"/>
      <w:lvlText w:val="%1."/>
      <w:lvlJc w:val="left"/>
      <w:pPr>
        <w:tabs>
          <w:tab w:val="num" w:pos="1090"/>
        </w:tabs>
        <w:ind w:left="1090" w:hanging="390"/>
      </w:pPr>
      <w:rPr>
        <w:rFonts w:hint="default"/>
      </w:rPr>
    </w:lvl>
    <w:lvl w:ilvl="1" w:tplc="04090001">
      <w:start w:val="1"/>
      <w:numFmt w:val="bullet"/>
      <w:lvlText w:val=""/>
      <w:lvlJc w:val="left"/>
      <w:pPr>
        <w:tabs>
          <w:tab w:val="num" w:pos="1780"/>
        </w:tabs>
        <w:ind w:left="1780" w:hanging="360"/>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9" w15:restartNumberingAfterBreak="0">
    <w:nsid w:val="1D9171DC"/>
    <w:multiLevelType w:val="hybridMultilevel"/>
    <w:tmpl w:val="60B6A7A6"/>
    <w:lvl w:ilvl="0" w:tplc="BD0027AC">
      <w:start w:val="1"/>
      <w:numFmt w:val="decimal"/>
      <w:lvlText w:val="%1."/>
      <w:lvlJc w:val="left"/>
      <w:pPr>
        <w:tabs>
          <w:tab w:val="num" w:pos="1005"/>
        </w:tabs>
        <w:ind w:left="1005" w:hanging="40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0" w15:restartNumberingAfterBreak="0">
    <w:nsid w:val="1E62502E"/>
    <w:multiLevelType w:val="hybridMultilevel"/>
    <w:tmpl w:val="685C154E"/>
    <w:lvl w:ilvl="0" w:tplc="1296441C">
      <w:start w:val="1"/>
      <w:numFmt w:val="decimal"/>
      <w:lvlText w:val="%1."/>
      <w:lvlJc w:val="left"/>
      <w:pPr>
        <w:tabs>
          <w:tab w:val="num" w:pos="1101"/>
        </w:tabs>
        <w:ind w:left="1101" w:hanging="525"/>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1" w15:restartNumberingAfterBreak="0">
    <w:nsid w:val="1F0A05BA"/>
    <w:multiLevelType w:val="singleLevel"/>
    <w:tmpl w:val="DAF44844"/>
    <w:lvl w:ilvl="0">
      <w:start w:val="1"/>
      <w:numFmt w:val="decimal"/>
      <w:lvlText w:val="%1."/>
      <w:legacy w:legacy="1" w:legacySpace="0" w:legacyIndent="360"/>
      <w:lvlJc w:val="left"/>
      <w:pPr>
        <w:ind w:left="270" w:hanging="360"/>
      </w:pPr>
    </w:lvl>
  </w:abstractNum>
  <w:abstractNum w:abstractNumId="22" w15:restartNumberingAfterBreak="0">
    <w:nsid w:val="20673891"/>
    <w:multiLevelType w:val="hybridMultilevel"/>
    <w:tmpl w:val="27A2DFD2"/>
    <w:lvl w:ilvl="0" w:tplc="FDC65E68">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3" w15:restartNumberingAfterBreak="0">
    <w:nsid w:val="232E4B11"/>
    <w:multiLevelType w:val="hybridMultilevel"/>
    <w:tmpl w:val="0C80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6BE7427"/>
    <w:multiLevelType w:val="hybridMultilevel"/>
    <w:tmpl w:val="A4CEE3D4"/>
    <w:lvl w:ilvl="0" w:tplc="37201C8C">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293F0362"/>
    <w:multiLevelType w:val="hybridMultilevel"/>
    <w:tmpl w:val="6616E2B2"/>
    <w:lvl w:ilvl="0" w:tplc="1296441C">
      <w:start w:val="1"/>
      <w:numFmt w:val="decimal"/>
      <w:lvlText w:val="%1."/>
      <w:lvlJc w:val="left"/>
      <w:pPr>
        <w:tabs>
          <w:tab w:val="num" w:pos="1101"/>
        </w:tabs>
        <w:ind w:left="1101" w:hanging="525"/>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6" w15:restartNumberingAfterBreak="0">
    <w:nsid w:val="2AEC4F37"/>
    <w:multiLevelType w:val="hybridMultilevel"/>
    <w:tmpl w:val="7E564CB6"/>
    <w:lvl w:ilvl="0" w:tplc="6BA29368">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7" w15:restartNumberingAfterBreak="0">
    <w:nsid w:val="2E3A23BA"/>
    <w:multiLevelType w:val="hybridMultilevel"/>
    <w:tmpl w:val="E03A9676"/>
    <w:lvl w:ilvl="0" w:tplc="66DEE9C6">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2EA66D2"/>
    <w:multiLevelType w:val="hybridMultilevel"/>
    <w:tmpl w:val="13224DBE"/>
    <w:lvl w:ilvl="0" w:tplc="A5785A64">
      <w:start w:val="1"/>
      <w:numFmt w:val="decimal"/>
      <w:lvlText w:val="%1."/>
      <w:lvlJc w:val="left"/>
      <w:pPr>
        <w:tabs>
          <w:tab w:val="num" w:pos="1090"/>
        </w:tabs>
        <w:ind w:left="1090" w:hanging="390"/>
      </w:pPr>
      <w:rPr>
        <w:rFonts w:hint="default"/>
      </w:rPr>
    </w:lvl>
    <w:lvl w:ilvl="1" w:tplc="04090001">
      <w:start w:val="1"/>
      <w:numFmt w:val="bullet"/>
      <w:lvlText w:val=""/>
      <w:lvlJc w:val="left"/>
      <w:pPr>
        <w:tabs>
          <w:tab w:val="num" w:pos="1780"/>
        </w:tabs>
        <w:ind w:left="1780" w:hanging="360"/>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9" w15:restartNumberingAfterBreak="0">
    <w:nsid w:val="33714336"/>
    <w:multiLevelType w:val="hybridMultilevel"/>
    <w:tmpl w:val="196A4868"/>
    <w:lvl w:ilvl="0" w:tplc="8632C00A">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4403313"/>
    <w:multiLevelType w:val="hybridMultilevel"/>
    <w:tmpl w:val="B2A4B22A"/>
    <w:lvl w:ilvl="0" w:tplc="04090007">
      <w:start w:val="1"/>
      <w:numFmt w:val="bullet"/>
      <w:pStyle w:val="ListBullet"/>
      <w:lvlText w:val="♥"/>
      <w:lvlJc w:val="left"/>
      <w:pPr>
        <w:tabs>
          <w:tab w:val="num" w:pos="0"/>
        </w:tabs>
        <w:ind w:left="288" w:hanging="288"/>
      </w:pPr>
      <w:rPr>
        <w:rFonts w:ascii="Times New Roman" w:hAnsi="Times New Roman" w:cs="Times New Roman" w:hint="default"/>
        <w:sz w:val="20"/>
      </w:rPr>
    </w:lvl>
    <w:lvl w:ilvl="1" w:tplc="04090001" w:tentative="1">
      <w:start w:val="1"/>
      <w:numFmt w:val="bullet"/>
      <w:lvlText w:val="o"/>
      <w:lvlJc w:val="left"/>
      <w:pPr>
        <w:tabs>
          <w:tab w:val="num" w:pos="1440"/>
        </w:tabs>
        <w:ind w:left="1440" w:hanging="360"/>
      </w:pPr>
      <w:rPr>
        <w:rFonts w:ascii="Courier New" w:hAnsi="Courier New" w:hint="default"/>
      </w:rPr>
    </w:lvl>
    <w:lvl w:ilvl="2" w:tplc="0870F9C6"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50A6E59"/>
    <w:multiLevelType w:val="hybridMultilevel"/>
    <w:tmpl w:val="0DC82A5A"/>
    <w:lvl w:ilvl="0" w:tplc="088066BE">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364A7381"/>
    <w:multiLevelType w:val="hybridMultilevel"/>
    <w:tmpl w:val="F01053AE"/>
    <w:lvl w:ilvl="0" w:tplc="04090001">
      <w:start w:val="1"/>
      <w:numFmt w:val="bullet"/>
      <w:lvlText w:val=""/>
      <w:lvlJc w:val="left"/>
      <w:pPr>
        <w:tabs>
          <w:tab w:val="num" w:pos="1420"/>
        </w:tabs>
        <w:ind w:left="1420" w:hanging="360"/>
      </w:pPr>
      <w:rPr>
        <w:rFonts w:ascii="Symbol" w:hAnsi="Symbol" w:hint="default"/>
      </w:rPr>
    </w:lvl>
    <w:lvl w:ilvl="1" w:tplc="04090003" w:tentative="1">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3" w15:restartNumberingAfterBreak="0">
    <w:nsid w:val="393D0C68"/>
    <w:multiLevelType w:val="hybridMultilevel"/>
    <w:tmpl w:val="3370BA64"/>
    <w:lvl w:ilvl="0" w:tplc="86C60362">
      <w:start w:val="1"/>
      <w:numFmt w:val="decimal"/>
      <w:lvlText w:val="%1."/>
      <w:lvlJc w:val="left"/>
      <w:pPr>
        <w:tabs>
          <w:tab w:val="num" w:pos="1090"/>
        </w:tabs>
        <w:ind w:left="1090" w:hanging="390"/>
      </w:pPr>
      <w:rPr>
        <w:rFonts w:hint="default"/>
      </w:rPr>
    </w:lvl>
    <w:lvl w:ilvl="1" w:tplc="04090001">
      <w:start w:val="1"/>
      <w:numFmt w:val="bullet"/>
      <w:lvlText w:val=""/>
      <w:lvlJc w:val="left"/>
      <w:pPr>
        <w:tabs>
          <w:tab w:val="num" w:pos="1780"/>
        </w:tabs>
        <w:ind w:left="1780" w:hanging="360"/>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4" w15:restartNumberingAfterBreak="0">
    <w:nsid w:val="3BAA1C5A"/>
    <w:multiLevelType w:val="hybridMultilevel"/>
    <w:tmpl w:val="5106D360"/>
    <w:lvl w:ilvl="0" w:tplc="0B1A52A0">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3E6030C5"/>
    <w:multiLevelType w:val="hybridMultilevel"/>
    <w:tmpl w:val="DD3CD896"/>
    <w:lvl w:ilvl="0" w:tplc="F2A43272">
      <w:start w:val="1"/>
      <w:numFmt w:val="decimal"/>
      <w:lvlText w:val="%1."/>
      <w:lvlJc w:val="left"/>
      <w:pPr>
        <w:tabs>
          <w:tab w:val="num" w:pos="1090"/>
        </w:tabs>
        <w:ind w:left="1090" w:hanging="390"/>
      </w:pPr>
      <w:rPr>
        <w:rFonts w:hint="default"/>
      </w:rPr>
    </w:lvl>
    <w:lvl w:ilvl="1" w:tplc="04090001">
      <w:start w:val="1"/>
      <w:numFmt w:val="bullet"/>
      <w:lvlText w:val=""/>
      <w:lvlJc w:val="left"/>
      <w:pPr>
        <w:tabs>
          <w:tab w:val="num" w:pos="1780"/>
        </w:tabs>
        <w:ind w:left="1780" w:hanging="360"/>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6" w15:restartNumberingAfterBreak="0">
    <w:nsid w:val="3F4614B1"/>
    <w:multiLevelType w:val="hybridMultilevel"/>
    <w:tmpl w:val="9E70C816"/>
    <w:lvl w:ilvl="0" w:tplc="04090007">
      <w:start w:val="1"/>
      <w:numFmt w:val="bullet"/>
      <w:pStyle w:val="ListBullet4"/>
      <w:lvlText w:val=""/>
      <w:lvlJc w:val="left"/>
      <w:pPr>
        <w:tabs>
          <w:tab w:val="num" w:pos="1800"/>
        </w:tabs>
        <w:ind w:left="1800" w:hanging="360"/>
      </w:pPr>
      <w:rPr>
        <w:rFonts w:ascii="Symbol" w:hAnsi="Symbol" w:hint="default"/>
      </w:rPr>
    </w:lvl>
    <w:lvl w:ilvl="1" w:tplc="04090001" w:tentative="1">
      <w:start w:val="1"/>
      <w:numFmt w:val="bullet"/>
      <w:lvlText w:val="o"/>
      <w:lvlJc w:val="left"/>
      <w:pPr>
        <w:tabs>
          <w:tab w:val="num" w:pos="2520"/>
        </w:tabs>
        <w:ind w:left="2520" w:hanging="360"/>
      </w:pPr>
      <w:rPr>
        <w:rFonts w:ascii="Courier New" w:hAnsi="Courier New" w:hint="default"/>
      </w:rPr>
    </w:lvl>
    <w:lvl w:ilvl="2" w:tplc="0870F9C6"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403576BF"/>
    <w:multiLevelType w:val="hybridMultilevel"/>
    <w:tmpl w:val="A87E81F0"/>
    <w:lvl w:ilvl="0" w:tplc="01D818AA">
      <w:start w:val="1"/>
      <w:numFmt w:val="decimal"/>
      <w:lvlText w:val="%1."/>
      <w:lvlJc w:val="left"/>
      <w:pPr>
        <w:tabs>
          <w:tab w:val="num" w:pos="1099"/>
        </w:tabs>
        <w:ind w:left="1099" w:hanging="375"/>
      </w:pPr>
      <w:rPr>
        <w:rFonts w:hint="default"/>
      </w:rPr>
    </w:lvl>
    <w:lvl w:ilvl="1" w:tplc="04090001">
      <w:start w:val="1"/>
      <w:numFmt w:val="bullet"/>
      <w:lvlText w:val=""/>
      <w:lvlJc w:val="left"/>
      <w:pPr>
        <w:tabs>
          <w:tab w:val="num" w:pos="1804"/>
        </w:tabs>
        <w:ind w:left="1804" w:hanging="360"/>
      </w:pPr>
      <w:rPr>
        <w:rFonts w:ascii="Symbol" w:hAnsi="Symbol" w:hint="default"/>
      </w:rPr>
    </w:lvl>
    <w:lvl w:ilvl="2" w:tplc="0409001B" w:tentative="1">
      <w:start w:val="1"/>
      <w:numFmt w:val="lowerRoman"/>
      <w:lvlText w:val="%3."/>
      <w:lvlJc w:val="right"/>
      <w:pPr>
        <w:tabs>
          <w:tab w:val="num" w:pos="2524"/>
        </w:tabs>
        <w:ind w:left="2524" w:hanging="180"/>
      </w:pPr>
    </w:lvl>
    <w:lvl w:ilvl="3" w:tplc="0409000F" w:tentative="1">
      <w:start w:val="1"/>
      <w:numFmt w:val="decimal"/>
      <w:lvlText w:val="%4."/>
      <w:lvlJc w:val="left"/>
      <w:pPr>
        <w:tabs>
          <w:tab w:val="num" w:pos="3244"/>
        </w:tabs>
        <w:ind w:left="3244" w:hanging="360"/>
      </w:pPr>
    </w:lvl>
    <w:lvl w:ilvl="4" w:tplc="04090019" w:tentative="1">
      <w:start w:val="1"/>
      <w:numFmt w:val="lowerLetter"/>
      <w:lvlText w:val="%5."/>
      <w:lvlJc w:val="left"/>
      <w:pPr>
        <w:tabs>
          <w:tab w:val="num" w:pos="3964"/>
        </w:tabs>
        <w:ind w:left="3964" w:hanging="360"/>
      </w:pPr>
    </w:lvl>
    <w:lvl w:ilvl="5" w:tplc="0409001B" w:tentative="1">
      <w:start w:val="1"/>
      <w:numFmt w:val="lowerRoman"/>
      <w:lvlText w:val="%6."/>
      <w:lvlJc w:val="right"/>
      <w:pPr>
        <w:tabs>
          <w:tab w:val="num" w:pos="4684"/>
        </w:tabs>
        <w:ind w:left="4684" w:hanging="180"/>
      </w:pPr>
    </w:lvl>
    <w:lvl w:ilvl="6" w:tplc="0409000F" w:tentative="1">
      <w:start w:val="1"/>
      <w:numFmt w:val="decimal"/>
      <w:lvlText w:val="%7."/>
      <w:lvlJc w:val="left"/>
      <w:pPr>
        <w:tabs>
          <w:tab w:val="num" w:pos="5404"/>
        </w:tabs>
        <w:ind w:left="5404" w:hanging="360"/>
      </w:pPr>
    </w:lvl>
    <w:lvl w:ilvl="7" w:tplc="04090019" w:tentative="1">
      <w:start w:val="1"/>
      <w:numFmt w:val="lowerLetter"/>
      <w:lvlText w:val="%8."/>
      <w:lvlJc w:val="left"/>
      <w:pPr>
        <w:tabs>
          <w:tab w:val="num" w:pos="6124"/>
        </w:tabs>
        <w:ind w:left="6124" w:hanging="360"/>
      </w:pPr>
    </w:lvl>
    <w:lvl w:ilvl="8" w:tplc="0409001B" w:tentative="1">
      <w:start w:val="1"/>
      <w:numFmt w:val="lowerRoman"/>
      <w:lvlText w:val="%9."/>
      <w:lvlJc w:val="right"/>
      <w:pPr>
        <w:tabs>
          <w:tab w:val="num" w:pos="6844"/>
        </w:tabs>
        <w:ind w:left="6844" w:hanging="180"/>
      </w:pPr>
    </w:lvl>
  </w:abstractNum>
  <w:abstractNum w:abstractNumId="38" w15:restartNumberingAfterBreak="0">
    <w:nsid w:val="45411D7A"/>
    <w:multiLevelType w:val="hybridMultilevel"/>
    <w:tmpl w:val="FB4895AE"/>
    <w:lvl w:ilvl="0" w:tplc="1296441C">
      <w:start w:val="1"/>
      <w:numFmt w:val="decimal"/>
      <w:lvlText w:val="%1."/>
      <w:lvlJc w:val="left"/>
      <w:pPr>
        <w:tabs>
          <w:tab w:val="num" w:pos="1101"/>
        </w:tabs>
        <w:ind w:left="1101" w:hanging="525"/>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9" w15:restartNumberingAfterBreak="0">
    <w:nsid w:val="498F3461"/>
    <w:multiLevelType w:val="hybridMultilevel"/>
    <w:tmpl w:val="DC9E5AEC"/>
    <w:lvl w:ilvl="0" w:tplc="5E2C2532">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E683398"/>
    <w:multiLevelType w:val="hybridMultilevel"/>
    <w:tmpl w:val="F44A4AF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06F00EA"/>
    <w:multiLevelType w:val="hybridMultilevel"/>
    <w:tmpl w:val="734ED012"/>
    <w:lvl w:ilvl="0" w:tplc="9A72757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18527EB"/>
    <w:multiLevelType w:val="hybridMultilevel"/>
    <w:tmpl w:val="5A0A9F06"/>
    <w:lvl w:ilvl="0" w:tplc="04090001">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1D81989"/>
    <w:multiLevelType w:val="hybridMultilevel"/>
    <w:tmpl w:val="8E50100C"/>
    <w:lvl w:ilvl="0" w:tplc="04090007">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52DD296B"/>
    <w:multiLevelType w:val="singleLevel"/>
    <w:tmpl w:val="8690B4FA"/>
    <w:lvl w:ilvl="0">
      <w:start w:val="1"/>
      <w:numFmt w:val="decimal"/>
      <w:pStyle w:val="List1"/>
      <w:lvlText w:val="%1."/>
      <w:lvlJc w:val="left"/>
      <w:pPr>
        <w:tabs>
          <w:tab w:val="num" w:pos="720"/>
        </w:tabs>
        <w:ind w:left="360" w:firstLine="0"/>
      </w:pPr>
    </w:lvl>
  </w:abstractNum>
  <w:abstractNum w:abstractNumId="45" w15:restartNumberingAfterBreak="0">
    <w:nsid w:val="566653B3"/>
    <w:multiLevelType w:val="hybridMultilevel"/>
    <w:tmpl w:val="B964EA54"/>
    <w:lvl w:ilvl="0" w:tplc="90105510">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46" w15:restartNumberingAfterBreak="0">
    <w:nsid w:val="58172078"/>
    <w:multiLevelType w:val="hybridMultilevel"/>
    <w:tmpl w:val="FB1E3B78"/>
    <w:lvl w:ilvl="0" w:tplc="B31A9A68">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58563188"/>
    <w:multiLevelType w:val="hybridMultilevel"/>
    <w:tmpl w:val="26364B96"/>
    <w:lvl w:ilvl="0" w:tplc="1296441C">
      <w:start w:val="1"/>
      <w:numFmt w:val="decimal"/>
      <w:lvlText w:val="%1."/>
      <w:lvlJc w:val="left"/>
      <w:pPr>
        <w:tabs>
          <w:tab w:val="num" w:pos="1101"/>
        </w:tabs>
        <w:ind w:left="1101" w:hanging="525"/>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8" w15:restartNumberingAfterBreak="0">
    <w:nsid w:val="58771AA4"/>
    <w:multiLevelType w:val="hybridMultilevel"/>
    <w:tmpl w:val="AA282D4C"/>
    <w:lvl w:ilvl="0" w:tplc="580A00EC">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58C11E86"/>
    <w:multiLevelType w:val="hybridMultilevel"/>
    <w:tmpl w:val="F27C364E"/>
    <w:lvl w:ilvl="0" w:tplc="804E944A">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50" w15:restartNumberingAfterBreak="0">
    <w:nsid w:val="609754F4"/>
    <w:multiLevelType w:val="hybridMultilevel"/>
    <w:tmpl w:val="D4A2D7B2"/>
    <w:lvl w:ilvl="0" w:tplc="1296441C">
      <w:start w:val="1"/>
      <w:numFmt w:val="decimal"/>
      <w:lvlText w:val="%1."/>
      <w:lvlJc w:val="left"/>
      <w:pPr>
        <w:tabs>
          <w:tab w:val="num" w:pos="1101"/>
        </w:tabs>
        <w:ind w:left="1101" w:hanging="525"/>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51" w15:restartNumberingAfterBreak="0">
    <w:nsid w:val="624D7448"/>
    <w:multiLevelType w:val="hybridMultilevel"/>
    <w:tmpl w:val="18B424A6"/>
    <w:lvl w:ilvl="0" w:tplc="F2A43272">
      <w:start w:val="1"/>
      <w:numFmt w:val="decimal"/>
      <w:lvlText w:val="%1."/>
      <w:lvlJc w:val="left"/>
      <w:pPr>
        <w:tabs>
          <w:tab w:val="num" w:pos="1090"/>
        </w:tabs>
        <w:ind w:left="1090" w:hanging="390"/>
      </w:pPr>
      <w:rPr>
        <w:rFonts w:hint="default"/>
      </w:rPr>
    </w:lvl>
    <w:lvl w:ilvl="1" w:tplc="04090001">
      <w:start w:val="1"/>
      <w:numFmt w:val="bullet"/>
      <w:lvlText w:val=""/>
      <w:lvlJc w:val="left"/>
      <w:pPr>
        <w:tabs>
          <w:tab w:val="num" w:pos="1780"/>
        </w:tabs>
        <w:ind w:left="1780" w:hanging="360"/>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52" w15:restartNumberingAfterBreak="0">
    <w:nsid w:val="62D71D96"/>
    <w:multiLevelType w:val="hybridMultilevel"/>
    <w:tmpl w:val="A2263316"/>
    <w:lvl w:ilvl="0" w:tplc="CFC8EB60">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6453039B"/>
    <w:multiLevelType w:val="hybridMultilevel"/>
    <w:tmpl w:val="FF0AE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356F63"/>
    <w:multiLevelType w:val="hybridMultilevel"/>
    <w:tmpl w:val="67661764"/>
    <w:lvl w:ilvl="0" w:tplc="4C20FF3C">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15:restartNumberingAfterBreak="0">
    <w:nsid w:val="66092FC1"/>
    <w:multiLevelType w:val="hybridMultilevel"/>
    <w:tmpl w:val="EEFCECE6"/>
    <w:lvl w:ilvl="0" w:tplc="0E0AE702">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56" w15:restartNumberingAfterBreak="0">
    <w:nsid w:val="675628B3"/>
    <w:multiLevelType w:val="hybridMultilevel"/>
    <w:tmpl w:val="05F6270A"/>
    <w:lvl w:ilvl="0" w:tplc="B0EE3D88">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57" w15:restartNumberingAfterBreak="0">
    <w:nsid w:val="69163BFC"/>
    <w:multiLevelType w:val="hybridMultilevel"/>
    <w:tmpl w:val="07FCBEC4"/>
    <w:lvl w:ilvl="0" w:tplc="912CB69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F2524B6"/>
    <w:multiLevelType w:val="hybridMultilevel"/>
    <w:tmpl w:val="0CC06A74"/>
    <w:lvl w:ilvl="0" w:tplc="124E875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0605CEF"/>
    <w:multiLevelType w:val="hybridMultilevel"/>
    <w:tmpl w:val="836C3502"/>
    <w:lvl w:ilvl="0" w:tplc="68EC9B54">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0" w15:restartNumberingAfterBreak="0">
    <w:nsid w:val="709F4B64"/>
    <w:multiLevelType w:val="hybridMultilevel"/>
    <w:tmpl w:val="DC1A4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0D621D5"/>
    <w:multiLevelType w:val="hybridMultilevel"/>
    <w:tmpl w:val="8AA45C16"/>
    <w:lvl w:ilvl="0" w:tplc="9EC4660E">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15:restartNumberingAfterBreak="0">
    <w:nsid w:val="738C0134"/>
    <w:multiLevelType w:val="hybridMultilevel"/>
    <w:tmpl w:val="017098FA"/>
    <w:lvl w:ilvl="0" w:tplc="3C24884A">
      <w:start w:val="1"/>
      <w:numFmt w:val="decimal"/>
      <w:lvlText w:val="%1."/>
      <w:lvlJc w:val="left"/>
      <w:pPr>
        <w:tabs>
          <w:tab w:val="num" w:pos="1095"/>
        </w:tabs>
        <w:ind w:left="1095" w:hanging="375"/>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15:restartNumberingAfterBreak="0">
    <w:nsid w:val="74273B79"/>
    <w:multiLevelType w:val="hybridMultilevel"/>
    <w:tmpl w:val="5AD02FDC"/>
    <w:lvl w:ilvl="0" w:tplc="04090007">
      <w:start w:val="1"/>
      <w:numFmt w:val="bullet"/>
      <w:pStyle w:val="ListBullet3"/>
      <w:lvlText w:val=""/>
      <w:lvlJc w:val="left"/>
      <w:pPr>
        <w:tabs>
          <w:tab w:val="num" w:pos="0"/>
        </w:tabs>
        <w:ind w:left="1440" w:hanging="360"/>
      </w:pPr>
      <w:rPr>
        <w:rFonts w:ascii="Symbol" w:hAnsi="Symbol" w:hint="default"/>
        <w:color w:val="auto"/>
      </w:rPr>
    </w:lvl>
    <w:lvl w:ilvl="1" w:tplc="04090001" w:tentative="1">
      <w:start w:val="1"/>
      <w:numFmt w:val="bullet"/>
      <w:lvlText w:val="o"/>
      <w:lvlJc w:val="left"/>
      <w:pPr>
        <w:tabs>
          <w:tab w:val="num" w:pos="1440"/>
        </w:tabs>
        <w:ind w:left="1440" w:hanging="360"/>
      </w:pPr>
      <w:rPr>
        <w:rFonts w:ascii="Courier New" w:hAnsi="Courier New" w:hint="default"/>
      </w:rPr>
    </w:lvl>
    <w:lvl w:ilvl="2" w:tplc="0870F9C6"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6A145BC"/>
    <w:multiLevelType w:val="hybridMultilevel"/>
    <w:tmpl w:val="A392AF96"/>
    <w:lvl w:ilvl="0" w:tplc="0BBEB7DA">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7D451456"/>
    <w:multiLevelType w:val="multilevel"/>
    <w:tmpl w:val="6F72E9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7F217266"/>
    <w:multiLevelType w:val="hybridMultilevel"/>
    <w:tmpl w:val="CA7443F0"/>
    <w:lvl w:ilvl="0" w:tplc="85E8BFA6">
      <w:start w:val="1"/>
      <w:numFmt w:val="decimal"/>
      <w:lvlText w:val="%1."/>
      <w:lvlJc w:val="left"/>
      <w:pPr>
        <w:tabs>
          <w:tab w:val="num" w:pos="1095"/>
        </w:tabs>
        <w:ind w:left="1095" w:hanging="495"/>
      </w:pPr>
      <w:rPr>
        <w:rFonts w:hint="default"/>
      </w:rPr>
    </w:lvl>
    <w:lvl w:ilvl="1" w:tplc="04090001">
      <w:start w:val="1"/>
      <w:numFmt w:val="bullet"/>
      <w:lvlText w:val=""/>
      <w:lvlJc w:val="left"/>
      <w:pPr>
        <w:tabs>
          <w:tab w:val="num" w:pos="1680"/>
        </w:tabs>
        <w:ind w:left="1680" w:hanging="360"/>
      </w:pPr>
      <w:rPr>
        <w:rFonts w:ascii="Symbol" w:hAnsi="Symbol"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num w:numId="1">
    <w:abstractNumId w:val="65"/>
  </w:num>
  <w:num w:numId="2">
    <w:abstractNumId w:val="44"/>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42"/>
  </w:num>
  <w:num w:numId="5">
    <w:abstractNumId w:val="63"/>
  </w:num>
  <w:num w:numId="6">
    <w:abstractNumId w:val="36"/>
  </w:num>
  <w:num w:numId="7">
    <w:abstractNumId w:val="43"/>
  </w:num>
  <w:num w:numId="8">
    <w:abstractNumId w:val="30"/>
  </w:num>
  <w:num w:numId="9">
    <w:abstractNumId w:val="21"/>
  </w:num>
  <w:num w:numId="10">
    <w:abstractNumId w:val="21"/>
    <w:lvlOverride w:ilvl="0">
      <w:lvl w:ilvl="0">
        <w:start w:val="1"/>
        <w:numFmt w:val="decimal"/>
        <w:lvlText w:val="%1."/>
        <w:legacy w:legacy="1" w:legacySpace="0" w:legacyIndent="360"/>
        <w:lvlJc w:val="left"/>
        <w:pPr>
          <w:ind w:left="270" w:hanging="360"/>
        </w:pPr>
      </w:lvl>
    </w:lvlOverride>
  </w:num>
  <w:num w:numId="11">
    <w:abstractNumId w:val="40"/>
  </w:num>
  <w:num w:numId="12">
    <w:abstractNumId w:val="10"/>
  </w:num>
  <w:num w:numId="13">
    <w:abstractNumId w:val="6"/>
  </w:num>
  <w:num w:numId="14">
    <w:abstractNumId w:val="53"/>
  </w:num>
  <w:num w:numId="15">
    <w:abstractNumId w:val="31"/>
  </w:num>
  <w:num w:numId="16">
    <w:abstractNumId w:val="18"/>
  </w:num>
  <w:num w:numId="17">
    <w:abstractNumId w:val="33"/>
  </w:num>
  <w:num w:numId="18">
    <w:abstractNumId w:val="2"/>
  </w:num>
  <w:num w:numId="19">
    <w:abstractNumId w:val="28"/>
  </w:num>
  <w:num w:numId="20">
    <w:abstractNumId w:val="51"/>
  </w:num>
  <w:num w:numId="21">
    <w:abstractNumId w:val="35"/>
  </w:num>
  <w:num w:numId="22">
    <w:abstractNumId w:val="37"/>
  </w:num>
  <w:num w:numId="23">
    <w:abstractNumId w:val="12"/>
  </w:num>
  <w:num w:numId="24">
    <w:abstractNumId w:val="20"/>
  </w:num>
  <w:num w:numId="25">
    <w:abstractNumId w:val="55"/>
  </w:num>
  <w:num w:numId="26">
    <w:abstractNumId w:val="50"/>
  </w:num>
  <w:num w:numId="27">
    <w:abstractNumId w:val="25"/>
  </w:num>
  <w:num w:numId="28">
    <w:abstractNumId w:val="38"/>
  </w:num>
  <w:num w:numId="29">
    <w:abstractNumId w:val="47"/>
  </w:num>
  <w:num w:numId="30">
    <w:abstractNumId w:val="13"/>
  </w:num>
  <w:num w:numId="31">
    <w:abstractNumId w:val="3"/>
  </w:num>
  <w:num w:numId="32">
    <w:abstractNumId w:val="45"/>
  </w:num>
  <w:num w:numId="33">
    <w:abstractNumId w:val="22"/>
  </w:num>
  <w:num w:numId="34">
    <w:abstractNumId w:val="14"/>
  </w:num>
  <w:num w:numId="35">
    <w:abstractNumId w:val="56"/>
  </w:num>
  <w:num w:numId="36">
    <w:abstractNumId w:val="7"/>
  </w:num>
  <w:num w:numId="37">
    <w:abstractNumId w:val="49"/>
  </w:num>
  <w:num w:numId="38">
    <w:abstractNumId w:val="26"/>
  </w:num>
  <w:num w:numId="39">
    <w:abstractNumId w:val="34"/>
  </w:num>
  <w:num w:numId="40">
    <w:abstractNumId w:val="41"/>
  </w:num>
  <w:num w:numId="41">
    <w:abstractNumId w:val="64"/>
  </w:num>
  <w:num w:numId="42">
    <w:abstractNumId w:val="46"/>
  </w:num>
  <w:num w:numId="43">
    <w:abstractNumId w:val="54"/>
  </w:num>
  <w:num w:numId="44">
    <w:abstractNumId w:val="59"/>
  </w:num>
  <w:num w:numId="45">
    <w:abstractNumId w:val="1"/>
  </w:num>
  <w:num w:numId="46">
    <w:abstractNumId w:val="61"/>
  </w:num>
  <w:num w:numId="47">
    <w:abstractNumId w:val="24"/>
  </w:num>
  <w:num w:numId="48">
    <w:abstractNumId w:val="58"/>
  </w:num>
  <w:num w:numId="49">
    <w:abstractNumId w:val="16"/>
  </w:num>
  <w:num w:numId="50">
    <w:abstractNumId w:val="32"/>
  </w:num>
  <w:num w:numId="51">
    <w:abstractNumId w:val="48"/>
  </w:num>
  <w:num w:numId="52">
    <w:abstractNumId w:val="17"/>
  </w:num>
  <w:num w:numId="53">
    <w:abstractNumId w:val="52"/>
  </w:num>
  <w:num w:numId="54">
    <w:abstractNumId w:val="15"/>
  </w:num>
  <w:num w:numId="55">
    <w:abstractNumId w:val="5"/>
  </w:num>
  <w:num w:numId="56">
    <w:abstractNumId w:val="62"/>
  </w:num>
  <w:num w:numId="57">
    <w:abstractNumId w:val="11"/>
  </w:num>
  <w:num w:numId="58">
    <w:abstractNumId w:val="4"/>
  </w:num>
  <w:num w:numId="59">
    <w:abstractNumId w:val="29"/>
  </w:num>
  <w:num w:numId="60">
    <w:abstractNumId w:val="39"/>
  </w:num>
  <w:num w:numId="61">
    <w:abstractNumId w:val="27"/>
  </w:num>
  <w:num w:numId="62">
    <w:abstractNumId w:val="19"/>
  </w:num>
  <w:num w:numId="63">
    <w:abstractNumId w:val="8"/>
  </w:num>
  <w:num w:numId="64">
    <w:abstractNumId w:val="66"/>
  </w:num>
  <w:num w:numId="65">
    <w:abstractNumId w:val="9"/>
  </w:num>
  <w:num w:numId="66">
    <w:abstractNumId w:val="60"/>
  </w:num>
  <w:num w:numId="67">
    <w:abstractNumId w:val="23"/>
  </w:num>
  <w:num w:numId="68">
    <w:abstractNumId w:val="5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18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0C"/>
    <w:rsid w:val="00022FB8"/>
    <w:rsid w:val="00023A79"/>
    <w:rsid w:val="000357B5"/>
    <w:rsid w:val="00035F11"/>
    <w:rsid w:val="00037B3B"/>
    <w:rsid w:val="00054BE5"/>
    <w:rsid w:val="000608D4"/>
    <w:rsid w:val="00067E09"/>
    <w:rsid w:val="00083017"/>
    <w:rsid w:val="000A3887"/>
    <w:rsid w:val="000C4F78"/>
    <w:rsid w:val="000D7D88"/>
    <w:rsid w:val="000E14AB"/>
    <w:rsid w:val="00112924"/>
    <w:rsid w:val="00131427"/>
    <w:rsid w:val="00131741"/>
    <w:rsid w:val="00132A76"/>
    <w:rsid w:val="0014648A"/>
    <w:rsid w:val="00167296"/>
    <w:rsid w:val="001830C8"/>
    <w:rsid w:val="001933D0"/>
    <w:rsid w:val="001A4D6E"/>
    <w:rsid w:val="001A7AA6"/>
    <w:rsid w:val="001C77F0"/>
    <w:rsid w:val="001D565F"/>
    <w:rsid w:val="001D5961"/>
    <w:rsid w:val="001E50DC"/>
    <w:rsid w:val="001E7F50"/>
    <w:rsid w:val="001F2E8B"/>
    <w:rsid w:val="002012A6"/>
    <w:rsid w:val="00211EB8"/>
    <w:rsid w:val="002202CE"/>
    <w:rsid w:val="002242F6"/>
    <w:rsid w:val="00224B26"/>
    <w:rsid w:val="00225257"/>
    <w:rsid w:val="002271C8"/>
    <w:rsid w:val="00241FA2"/>
    <w:rsid w:val="002600C6"/>
    <w:rsid w:val="00274381"/>
    <w:rsid w:val="00291A01"/>
    <w:rsid w:val="002A6188"/>
    <w:rsid w:val="002A6331"/>
    <w:rsid w:val="002B469F"/>
    <w:rsid w:val="002D1A15"/>
    <w:rsid w:val="002D50ED"/>
    <w:rsid w:val="002D7BD6"/>
    <w:rsid w:val="002F41E9"/>
    <w:rsid w:val="003067C4"/>
    <w:rsid w:val="003118C9"/>
    <w:rsid w:val="003169B4"/>
    <w:rsid w:val="00321F24"/>
    <w:rsid w:val="00322E54"/>
    <w:rsid w:val="0032489B"/>
    <w:rsid w:val="003320E3"/>
    <w:rsid w:val="003323C5"/>
    <w:rsid w:val="00337F84"/>
    <w:rsid w:val="00341391"/>
    <w:rsid w:val="003458BB"/>
    <w:rsid w:val="00353B88"/>
    <w:rsid w:val="0035504D"/>
    <w:rsid w:val="003608A4"/>
    <w:rsid w:val="00377EF3"/>
    <w:rsid w:val="0039130F"/>
    <w:rsid w:val="00391844"/>
    <w:rsid w:val="003A1046"/>
    <w:rsid w:val="003A1925"/>
    <w:rsid w:val="003A7966"/>
    <w:rsid w:val="003B1767"/>
    <w:rsid w:val="003C1187"/>
    <w:rsid w:val="003C302F"/>
    <w:rsid w:val="003E10F2"/>
    <w:rsid w:val="003E5087"/>
    <w:rsid w:val="003F3947"/>
    <w:rsid w:val="003F71D1"/>
    <w:rsid w:val="00404D3D"/>
    <w:rsid w:val="00407BEF"/>
    <w:rsid w:val="004140B6"/>
    <w:rsid w:val="0041696E"/>
    <w:rsid w:val="00425689"/>
    <w:rsid w:val="0044583F"/>
    <w:rsid w:val="004512CB"/>
    <w:rsid w:val="00451F84"/>
    <w:rsid w:val="004615C7"/>
    <w:rsid w:val="00463340"/>
    <w:rsid w:val="00490054"/>
    <w:rsid w:val="0049187E"/>
    <w:rsid w:val="00497A61"/>
    <w:rsid w:val="004A3EDC"/>
    <w:rsid w:val="004B28B5"/>
    <w:rsid w:val="004D155E"/>
    <w:rsid w:val="004D7787"/>
    <w:rsid w:val="004E313B"/>
    <w:rsid w:val="004E398D"/>
    <w:rsid w:val="004F5B47"/>
    <w:rsid w:val="0050705D"/>
    <w:rsid w:val="00520805"/>
    <w:rsid w:val="0052579B"/>
    <w:rsid w:val="00533F0C"/>
    <w:rsid w:val="0054780D"/>
    <w:rsid w:val="00565B4D"/>
    <w:rsid w:val="00573031"/>
    <w:rsid w:val="00573D01"/>
    <w:rsid w:val="005900CE"/>
    <w:rsid w:val="00590FB7"/>
    <w:rsid w:val="005919E8"/>
    <w:rsid w:val="00591DBD"/>
    <w:rsid w:val="005A27A0"/>
    <w:rsid w:val="005A4AF2"/>
    <w:rsid w:val="005B4ABF"/>
    <w:rsid w:val="005B5B4F"/>
    <w:rsid w:val="005C15E5"/>
    <w:rsid w:val="005D4FDE"/>
    <w:rsid w:val="005E0823"/>
    <w:rsid w:val="005E6EB7"/>
    <w:rsid w:val="00601C83"/>
    <w:rsid w:val="00612D1F"/>
    <w:rsid w:val="00621C6F"/>
    <w:rsid w:val="00641BBE"/>
    <w:rsid w:val="0065006C"/>
    <w:rsid w:val="00651BEB"/>
    <w:rsid w:val="00661902"/>
    <w:rsid w:val="00684A7C"/>
    <w:rsid w:val="00686B91"/>
    <w:rsid w:val="006905D1"/>
    <w:rsid w:val="006961E9"/>
    <w:rsid w:val="006A120F"/>
    <w:rsid w:val="006A1C9F"/>
    <w:rsid w:val="006B5D62"/>
    <w:rsid w:val="006C1E34"/>
    <w:rsid w:val="006E3282"/>
    <w:rsid w:val="0070353B"/>
    <w:rsid w:val="007053D9"/>
    <w:rsid w:val="007069AE"/>
    <w:rsid w:val="00714850"/>
    <w:rsid w:val="007467D8"/>
    <w:rsid w:val="00750959"/>
    <w:rsid w:val="00750C4C"/>
    <w:rsid w:val="00786060"/>
    <w:rsid w:val="00796B6A"/>
    <w:rsid w:val="00796EFF"/>
    <w:rsid w:val="00797ECC"/>
    <w:rsid w:val="007B451D"/>
    <w:rsid w:val="007B6C7C"/>
    <w:rsid w:val="007E44DC"/>
    <w:rsid w:val="007E610E"/>
    <w:rsid w:val="007F1C06"/>
    <w:rsid w:val="007F2DB1"/>
    <w:rsid w:val="008069CC"/>
    <w:rsid w:val="008124D2"/>
    <w:rsid w:val="00832A75"/>
    <w:rsid w:val="0084768A"/>
    <w:rsid w:val="0087582D"/>
    <w:rsid w:val="00891BDD"/>
    <w:rsid w:val="008A1A4D"/>
    <w:rsid w:val="008B6BAE"/>
    <w:rsid w:val="008C0168"/>
    <w:rsid w:val="008C2BD5"/>
    <w:rsid w:val="008E0C30"/>
    <w:rsid w:val="008E1E8B"/>
    <w:rsid w:val="008E2C69"/>
    <w:rsid w:val="008E4389"/>
    <w:rsid w:val="008E725D"/>
    <w:rsid w:val="009214ED"/>
    <w:rsid w:val="0093157B"/>
    <w:rsid w:val="00934079"/>
    <w:rsid w:val="009461ED"/>
    <w:rsid w:val="009600E5"/>
    <w:rsid w:val="009627A8"/>
    <w:rsid w:val="009653A6"/>
    <w:rsid w:val="0097616E"/>
    <w:rsid w:val="009A2DDB"/>
    <w:rsid w:val="009A5DEA"/>
    <w:rsid w:val="009B2DAA"/>
    <w:rsid w:val="009B3493"/>
    <w:rsid w:val="009B3955"/>
    <w:rsid w:val="009B740F"/>
    <w:rsid w:val="009B783C"/>
    <w:rsid w:val="009E39AD"/>
    <w:rsid w:val="009F13E7"/>
    <w:rsid w:val="00A26D0E"/>
    <w:rsid w:val="00A32F3C"/>
    <w:rsid w:val="00A91D69"/>
    <w:rsid w:val="00A96BD8"/>
    <w:rsid w:val="00AB667C"/>
    <w:rsid w:val="00AC6C3C"/>
    <w:rsid w:val="00AD6301"/>
    <w:rsid w:val="00AF279C"/>
    <w:rsid w:val="00AF6167"/>
    <w:rsid w:val="00B04C80"/>
    <w:rsid w:val="00B14B42"/>
    <w:rsid w:val="00B22202"/>
    <w:rsid w:val="00B24B61"/>
    <w:rsid w:val="00B41444"/>
    <w:rsid w:val="00B47E2C"/>
    <w:rsid w:val="00B5522F"/>
    <w:rsid w:val="00B67649"/>
    <w:rsid w:val="00B72235"/>
    <w:rsid w:val="00B72CEB"/>
    <w:rsid w:val="00B8059B"/>
    <w:rsid w:val="00B87F5E"/>
    <w:rsid w:val="00BA0EF4"/>
    <w:rsid w:val="00BC0EEC"/>
    <w:rsid w:val="00BE7736"/>
    <w:rsid w:val="00BF0B79"/>
    <w:rsid w:val="00BF62F4"/>
    <w:rsid w:val="00C0259B"/>
    <w:rsid w:val="00C02E71"/>
    <w:rsid w:val="00C129AF"/>
    <w:rsid w:val="00C178F1"/>
    <w:rsid w:val="00C17FE7"/>
    <w:rsid w:val="00C30516"/>
    <w:rsid w:val="00C30C66"/>
    <w:rsid w:val="00C32D1B"/>
    <w:rsid w:val="00C36243"/>
    <w:rsid w:val="00C36CBF"/>
    <w:rsid w:val="00C402AC"/>
    <w:rsid w:val="00C445D2"/>
    <w:rsid w:val="00C54933"/>
    <w:rsid w:val="00C67FDC"/>
    <w:rsid w:val="00C70A3B"/>
    <w:rsid w:val="00C85CBC"/>
    <w:rsid w:val="00C85F34"/>
    <w:rsid w:val="00CA52DF"/>
    <w:rsid w:val="00CC187D"/>
    <w:rsid w:val="00CC3EDF"/>
    <w:rsid w:val="00CC4CF1"/>
    <w:rsid w:val="00CC7DB1"/>
    <w:rsid w:val="00CD2094"/>
    <w:rsid w:val="00CE6C7D"/>
    <w:rsid w:val="00CF0C99"/>
    <w:rsid w:val="00D10734"/>
    <w:rsid w:val="00D259C8"/>
    <w:rsid w:val="00D25E30"/>
    <w:rsid w:val="00D41CB5"/>
    <w:rsid w:val="00D66F38"/>
    <w:rsid w:val="00D675D7"/>
    <w:rsid w:val="00D70E16"/>
    <w:rsid w:val="00D944D3"/>
    <w:rsid w:val="00D95010"/>
    <w:rsid w:val="00D9531C"/>
    <w:rsid w:val="00DA20B8"/>
    <w:rsid w:val="00DB2F6B"/>
    <w:rsid w:val="00DB6DDB"/>
    <w:rsid w:val="00DD05DD"/>
    <w:rsid w:val="00DD1830"/>
    <w:rsid w:val="00DE6938"/>
    <w:rsid w:val="00E02475"/>
    <w:rsid w:val="00E045D8"/>
    <w:rsid w:val="00E34AD4"/>
    <w:rsid w:val="00E423E8"/>
    <w:rsid w:val="00E577CC"/>
    <w:rsid w:val="00E61DE8"/>
    <w:rsid w:val="00E667F0"/>
    <w:rsid w:val="00E66BA5"/>
    <w:rsid w:val="00E90DD0"/>
    <w:rsid w:val="00E92CC1"/>
    <w:rsid w:val="00E96E14"/>
    <w:rsid w:val="00EA0B39"/>
    <w:rsid w:val="00EB059E"/>
    <w:rsid w:val="00EB3727"/>
    <w:rsid w:val="00EC4CE1"/>
    <w:rsid w:val="00EC4F29"/>
    <w:rsid w:val="00EC63A1"/>
    <w:rsid w:val="00EC7DF9"/>
    <w:rsid w:val="00EE3F02"/>
    <w:rsid w:val="00EE5E13"/>
    <w:rsid w:val="00F22FC0"/>
    <w:rsid w:val="00F2379E"/>
    <w:rsid w:val="00F328E9"/>
    <w:rsid w:val="00F422AC"/>
    <w:rsid w:val="00F44757"/>
    <w:rsid w:val="00F517A8"/>
    <w:rsid w:val="00F600FE"/>
    <w:rsid w:val="00F83E89"/>
    <w:rsid w:val="00F91244"/>
    <w:rsid w:val="00F9247D"/>
    <w:rsid w:val="00FA5D2A"/>
    <w:rsid w:val="00FA63B6"/>
    <w:rsid w:val="00FB06E3"/>
    <w:rsid w:val="00FB3FC5"/>
    <w:rsid w:val="00FC429E"/>
    <w:rsid w:val="00FD40C4"/>
    <w:rsid w:val="00F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7DC62"/>
  <w15:chartTrackingRefBased/>
  <w15:docId w15:val="{0537B008-3144-425F-9A22-06D95F8B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Para"/>
    <w:qFormat/>
    <w:pPr>
      <w:keepNext/>
      <w:pageBreakBefore/>
      <w:numPr>
        <w:numId w:val="1"/>
      </w:numPr>
      <w:spacing w:before="240" w:after="120" w:line="240" w:lineRule="atLeast"/>
      <w:outlineLvl w:val="0"/>
    </w:pPr>
    <w:rPr>
      <w:rFonts w:ascii="Arial" w:hAnsi="Arial"/>
      <w:b/>
      <w:sz w:val="36"/>
    </w:rPr>
  </w:style>
  <w:style w:type="paragraph" w:styleId="Heading2">
    <w:name w:val="heading 2"/>
    <w:basedOn w:val="Normal"/>
    <w:next w:val="Para"/>
    <w:qFormat/>
    <w:pPr>
      <w:keepNext/>
      <w:numPr>
        <w:ilvl w:val="1"/>
        <w:numId w:val="1"/>
      </w:numPr>
      <w:spacing w:before="240" w:after="120" w:line="240" w:lineRule="atLeast"/>
      <w:outlineLvl w:val="1"/>
    </w:pPr>
    <w:rPr>
      <w:rFonts w:ascii="Arial" w:hAnsi="Arial"/>
      <w:b/>
      <w:sz w:val="28"/>
    </w:rPr>
  </w:style>
  <w:style w:type="paragraph" w:styleId="Heading3">
    <w:name w:val="heading 3"/>
    <w:basedOn w:val="Normal"/>
    <w:next w:val="Para"/>
    <w:qFormat/>
    <w:pPr>
      <w:keepNext/>
      <w:numPr>
        <w:ilvl w:val="2"/>
        <w:numId w:val="1"/>
      </w:numPr>
      <w:tabs>
        <w:tab w:val="clear" w:pos="1080"/>
        <w:tab w:val="num" w:pos="1620"/>
      </w:tabs>
      <w:spacing w:before="240" w:after="60"/>
      <w:ind w:left="1620"/>
      <w:outlineLvl w:val="2"/>
    </w:pPr>
    <w:rPr>
      <w:rFonts w:ascii="Arial" w:hAnsi="Arial"/>
      <w:b/>
    </w:rPr>
  </w:style>
  <w:style w:type="paragraph" w:styleId="Heading4">
    <w:name w:val="heading 4"/>
    <w:basedOn w:val="Normal"/>
    <w:next w:val="Para"/>
    <w:qFormat/>
    <w:pPr>
      <w:keepNext/>
      <w:numPr>
        <w:ilvl w:val="3"/>
        <w:numId w:val="1"/>
      </w:numPr>
      <w:spacing w:before="240" w:after="120" w:line="240" w:lineRule="atLeast"/>
      <w:outlineLvl w:val="3"/>
    </w:pPr>
    <w:rPr>
      <w:rFonts w:ascii="Arial" w:hAnsi="Arial"/>
      <w:b/>
    </w:rPr>
  </w:style>
  <w:style w:type="paragraph" w:styleId="Heading5">
    <w:name w:val="heading 5"/>
    <w:basedOn w:val="Normal"/>
    <w:next w:val="Normal"/>
    <w:qFormat/>
    <w:pPr>
      <w:numPr>
        <w:ilvl w:val="4"/>
        <w:numId w:val="1"/>
      </w:numPr>
      <w:spacing w:before="240" w:after="120" w:line="240" w:lineRule="atLeast"/>
      <w:outlineLvl w:val="4"/>
    </w:pPr>
    <w:rPr>
      <w:rFonts w:ascii="Arial" w:hAnsi="Arial"/>
      <w:i/>
      <w:smallCaps/>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pPr>
      <w:keepLines/>
      <w:spacing w:after="120"/>
      <w:ind w:firstLine="720"/>
    </w:pPr>
  </w:style>
  <w:style w:type="paragraph" w:customStyle="1" w:styleId="Block">
    <w:name w:val="Block"/>
    <w:basedOn w:val="Normal"/>
    <w:pPr>
      <w:keepLines/>
      <w:spacing w:after="120" w:line="240" w:lineRule="atLeast"/>
      <w:ind w:left="432"/>
    </w:pPr>
  </w:style>
  <w:style w:type="paragraph" w:customStyle="1" w:styleId="SubList">
    <w:name w:val="SubList"/>
    <w:basedOn w:val="Normal"/>
    <w:pPr>
      <w:keepLines/>
      <w:spacing w:after="120" w:line="240" w:lineRule="atLeast"/>
      <w:ind w:left="1296" w:hanging="432"/>
    </w:pPr>
  </w:style>
  <w:style w:type="paragraph" w:customStyle="1" w:styleId="PageHead">
    <w:name w:val="PageHead"/>
    <w:basedOn w:val="Normal"/>
    <w:next w:val="SubHead"/>
    <w:pPr>
      <w:keepLines/>
      <w:pageBreakBefore/>
      <w:spacing w:before="120" w:after="480" w:line="240" w:lineRule="atLeast"/>
      <w:ind w:left="432"/>
      <w:jc w:val="center"/>
    </w:pPr>
    <w:rPr>
      <w:b/>
      <w:sz w:val="36"/>
    </w:rPr>
  </w:style>
  <w:style w:type="paragraph" w:customStyle="1" w:styleId="SubHead">
    <w:name w:val="SubHead"/>
    <w:basedOn w:val="Normal"/>
    <w:next w:val="SectionHead"/>
    <w:pPr>
      <w:keepLines/>
      <w:spacing w:before="240" w:after="120"/>
      <w:ind w:left="432"/>
    </w:pPr>
    <w:rPr>
      <w:b/>
      <w:sz w:val="32"/>
    </w:rPr>
  </w:style>
  <w:style w:type="paragraph" w:customStyle="1" w:styleId="SectionHead">
    <w:name w:val="SectionHead"/>
    <w:basedOn w:val="Normal"/>
    <w:next w:val="Para"/>
    <w:pPr>
      <w:keepNext/>
      <w:keepLines/>
      <w:spacing w:before="240" w:after="120"/>
      <w:ind w:left="432"/>
    </w:pPr>
    <w:rPr>
      <w:b/>
      <w:i/>
    </w:rPr>
  </w:style>
  <w:style w:type="paragraph" w:styleId="Header">
    <w:name w:val="header"/>
    <w:aliases w:val="_Even"/>
    <w:basedOn w:val="Normal"/>
    <w:pPr>
      <w:tabs>
        <w:tab w:val="center" w:pos="4320"/>
        <w:tab w:val="right" w:pos="8640"/>
      </w:tabs>
      <w:spacing w:after="120" w:line="240" w:lineRule="atLeast"/>
      <w:ind w:left="432"/>
    </w:pPr>
  </w:style>
  <w:style w:type="paragraph" w:customStyle="1" w:styleId="Heading40">
    <w:name w:val="Heading4"/>
    <w:basedOn w:val="Normal"/>
    <w:next w:val="Para"/>
    <w:pPr>
      <w:keepNext/>
      <w:keepLines/>
      <w:spacing w:after="120" w:line="240" w:lineRule="atLeast"/>
      <w:ind w:left="432"/>
    </w:pPr>
    <w:rPr>
      <w:b/>
    </w:rPr>
  </w:style>
  <w:style w:type="paragraph" w:customStyle="1" w:styleId="normhead1text">
    <w:name w:val="norm_head1 text"/>
    <w:pPr>
      <w:ind w:left="360"/>
    </w:pPr>
    <w:rPr>
      <w:sz w:val="24"/>
    </w:rPr>
  </w:style>
  <w:style w:type="paragraph" w:customStyle="1" w:styleId="Tabletext">
    <w:name w:val="Table text"/>
    <w:pPr>
      <w:framePr w:hSpace="187" w:wrap="auto" w:vAnchor="text" w:hAnchor="text" w:y="1"/>
      <w:spacing w:line="240" w:lineRule="atLeast"/>
      <w:ind w:left="144" w:hanging="144"/>
      <w:jc w:val="both"/>
    </w:pPr>
    <w:rPr>
      <w:sz w:val="24"/>
    </w:rPr>
  </w:style>
  <w:style w:type="paragraph" w:customStyle="1" w:styleId="REQ">
    <w:name w:val="REQ"/>
    <w:basedOn w:val="Normal"/>
    <w:pPr>
      <w:tabs>
        <w:tab w:val="left" w:pos="720"/>
      </w:tabs>
      <w:spacing w:after="120" w:line="240" w:lineRule="atLeast"/>
      <w:ind w:left="720" w:hanging="720"/>
    </w:pPr>
  </w:style>
  <w:style w:type="paragraph" w:customStyle="1" w:styleId="Bullet">
    <w:name w:val="Bullet"/>
    <w:basedOn w:val="Normal"/>
    <w:pPr>
      <w:tabs>
        <w:tab w:val="left" w:pos="720"/>
      </w:tabs>
      <w:spacing w:before="40" w:after="120"/>
      <w:ind w:left="936" w:right="360" w:hanging="216"/>
    </w:pPr>
    <w:rPr>
      <w:rFonts w:ascii="Times" w:hAnsi="Times"/>
    </w:rPr>
  </w:style>
  <w:style w:type="paragraph" w:customStyle="1" w:styleId="ref">
    <w:name w:val="ref"/>
    <w:basedOn w:val="Normal"/>
    <w:pPr>
      <w:spacing w:after="120" w:line="240" w:lineRule="atLeast"/>
      <w:ind w:left="1440"/>
    </w:pPr>
  </w:style>
  <w:style w:type="paragraph" w:customStyle="1" w:styleId="SUBREQ">
    <w:name w:val="SUBREQ"/>
    <w:basedOn w:val="REQ"/>
    <w:pPr>
      <w:ind w:left="1080" w:hanging="360"/>
    </w:pPr>
  </w:style>
  <w:style w:type="paragraph" w:customStyle="1" w:styleId="bullet0">
    <w:name w:val="bullet"/>
    <w:basedOn w:val="Normal"/>
    <w:pPr>
      <w:spacing w:after="120"/>
      <w:ind w:left="1224" w:hanging="360"/>
    </w:pPr>
  </w:style>
  <w:style w:type="paragraph" w:customStyle="1" w:styleId="heading">
    <w:name w:val="heading"/>
    <w:basedOn w:val="Normal"/>
    <w:pPr>
      <w:keepNext/>
      <w:spacing w:after="240"/>
      <w:ind w:left="1440" w:hanging="576"/>
    </w:pPr>
    <w:rPr>
      <w:rFonts w:ascii="Arial" w:hAnsi="Arial"/>
      <w:b/>
      <w:kern w:val="28"/>
      <w:sz w:val="32"/>
    </w:rPr>
  </w:style>
  <w:style w:type="paragraph" w:customStyle="1" w:styleId="subheading">
    <w:name w:val="subheading"/>
    <w:basedOn w:val="Normal"/>
    <w:next w:val="Normal"/>
    <w:pPr>
      <w:keepNext/>
      <w:spacing w:before="480" w:after="240"/>
      <w:ind w:left="1440" w:hanging="576"/>
    </w:pPr>
    <w:rPr>
      <w:rFonts w:ascii="Arial" w:hAnsi="Arial"/>
      <w:b/>
      <w:kern w:val="28"/>
      <w:sz w:val="28"/>
    </w:rPr>
  </w:style>
  <w:style w:type="paragraph" w:customStyle="1" w:styleId="1stHead">
    <w:name w:val="1stHead"/>
    <w:basedOn w:val="Normal"/>
    <w:pPr>
      <w:pBdr>
        <w:bottom w:val="single" w:sz="12" w:space="2" w:color="auto"/>
      </w:pBdr>
      <w:spacing w:before="360" w:after="120"/>
      <w:ind w:left="432"/>
    </w:pPr>
    <w:rPr>
      <w:rFonts w:ascii="Arial" w:hAnsi="Arial"/>
      <w:b/>
      <w:noProof/>
      <w:kern w:val="32"/>
      <w:sz w:val="48"/>
    </w:rPr>
  </w:style>
  <w:style w:type="paragraph" w:customStyle="1" w:styleId="2ndHead">
    <w:name w:val="2ndHead"/>
    <w:basedOn w:val="Normal"/>
    <w:pPr>
      <w:spacing w:before="120" w:after="120"/>
      <w:ind w:left="432"/>
    </w:pPr>
    <w:rPr>
      <w:rFonts w:ascii="Arial" w:hAnsi="Arial"/>
      <w:b/>
      <w:noProof/>
      <w:kern w:val="32"/>
      <w:sz w:val="48"/>
    </w:rPr>
  </w:style>
  <w:style w:type="paragraph" w:customStyle="1" w:styleId="control">
    <w:name w:val="control"/>
    <w:basedOn w:val="BodyText"/>
    <w:pPr>
      <w:tabs>
        <w:tab w:val="left" w:pos="2520"/>
      </w:tabs>
      <w:spacing w:after="0" w:line="60" w:lineRule="atLeast"/>
      <w:ind w:left="1440" w:hanging="1440"/>
    </w:pPr>
    <w:rPr>
      <w:rFonts w:ascii="Arial" w:hAnsi="Arial"/>
      <w:sz w:val="16"/>
    </w:rPr>
  </w:style>
  <w:style w:type="paragraph" w:styleId="BodyText">
    <w:name w:val="Body Text"/>
    <w:basedOn w:val="Normal"/>
    <w:pPr>
      <w:spacing w:after="120" w:line="240" w:lineRule="atLeast"/>
    </w:pPr>
  </w:style>
  <w:style w:type="paragraph" w:customStyle="1" w:styleId="revhist">
    <w:name w:val="revhist"/>
    <w:basedOn w:val="BodyText"/>
    <w:next w:val="Normal"/>
    <w:pPr>
      <w:spacing w:line="240" w:lineRule="auto"/>
      <w:ind w:left="288"/>
    </w:pPr>
    <w:rPr>
      <w:rFonts w:ascii="Arial" w:hAnsi="Arial"/>
      <w:sz w:val="16"/>
    </w:rPr>
  </w:style>
  <w:style w:type="paragraph" w:customStyle="1" w:styleId="3rdHead">
    <w:name w:val="3rdHead"/>
    <w:basedOn w:val="Normal"/>
    <w:pPr>
      <w:spacing w:before="120" w:after="120"/>
    </w:pPr>
    <w:rPr>
      <w:rFonts w:ascii="Arial" w:hAnsi="Arial"/>
      <w:b/>
      <w:noProof/>
      <w:kern w:val="32"/>
      <w:u w:val="single"/>
    </w:rPr>
  </w:style>
  <w:style w:type="paragraph" w:customStyle="1" w:styleId="copyrite">
    <w:name w:val="copyrite"/>
    <w:pPr>
      <w:spacing w:before="60" w:after="60"/>
      <w:ind w:left="720" w:right="720"/>
      <w:jc w:val="both"/>
    </w:pPr>
    <w:rPr>
      <w:noProof/>
      <w:sz w:val="16"/>
    </w:rPr>
  </w:style>
  <w:style w:type="paragraph" w:customStyle="1" w:styleId="List1">
    <w:name w:val="List1"/>
    <w:aliases w:val="numbered"/>
    <w:basedOn w:val="Normal"/>
    <w:pPr>
      <w:numPr>
        <w:numId w:val="2"/>
      </w:numPr>
      <w:spacing w:before="120"/>
    </w:pPr>
  </w:style>
  <w:style w:type="paragraph" w:customStyle="1" w:styleId="Appendix">
    <w:name w:val="Appendix"/>
    <w:basedOn w:val="Para"/>
    <w:pPr>
      <w:pageBreakBefore/>
      <w:ind w:firstLine="0"/>
    </w:pPr>
    <w:rPr>
      <w:rFonts w:ascii="Arial" w:hAnsi="Arial"/>
      <w:b/>
      <w:sz w:val="36"/>
    </w:r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pPr>
      <w:tabs>
        <w:tab w:val="left" w:pos="540"/>
      </w:tabs>
      <w:ind w:left="700" w:hanging="700"/>
    </w:pPr>
    <w:rPr>
      <w:rFonts w:ascii="Arial" w:hAnsi="Arial" w:cs="Arial"/>
      <w:b/>
      <w:iC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TOC4">
    <w:name w:val="toc 4"/>
    <w:basedOn w:val="Normal"/>
    <w:next w:val="Normal"/>
    <w:autoRedefine/>
    <w:semiHidden/>
    <w:pPr>
      <w:ind w:left="600"/>
    </w:pPr>
    <w:rPr>
      <w:sz w:val="18"/>
      <w:szCs w:val="18"/>
    </w:rPr>
  </w:style>
  <w:style w:type="character" w:styleId="PageNumber">
    <w:name w:val="page number"/>
    <w:basedOn w:val="DefaultParagraphFont"/>
  </w:style>
  <w:style w:type="paragraph" w:styleId="List">
    <w:name w:val="List"/>
    <w:basedOn w:val="Normal"/>
    <w:pPr>
      <w:keepLines/>
      <w:spacing w:before="120" w:after="120" w:line="240" w:lineRule="atLeast"/>
      <w:ind w:left="792" w:hanging="360"/>
    </w:pPr>
    <w:rPr>
      <w:rFonts w:ascii="Times" w:hAnsi="Times"/>
    </w:rPr>
  </w:style>
  <w:style w:type="paragraph" w:styleId="NormalIndent">
    <w:name w:val="Normal Indent"/>
    <w:basedOn w:val="Normal"/>
    <w:next w:val="Normal"/>
    <w:pPr>
      <w:spacing w:after="120" w:line="240" w:lineRule="atLeast"/>
      <w:ind w:left="720"/>
    </w:pPr>
  </w:style>
  <w:style w:type="paragraph" w:styleId="FootnoteText">
    <w:name w:val="footnote text"/>
    <w:basedOn w:val="Normal"/>
    <w:semiHidden/>
    <w:pPr>
      <w:spacing w:after="120" w:line="240" w:lineRule="atLeast"/>
      <w:ind w:left="432"/>
    </w:pPr>
  </w:style>
  <w:style w:type="paragraph" w:styleId="Caption">
    <w:name w:val="caption"/>
    <w:basedOn w:val="Normal"/>
    <w:next w:val="Normal"/>
    <w:qFormat/>
    <w:pPr>
      <w:spacing w:before="120" w:after="120" w:line="240" w:lineRule="atLeast"/>
      <w:ind w:left="432"/>
    </w:pPr>
    <w:rPr>
      <w:b/>
    </w:rPr>
  </w:style>
  <w:style w:type="paragraph" w:styleId="Index1">
    <w:name w:val="index 1"/>
    <w:basedOn w:val="Normal"/>
    <w:next w:val="Normal"/>
    <w:autoRedefine/>
    <w:semiHidden/>
    <w:pPr>
      <w:tabs>
        <w:tab w:val="right" w:leader="hyphen" w:pos="4140"/>
      </w:tabs>
      <w:spacing w:after="60" w:line="240" w:lineRule="atLeast"/>
      <w:ind w:left="202" w:hanging="202"/>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b/>
      <w:i/>
    </w:rPr>
  </w:style>
  <w:style w:type="paragraph" w:styleId="ListBullet">
    <w:name w:val="List Bullet"/>
    <w:basedOn w:val="Normal"/>
    <w:autoRedefine/>
    <w:pPr>
      <w:numPr>
        <w:numId w:val="8"/>
      </w:numPr>
    </w:pPr>
    <w:rPr>
      <w:b/>
      <w:sz w:val="28"/>
    </w:rPr>
  </w:style>
  <w:style w:type="paragraph" w:styleId="CommentText">
    <w:name w:val="annotation text"/>
    <w:basedOn w:val="Normal"/>
    <w:link w:val="CommentTextChar"/>
    <w:semiHidden/>
  </w:style>
  <w:style w:type="paragraph" w:customStyle="1" w:styleId="DefinitionTerm">
    <w:name w:val="Definition Term"/>
    <w:basedOn w:val="Normal"/>
    <w:next w:val="Normal"/>
    <w:rPr>
      <w:snapToGrid w:val="0"/>
      <w:sz w:val="24"/>
    </w:rPr>
  </w:style>
  <w:style w:type="paragraph" w:customStyle="1" w:styleId="H1">
    <w:name w:val="H1"/>
    <w:basedOn w:val="Normal"/>
    <w:next w:val="Normal"/>
    <w:pPr>
      <w:keepNext/>
      <w:spacing w:before="100" w:after="100"/>
      <w:outlineLvl w:val="1"/>
    </w:pPr>
    <w:rPr>
      <w:b/>
      <w:snapToGrid w:val="0"/>
      <w:kern w:val="36"/>
      <w:sz w:val="48"/>
    </w:rPr>
  </w:style>
  <w:style w:type="character" w:styleId="Hyperlink">
    <w:name w:val="Hyperlink"/>
    <w:uiPriority w:val="99"/>
    <w:rPr>
      <w:color w:val="0000FF"/>
      <w:u w:val="single"/>
    </w:rPr>
  </w:style>
  <w:style w:type="paragraph" w:customStyle="1" w:styleId="para0">
    <w:name w:val="para"/>
    <w:basedOn w:val="Normal"/>
    <w:pPr>
      <w:spacing w:before="60"/>
      <w:ind w:firstLine="331"/>
    </w:pPr>
  </w:style>
  <w:style w:type="paragraph" w:customStyle="1" w:styleId="picturebig">
    <w:name w:val="picture big"/>
    <w:basedOn w:val="Picture"/>
    <w:rPr>
      <w:sz w:val="18"/>
    </w:rPr>
  </w:style>
  <w:style w:type="paragraph" w:customStyle="1" w:styleId="Picture">
    <w:name w:val="Picture"/>
    <w:basedOn w:val="Normal"/>
    <w:pPr>
      <w:keepNext/>
    </w:pPr>
    <w:rPr>
      <w:rFonts w:ascii="Arial" w:hAnsi="Arial"/>
      <w:i/>
      <w:spacing w:val="-5"/>
      <w:sz w:val="16"/>
    </w:rPr>
  </w:style>
  <w:style w:type="paragraph" w:customStyle="1" w:styleId="picvbig">
    <w:name w:val="pic v big"/>
    <w:basedOn w:val="picturebig"/>
    <w:rPr>
      <w:sz w:val="24"/>
    </w:rPr>
  </w:style>
  <w:style w:type="paragraph" w:customStyle="1" w:styleId="OperationDocumentation">
    <w:name w:val="Operation Documentation"/>
    <w:basedOn w:val="Normal"/>
    <w:pPr>
      <w:ind w:left="1440"/>
    </w:pPr>
    <w:rPr>
      <w:kern w:val="28"/>
    </w:rPr>
  </w:style>
  <w:style w:type="paragraph" w:customStyle="1" w:styleId="Normal-intable">
    <w:name w:val="Normal-intable"/>
    <w:basedOn w:val="Normal"/>
    <w:pPr>
      <w:tabs>
        <w:tab w:val="left" w:pos="1134"/>
      </w:tabs>
      <w:spacing w:before="120"/>
    </w:pPr>
    <w:rPr>
      <w:sz w:val="22"/>
      <w:lang w:val="en-GB"/>
    </w:rPr>
  </w:style>
  <w:style w:type="paragraph" w:customStyle="1" w:styleId="BodyText4">
    <w:name w:val="Body Text 4"/>
    <w:basedOn w:val="BodyText2"/>
    <w:pPr>
      <w:spacing w:before="60" w:after="120"/>
      <w:ind w:left="283"/>
    </w:pPr>
    <w:rPr>
      <w:b w:val="0"/>
      <w:i w:val="0"/>
      <w:sz w:val="22"/>
    </w:rPr>
  </w:style>
  <w:style w:type="paragraph" w:customStyle="1" w:styleId="ClassDocumentation">
    <w:name w:val="Class Documentation"/>
    <w:basedOn w:val="Normal"/>
    <w:pPr>
      <w:overflowPunct w:val="0"/>
      <w:autoSpaceDE w:val="0"/>
      <w:autoSpaceDN w:val="0"/>
      <w:adjustRightInd w:val="0"/>
      <w:ind w:left="1440"/>
    </w:pPr>
    <w:rPr>
      <w:kern w:val="28"/>
    </w:rPr>
  </w:style>
  <w:style w:type="paragraph" w:styleId="ListNumber">
    <w:name w:val="List Number"/>
    <w:basedOn w:val="List"/>
    <w:pPr>
      <w:keepLines w:val="0"/>
      <w:spacing w:before="60" w:after="0" w:line="240" w:lineRule="auto"/>
      <w:ind w:left="720" w:right="720"/>
    </w:pPr>
    <w:rPr>
      <w:rFonts w:ascii="Times New Roman" w:hAnsi="Times New Roman"/>
      <w:spacing w:val="-5"/>
    </w:rPr>
  </w:style>
  <w:style w:type="character" w:styleId="FollowedHyperlink">
    <w:name w:val="FollowedHyperlink"/>
    <w:rPr>
      <w:color w:val="800080"/>
      <w:u w:val="single"/>
    </w:rPr>
  </w:style>
  <w:style w:type="paragraph" w:styleId="BodyTextIndent2">
    <w:name w:val="Body Text Indent 2"/>
    <w:basedOn w:val="Normal"/>
    <w:pPr>
      <w:tabs>
        <w:tab w:val="left" w:pos="12165"/>
      </w:tabs>
      <w:ind w:right="105" w:firstLine="360"/>
    </w:pPr>
  </w:style>
  <w:style w:type="paragraph" w:styleId="BodyTextIndent3">
    <w:name w:val="Body Text Indent 3"/>
    <w:basedOn w:val="Normal"/>
    <w:pPr>
      <w:ind w:firstLine="360"/>
    </w:pPr>
  </w:style>
  <w:style w:type="paragraph" w:customStyle="1" w:styleId="BlockQuotation">
    <w:name w:val="Block Quotation"/>
    <w:basedOn w:val="BodyText"/>
    <w:pPr>
      <w:keepLines/>
      <w:pBdr>
        <w:left w:val="single" w:sz="36" w:space="3" w:color="808080"/>
        <w:bottom w:val="single" w:sz="48" w:space="3" w:color="FFFFFF"/>
      </w:pBdr>
      <w:spacing w:after="60" w:line="220" w:lineRule="atLeast"/>
      <w:ind w:left="1440" w:right="720"/>
    </w:pPr>
    <w:rPr>
      <w:i/>
    </w:rPr>
  </w:style>
  <w:style w:type="paragraph" w:styleId="TableofFigures">
    <w:name w:val="table of figures"/>
    <w:basedOn w:val="Normal"/>
    <w:next w:val="Normal"/>
    <w:semiHidden/>
    <w:pPr>
      <w:ind w:left="400" w:hanging="400"/>
    </w:pPr>
  </w:style>
  <w:style w:type="paragraph" w:customStyle="1" w:styleId="HTMLBody">
    <w:name w:val="HTML Body"/>
    <w:rPr>
      <w:rFonts w:ascii="Arial" w:hAnsi="Arial"/>
      <w:snapToGrid w:val="0"/>
    </w:rPr>
  </w:style>
  <w:style w:type="paragraph" w:styleId="List2">
    <w:name w:val="List 2"/>
    <w:basedOn w:val="Normal"/>
    <w:pPr>
      <w:ind w:left="720" w:hanging="360"/>
    </w:pPr>
  </w:style>
  <w:style w:type="paragraph" w:styleId="ListBullet3">
    <w:name w:val="List Bullet 3"/>
    <w:basedOn w:val="ListBullet"/>
    <w:autoRedefine/>
    <w:pPr>
      <w:numPr>
        <w:numId w:val="5"/>
      </w:numPr>
      <w:overflowPunct w:val="0"/>
      <w:autoSpaceDE w:val="0"/>
      <w:autoSpaceDN w:val="0"/>
      <w:adjustRightInd w:val="0"/>
      <w:spacing w:after="160"/>
      <w:textAlignment w:val="baseline"/>
    </w:pPr>
    <w:rPr>
      <w:b w:val="0"/>
      <w:bCs/>
      <w:sz w:val="20"/>
    </w:rPr>
  </w:style>
  <w:style w:type="paragraph" w:styleId="ListBullet4">
    <w:name w:val="List Bullet 4"/>
    <w:basedOn w:val="ListBullet"/>
    <w:autoRedefine/>
    <w:pPr>
      <w:numPr>
        <w:numId w:val="6"/>
      </w:numPr>
      <w:overflowPunct w:val="0"/>
      <w:autoSpaceDE w:val="0"/>
      <w:autoSpaceDN w:val="0"/>
      <w:adjustRightInd w:val="0"/>
      <w:spacing w:after="160"/>
      <w:textAlignment w:val="baseline"/>
    </w:pPr>
    <w:rPr>
      <w:b w:val="0"/>
      <w:bCs/>
      <w:sz w:val="20"/>
    </w:rPr>
  </w:style>
  <w:style w:type="paragraph" w:customStyle="1" w:styleId="special">
    <w:name w:val="special"/>
    <w:basedOn w:val="Normal"/>
    <w:pPr>
      <w:overflowPunct w:val="0"/>
      <w:autoSpaceDE w:val="0"/>
      <w:autoSpaceDN w:val="0"/>
      <w:adjustRightInd w:val="0"/>
      <w:ind w:left="1080" w:hanging="360"/>
      <w:textAlignment w:val="baseline"/>
    </w:pPr>
  </w:style>
  <w:style w:type="paragraph" w:customStyle="1" w:styleId="Revline">
    <w:name w:val="Revline"/>
    <w:basedOn w:val="Normal"/>
    <w:pPr>
      <w:tabs>
        <w:tab w:val="center" w:pos="1440"/>
        <w:tab w:val="center" w:pos="2340"/>
        <w:tab w:val="left" w:pos="3060"/>
        <w:tab w:val="left" w:pos="4500"/>
        <w:tab w:val="right" w:pos="8640"/>
      </w:tabs>
      <w:spacing w:after="120"/>
      <w:ind w:left="720"/>
    </w:pPr>
    <w:rPr>
      <w:rFonts w:ascii="Tms Rmn" w:hAnsi="Tms Rmn"/>
    </w:rPr>
  </w:style>
  <w:style w:type="paragraph" w:styleId="BodyTextIndent">
    <w:name w:val="Body Text Indent"/>
    <w:basedOn w:val="Normal"/>
    <w:pPr>
      <w:ind w:left="540"/>
    </w:pPr>
  </w:style>
  <w:style w:type="paragraph" w:styleId="EndnoteText">
    <w:name w:val="endnote text"/>
    <w:basedOn w:val="Normal"/>
    <w:semiHidden/>
  </w:style>
  <w:style w:type="paragraph" w:customStyle="1" w:styleId="Arial">
    <w:name w:val="Arial"/>
    <w:basedOn w:val="TableofFigures"/>
    <w:pPr>
      <w:tabs>
        <w:tab w:val="right" w:leader="dot" w:pos="8630"/>
      </w:tabs>
    </w:pPr>
    <w:rPr>
      <w:sz w:val="28"/>
      <w:u w:val="single"/>
    </w:rPr>
  </w:style>
  <w:style w:type="paragraph" w:styleId="ListBullet2">
    <w:name w:val="List Bullet 2"/>
    <w:basedOn w:val="Normal"/>
    <w:autoRedefine/>
    <w:pPr>
      <w:tabs>
        <w:tab w:val="num" w:pos="400"/>
      </w:tabs>
      <w:ind w:left="400" w:hanging="40"/>
    </w:pPr>
    <w:rPr>
      <w:rFonts w:ascii="Arial" w:hAnsi="Arial" w:cs="Arial"/>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TOCHeading">
    <w:name w:val="TOC Heading"/>
    <w:basedOn w:val="Heading1"/>
    <w:next w:val="Normal"/>
    <w:uiPriority w:val="39"/>
    <w:unhideWhenUsed/>
    <w:qFormat/>
    <w:rsid w:val="00A32F3C"/>
    <w:pPr>
      <w:keepLines/>
      <w:pageBreakBefore w:val="0"/>
      <w:numPr>
        <w:numId w:val="0"/>
      </w:numPr>
      <w:spacing w:after="0" w:line="259" w:lineRule="auto"/>
      <w:outlineLvl w:val="9"/>
    </w:pPr>
    <w:rPr>
      <w:rFonts w:ascii="Calibri Light" w:hAnsi="Calibri Light"/>
      <w:b w:val="0"/>
      <w:color w:val="2E74B5"/>
      <w:sz w:val="32"/>
      <w:szCs w:val="32"/>
    </w:rPr>
  </w:style>
  <w:style w:type="character" w:styleId="CommentReference">
    <w:name w:val="annotation reference"/>
    <w:basedOn w:val="DefaultParagraphFont"/>
    <w:rsid w:val="00CC4CF1"/>
    <w:rPr>
      <w:sz w:val="16"/>
      <w:szCs w:val="16"/>
    </w:rPr>
  </w:style>
  <w:style w:type="paragraph" w:styleId="CommentSubject">
    <w:name w:val="annotation subject"/>
    <w:basedOn w:val="CommentText"/>
    <w:next w:val="CommentText"/>
    <w:link w:val="CommentSubjectChar"/>
    <w:rsid w:val="00CC4CF1"/>
    <w:rPr>
      <w:b/>
      <w:bCs/>
    </w:rPr>
  </w:style>
  <w:style w:type="character" w:customStyle="1" w:styleId="CommentTextChar">
    <w:name w:val="Comment Text Char"/>
    <w:basedOn w:val="DefaultParagraphFont"/>
    <w:link w:val="CommentText"/>
    <w:semiHidden/>
    <w:rsid w:val="00CC4CF1"/>
  </w:style>
  <w:style w:type="character" w:customStyle="1" w:styleId="CommentSubjectChar">
    <w:name w:val="Comment Subject Char"/>
    <w:basedOn w:val="CommentTextChar"/>
    <w:link w:val="CommentSubject"/>
    <w:rsid w:val="00CC4CF1"/>
    <w:rPr>
      <w:b/>
      <w:bCs/>
    </w:rPr>
  </w:style>
  <w:style w:type="paragraph" w:styleId="NoSpacing">
    <w:name w:val="No Spacing"/>
    <w:uiPriority w:val="1"/>
    <w:qFormat/>
    <w:rsid w:val="00EE3F0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0F3F-33ED-4359-B1B0-FA94E6E4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9</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lpstr>
    </vt:vector>
  </TitlesOfParts>
  <Company>McAfee Inc.</Company>
  <LinksUpToDate>false</LinksUpToDate>
  <CharactersWithSpaces>10097</CharactersWithSpaces>
  <SharedDoc>false</SharedDoc>
  <HLinks>
    <vt:vector size="114" baseType="variant">
      <vt:variant>
        <vt:i4>2621557</vt:i4>
      </vt:variant>
      <vt:variant>
        <vt:i4>102</vt:i4>
      </vt:variant>
      <vt:variant>
        <vt:i4>0</vt:i4>
      </vt:variant>
      <vt:variant>
        <vt:i4>5</vt:i4>
      </vt:variant>
      <vt:variant>
        <vt:lpwstr>http://webserverip/cmd.exe</vt:lpwstr>
      </vt:variant>
      <vt:variant>
        <vt:lpwstr/>
      </vt:variant>
      <vt:variant>
        <vt:i4>2621557</vt:i4>
      </vt:variant>
      <vt:variant>
        <vt:i4>99</vt:i4>
      </vt:variant>
      <vt:variant>
        <vt:i4>0</vt:i4>
      </vt:variant>
      <vt:variant>
        <vt:i4>5</vt:i4>
      </vt:variant>
      <vt:variant>
        <vt:lpwstr>http://webserverip/cmd.exe</vt:lpwstr>
      </vt:variant>
      <vt:variant>
        <vt:lpwstr/>
      </vt:variant>
      <vt:variant>
        <vt:i4>4194305</vt:i4>
      </vt:variant>
      <vt:variant>
        <vt:i4>96</vt:i4>
      </vt:variant>
      <vt:variant>
        <vt:i4>0</vt:i4>
      </vt:variant>
      <vt:variant>
        <vt:i4>5</vt:i4>
      </vt:variant>
      <vt:variant>
        <vt:lpwstr>http://attackeripaddr/cmd.exe</vt:lpwstr>
      </vt:variant>
      <vt:variant>
        <vt:lpwstr/>
      </vt:variant>
      <vt:variant>
        <vt:i4>4194305</vt:i4>
      </vt:variant>
      <vt:variant>
        <vt:i4>93</vt:i4>
      </vt:variant>
      <vt:variant>
        <vt:i4>0</vt:i4>
      </vt:variant>
      <vt:variant>
        <vt:i4>5</vt:i4>
      </vt:variant>
      <vt:variant>
        <vt:lpwstr>http://attackeripaddr/cmd.exe</vt:lpwstr>
      </vt:variant>
      <vt:variant>
        <vt:lpwstr/>
      </vt:variant>
      <vt:variant>
        <vt:i4>1572924</vt:i4>
      </vt:variant>
      <vt:variant>
        <vt:i4>86</vt:i4>
      </vt:variant>
      <vt:variant>
        <vt:i4>0</vt:i4>
      </vt:variant>
      <vt:variant>
        <vt:i4>5</vt:i4>
      </vt:variant>
      <vt:variant>
        <vt:lpwstr/>
      </vt:variant>
      <vt:variant>
        <vt:lpwstr>_Toc454549865</vt:lpwstr>
      </vt:variant>
      <vt:variant>
        <vt:i4>1572924</vt:i4>
      </vt:variant>
      <vt:variant>
        <vt:i4>80</vt:i4>
      </vt:variant>
      <vt:variant>
        <vt:i4>0</vt:i4>
      </vt:variant>
      <vt:variant>
        <vt:i4>5</vt:i4>
      </vt:variant>
      <vt:variant>
        <vt:lpwstr/>
      </vt:variant>
      <vt:variant>
        <vt:lpwstr>_Toc454549864</vt:lpwstr>
      </vt:variant>
      <vt:variant>
        <vt:i4>1572924</vt:i4>
      </vt:variant>
      <vt:variant>
        <vt:i4>74</vt:i4>
      </vt:variant>
      <vt:variant>
        <vt:i4>0</vt:i4>
      </vt:variant>
      <vt:variant>
        <vt:i4>5</vt:i4>
      </vt:variant>
      <vt:variant>
        <vt:lpwstr/>
      </vt:variant>
      <vt:variant>
        <vt:lpwstr>_Toc454549863</vt:lpwstr>
      </vt:variant>
      <vt:variant>
        <vt:i4>1572924</vt:i4>
      </vt:variant>
      <vt:variant>
        <vt:i4>68</vt:i4>
      </vt:variant>
      <vt:variant>
        <vt:i4>0</vt:i4>
      </vt:variant>
      <vt:variant>
        <vt:i4>5</vt:i4>
      </vt:variant>
      <vt:variant>
        <vt:lpwstr/>
      </vt:variant>
      <vt:variant>
        <vt:lpwstr>_Toc454549862</vt:lpwstr>
      </vt:variant>
      <vt:variant>
        <vt:i4>1572924</vt:i4>
      </vt:variant>
      <vt:variant>
        <vt:i4>62</vt:i4>
      </vt:variant>
      <vt:variant>
        <vt:i4>0</vt:i4>
      </vt:variant>
      <vt:variant>
        <vt:i4>5</vt:i4>
      </vt:variant>
      <vt:variant>
        <vt:lpwstr/>
      </vt:variant>
      <vt:variant>
        <vt:lpwstr>_Toc454549861</vt:lpwstr>
      </vt:variant>
      <vt:variant>
        <vt:i4>1572924</vt:i4>
      </vt:variant>
      <vt:variant>
        <vt:i4>56</vt:i4>
      </vt:variant>
      <vt:variant>
        <vt:i4>0</vt:i4>
      </vt:variant>
      <vt:variant>
        <vt:i4>5</vt:i4>
      </vt:variant>
      <vt:variant>
        <vt:lpwstr/>
      </vt:variant>
      <vt:variant>
        <vt:lpwstr>_Toc454549860</vt:lpwstr>
      </vt:variant>
      <vt:variant>
        <vt:i4>1769532</vt:i4>
      </vt:variant>
      <vt:variant>
        <vt:i4>50</vt:i4>
      </vt:variant>
      <vt:variant>
        <vt:i4>0</vt:i4>
      </vt:variant>
      <vt:variant>
        <vt:i4>5</vt:i4>
      </vt:variant>
      <vt:variant>
        <vt:lpwstr/>
      </vt:variant>
      <vt:variant>
        <vt:lpwstr>_Toc454549859</vt:lpwstr>
      </vt:variant>
      <vt:variant>
        <vt:i4>1769532</vt:i4>
      </vt:variant>
      <vt:variant>
        <vt:i4>44</vt:i4>
      </vt:variant>
      <vt:variant>
        <vt:i4>0</vt:i4>
      </vt:variant>
      <vt:variant>
        <vt:i4>5</vt:i4>
      </vt:variant>
      <vt:variant>
        <vt:lpwstr/>
      </vt:variant>
      <vt:variant>
        <vt:lpwstr>_Toc454549858</vt:lpwstr>
      </vt:variant>
      <vt:variant>
        <vt:i4>1769532</vt:i4>
      </vt:variant>
      <vt:variant>
        <vt:i4>38</vt:i4>
      </vt:variant>
      <vt:variant>
        <vt:i4>0</vt:i4>
      </vt:variant>
      <vt:variant>
        <vt:i4>5</vt:i4>
      </vt:variant>
      <vt:variant>
        <vt:lpwstr/>
      </vt:variant>
      <vt:variant>
        <vt:lpwstr>_Toc454549857</vt:lpwstr>
      </vt:variant>
      <vt:variant>
        <vt:i4>1769532</vt:i4>
      </vt:variant>
      <vt:variant>
        <vt:i4>32</vt:i4>
      </vt:variant>
      <vt:variant>
        <vt:i4>0</vt:i4>
      </vt:variant>
      <vt:variant>
        <vt:i4>5</vt:i4>
      </vt:variant>
      <vt:variant>
        <vt:lpwstr/>
      </vt:variant>
      <vt:variant>
        <vt:lpwstr>_Toc454549856</vt:lpwstr>
      </vt:variant>
      <vt:variant>
        <vt:i4>1769532</vt:i4>
      </vt:variant>
      <vt:variant>
        <vt:i4>26</vt:i4>
      </vt:variant>
      <vt:variant>
        <vt:i4>0</vt:i4>
      </vt:variant>
      <vt:variant>
        <vt:i4>5</vt:i4>
      </vt:variant>
      <vt:variant>
        <vt:lpwstr/>
      </vt:variant>
      <vt:variant>
        <vt:lpwstr>_Toc454549855</vt:lpwstr>
      </vt:variant>
      <vt:variant>
        <vt:i4>1769532</vt:i4>
      </vt:variant>
      <vt:variant>
        <vt:i4>20</vt:i4>
      </vt:variant>
      <vt:variant>
        <vt:i4>0</vt:i4>
      </vt:variant>
      <vt:variant>
        <vt:i4>5</vt:i4>
      </vt:variant>
      <vt:variant>
        <vt:lpwstr/>
      </vt:variant>
      <vt:variant>
        <vt:lpwstr>_Toc454549854</vt:lpwstr>
      </vt:variant>
      <vt:variant>
        <vt:i4>1769532</vt:i4>
      </vt:variant>
      <vt:variant>
        <vt:i4>14</vt:i4>
      </vt:variant>
      <vt:variant>
        <vt:i4>0</vt:i4>
      </vt:variant>
      <vt:variant>
        <vt:i4>5</vt:i4>
      </vt:variant>
      <vt:variant>
        <vt:lpwstr/>
      </vt:variant>
      <vt:variant>
        <vt:lpwstr>_Toc454549853</vt:lpwstr>
      </vt:variant>
      <vt:variant>
        <vt:i4>1769532</vt:i4>
      </vt:variant>
      <vt:variant>
        <vt:i4>8</vt:i4>
      </vt:variant>
      <vt:variant>
        <vt:i4>0</vt:i4>
      </vt:variant>
      <vt:variant>
        <vt:i4>5</vt:i4>
      </vt:variant>
      <vt:variant>
        <vt:lpwstr/>
      </vt:variant>
      <vt:variant>
        <vt:lpwstr>_Toc454549852</vt:lpwstr>
      </vt:variant>
      <vt:variant>
        <vt:i4>1769532</vt:i4>
      </vt:variant>
      <vt:variant>
        <vt:i4>2</vt:i4>
      </vt:variant>
      <vt:variant>
        <vt:i4>0</vt:i4>
      </vt:variant>
      <vt:variant>
        <vt:i4>5</vt:i4>
      </vt:variant>
      <vt:variant>
        <vt:lpwstr/>
      </vt:variant>
      <vt:variant>
        <vt:lpwstr>_Toc454549851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rvaradar</dc:creator>
  <cp:keywords>CTPClassification=CTP_IC:VisualMarkings=</cp:keywords>
  <dc:description/>
  <cp:lastModifiedBy>Lin, Albert Y</cp:lastModifiedBy>
  <cp:revision>16</cp:revision>
  <dcterms:created xsi:type="dcterms:W3CDTF">2016-07-22T00:24:00Z</dcterms:created>
  <dcterms:modified xsi:type="dcterms:W3CDTF">2017-04-03T21:10:00Z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2856e2a8-c9d9-48b0-9281-3182dca7d6d9</vt:lpwstr>
  </property>
  <property fmtid="{D5CDD505-2E9C-101B-9397-08002B2CF9AE}" pid="4" name="CTP_BU">
    <vt:lpwstr>HARDWARE SECURITY GROUP</vt:lpwstr>
  </property>
  <property fmtid="{D5CDD505-2E9C-101B-9397-08002B2CF9AE}" pid="5" name="CTP_TimeStamp">
    <vt:lpwstr>2016-07-22 00:20:01Z</vt:lpwstr>
  </property>
  <property fmtid="{D5CDD505-2E9C-101B-9397-08002B2CF9AE}" pid="6" name="CTPClassification">
    <vt:lpwstr>CTP_IC</vt:lpwstr>
  </property>
</Properties>
</file>