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D23379" w:rsidTr="00330916">
        <w:sdt>
          <w:sdtPr>
            <w:rPr>
              <w:rFonts w:asciiTheme="majorHAnsi" w:eastAsiaTheme="majorEastAsia" w:hAnsiTheme="majorHAnsi" w:cstheme="majorBidi"/>
              <w:lang w:eastAsia="en-US"/>
            </w:rPr>
            <w:alias w:val="Company"/>
            <w:id w:val="13406915"/>
            <w:placeholder>
              <w:docPart w:val="29DC1E5A9DF64924B3EF96493BBE5A1F"/>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D23379" w:rsidRDefault="00D23379" w:rsidP="00D23379">
                <w:pPr>
                  <w:pStyle w:val="NoSpacing"/>
                  <w:rPr>
                    <w:rFonts w:asciiTheme="majorHAnsi" w:eastAsiaTheme="majorEastAsia" w:hAnsiTheme="majorHAnsi" w:cstheme="majorBidi"/>
                  </w:rPr>
                </w:pPr>
                <w:r>
                  <w:rPr>
                    <w:rFonts w:asciiTheme="majorHAnsi" w:eastAsiaTheme="majorEastAsia" w:hAnsiTheme="majorHAnsi" w:cstheme="majorBidi"/>
                  </w:rPr>
                  <w:t>Intel</w:t>
                </w:r>
              </w:p>
            </w:tc>
          </w:sdtContent>
        </w:sdt>
      </w:tr>
      <w:tr w:rsidR="00D23379" w:rsidTr="00330916">
        <w:tc>
          <w:tcPr>
            <w:tcW w:w="7672" w:type="dxa"/>
          </w:tcPr>
          <w:sdt>
            <w:sdtPr>
              <w:rPr>
                <w:rFonts w:asciiTheme="majorHAnsi" w:eastAsiaTheme="majorEastAsia" w:hAnsiTheme="majorHAnsi" w:cstheme="majorBidi"/>
                <w:color w:val="323E4F" w:themeColor="text2" w:themeShade="BF"/>
                <w:spacing w:val="5"/>
                <w:kern w:val="28"/>
                <w:sz w:val="52"/>
                <w:szCs w:val="5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D23379" w:rsidRDefault="00D23379" w:rsidP="00EC77B0">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323E4F" w:themeColor="text2" w:themeShade="BF"/>
                    <w:spacing w:val="5"/>
                    <w:kern w:val="28"/>
                    <w:sz w:val="52"/>
                    <w:szCs w:val="52"/>
                  </w:rPr>
                  <w:t xml:space="preserve">ISC </w:t>
                </w:r>
                <w:r w:rsidR="00FE71D8">
                  <w:rPr>
                    <w:rFonts w:asciiTheme="majorHAnsi" w:eastAsiaTheme="majorEastAsia" w:hAnsiTheme="majorHAnsi" w:cstheme="majorBidi"/>
                    <w:color w:val="323E4F" w:themeColor="text2" w:themeShade="BF"/>
                    <w:spacing w:val="5"/>
                    <w:kern w:val="28"/>
                    <w:sz w:val="52"/>
                    <w:szCs w:val="52"/>
                  </w:rPr>
                  <w:t>Events</w:t>
                </w:r>
                <w:r w:rsidR="00426C8E">
                  <w:rPr>
                    <w:rFonts w:asciiTheme="majorHAnsi" w:eastAsiaTheme="majorEastAsia" w:hAnsiTheme="majorHAnsi" w:cstheme="majorBidi"/>
                    <w:color w:val="323E4F" w:themeColor="text2" w:themeShade="BF"/>
                    <w:spacing w:val="5"/>
                    <w:kern w:val="28"/>
                    <w:sz w:val="52"/>
                    <w:szCs w:val="52"/>
                  </w:rPr>
                  <w:t xml:space="preserve"> </w:t>
                </w:r>
                <w:r w:rsidR="00EC77B0">
                  <w:rPr>
                    <w:rFonts w:asciiTheme="majorHAnsi" w:eastAsiaTheme="majorEastAsia" w:hAnsiTheme="majorHAnsi" w:cstheme="majorBidi"/>
                    <w:color w:val="323E4F" w:themeColor="text2" w:themeShade="BF"/>
                    <w:spacing w:val="5"/>
                    <w:kern w:val="28"/>
                    <w:sz w:val="52"/>
                    <w:szCs w:val="52"/>
                  </w:rPr>
                  <w:t>Design Spec</w:t>
                </w:r>
                <w:r w:rsidR="00E32F1C">
                  <w:rPr>
                    <w:rFonts w:asciiTheme="majorHAnsi" w:eastAsiaTheme="majorEastAsia" w:hAnsiTheme="majorHAnsi" w:cstheme="majorBidi"/>
                    <w:color w:val="323E4F" w:themeColor="text2" w:themeShade="BF"/>
                    <w:spacing w:val="5"/>
                    <w:kern w:val="28"/>
                    <w:sz w:val="52"/>
                    <w:szCs w:val="52"/>
                  </w:rPr>
                  <w:t>ifications</w:t>
                </w:r>
              </w:p>
            </w:sdtContent>
          </w:sdt>
        </w:tc>
      </w:tr>
      <w:tr w:rsidR="00D23379" w:rsidTr="0033091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23379" w:rsidRDefault="00644913" w:rsidP="007B0512">
                <w:pPr>
                  <w:pStyle w:val="NoSpacing"/>
                  <w:rPr>
                    <w:rFonts w:asciiTheme="majorHAnsi" w:eastAsiaTheme="majorEastAsia" w:hAnsiTheme="majorHAnsi" w:cstheme="majorBidi"/>
                  </w:rPr>
                </w:pPr>
                <w:r>
                  <w:rPr>
                    <w:rFonts w:asciiTheme="majorHAnsi" w:eastAsiaTheme="majorEastAsia" w:hAnsiTheme="majorHAnsi" w:cstheme="majorBidi"/>
                  </w:rPr>
                  <w:t xml:space="preserve">Version </w:t>
                </w:r>
                <w:r w:rsidR="00FE71D8">
                  <w:rPr>
                    <w:rFonts w:asciiTheme="majorHAnsi" w:eastAsiaTheme="majorEastAsia" w:hAnsiTheme="majorHAnsi" w:cstheme="majorBidi"/>
                  </w:rPr>
                  <w:t>1</w:t>
                </w:r>
                <w:r w:rsidR="007B0512">
                  <w:rPr>
                    <w:rFonts w:asciiTheme="majorHAnsi" w:eastAsiaTheme="majorEastAsia" w:hAnsiTheme="majorHAnsi" w:cstheme="majorBidi"/>
                  </w:rPr>
                  <w:t>.0</w:t>
                </w:r>
              </w:p>
            </w:tc>
          </w:sdtContent>
        </w:sdt>
      </w:tr>
    </w:tbl>
    <w:tbl>
      <w:tblPr>
        <w:tblpPr w:leftFromText="187" w:rightFromText="187" w:horzAnchor="margin" w:tblpXSpec="center" w:tblpYSpec="bottom"/>
        <w:tblW w:w="4098" w:type="pct"/>
        <w:tblLook w:val="04A0" w:firstRow="1" w:lastRow="0" w:firstColumn="1" w:lastColumn="0" w:noHBand="0" w:noVBand="1"/>
      </w:tblPr>
      <w:tblGrid>
        <w:gridCol w:w="7860"/>
      </w:tblGrid>
      <w:tr w:rsidR="00D23379" w:rsidTr="00D23379">
        <w:tc>
          <w:tcPr>
            <w:tcW w:w="7672" w:type="dxa"/>
            <w:tcMar>
              <w:top w:w="216" w:type="dxa"/>
              <w:left w:w="115" w:type="dxa"/>
              <w:bottom w:w="216" w:type="dxa"/>
              <w:right w:w="115" w:type="dxa"/>
            </w:tcMar>
          </w:tcPr>
          <w:p w:rsidR="00EC77B0" w:rsidRDefault="0064496C" w:rsidP="00330916">
            <w:pPr>
              <w:pStyle w:val="NoSpacing"/>
              <w:rPr>
                <w:color w:val="5B9BD5" w:themeColor="accent1"/>
              </w:rPr>
            </w:pPr>
            <w:r>
              <w:rPr>
                <w:color w:val="5B9BD5" w:themeColor="accent1"/>
              </w:rPr>
              <w:t>Ali Bidabadi</w:t>
            </w:r>
          </w:p>
          <w:p w:rsidR="00D23379" w:rsidRDefault="00D23379" w:rsidP="00330916">
            <w:pPr>
              <w:pStyle w:val="NoSpacing"/>
              <w:rPr>
                <w:color w:val="5B9BD5" w:themeColor="accent1"/>
              </w:rPr>
            </w:pPr>
            <w:r>
              <w:rPr>
                <w:color w:val="5B9BD5" w:themeColor="accent1"/>
              </w:rPr>
              <w:t>ISC Team</w:t>
            </w:r>
          </w:p>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5-03-09T00:00:00Z">
                <w:dateFormat w:val="M/d/yyyy"/>
                <w:lid w:val="en-US"/>
                <w:storeMappedDataAs w:val="dateTime"/>
                <w:calendar w:val="gregorian"/>
              </w:date>
            </w:sdtPr>
            <w:sdtEndPr/>
            <w:sdtContent>
              <w:p w:rsidR="00D23379" w:rsidRDefault="007C78E0" w:rsidP="00330916">
                <w:pPr>
                  <w:pStyle w:val="NoSpacing"/>
                  <w:rPr>
                    <w:color w:val="5B9BD5" w:themeColor="accent1"/>
                  </w:rPr>
                </w:pPr>
                <w:r>
                  <w:rPr>
                    <w:color w:val="5B9BD5" w:themeColor="accent1"/>
                  </w:rPr>
                  <w:t>3/9/2015</w:t>
                </w:r>
              </w:p>
            </w:sdtContent>
          </w:sdt>
          <w:p w:rsidR="00D23379" w:rsidRDefault="00D23379" w:rsidP="00330916">
            <w:pPr>
              <w:pStyle w:val="NoSpacing"/>
              <w:rPr>
                <w:color w:val="5B9BD5" w:themeColor="accent1"/>
              </w:rPr>
            </w:pPr>
          </w:p>
        </w:tc>
      </w:tr>
    </w:tbl>
    <w:p w:rsidR="00EC39CF" w:rsidRDefault="00EC39C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9D5944" w:rsidRDefault="009D5944">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Revision History</w:t>
      </w: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tbl>
      <w:tblPr>
        <w:tblStyle w:val="TableGrid"/>
        <w:tblW w:w="0" w:type="auto"/>
        <w:tblLayout w:type="fixed"/>
        <w:tblLook w:val="04A0" w:firstRow="1" w:lastRow="0" w:firstColumn="1" w:lastColumn="0" w:noHBand="0" w:noVBand="1"/>
      </w:tblPr>
      <w:tblGrid>
        <w:gridCol w:w="2414"/>
        <w:gridCol w:w="2356"/>
        <w:gridCol w:w="2268"/>
        <w:gridCol w:w="1980"/>
      </w:tblGrid>
      <w:tr w:rsidR="00350BAD" w:rsidTr="00350BAD">
        <w:tc>
          <w:tcPr>
            <w:tcW w:w="2414" w:type="dxa"/>
          </w:tcPr>
          <w:p w:rsidR="00350BAD" w:rsidRDefault="00350BAD">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Revision Number</w:t>
            </w:r>
          </w:p>
        </w:tc>
        <w:tc>
          <w:tcPr>
            <w:tcW w:w="2356" w:type="dxa"/>
          </w:tcPr>
          <w:p w:rsidR="00350BAD" w:rsidRDefault="00350BAD">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Author’s Name</w:t>
            </w:r>
          </w:p>
        </w:tc>
        <w:tc>
          <w:tcPr>
            <w:tcW w:w="2268" w:type="dxa"/>
          </w:tcPr>
          <w:p w:rsidR="00350BAD" w:rsidRDefault="00350BAD">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Description</w:t>
            </w:r>
          </w:p>
        </w:tc>
        <w:tc>
          <w:tcPr>
            <w:tcW w:w="1980" w:type="dxa"/>
          </w:tcPr>
          <w:p w:rsidR="00350BAD" w:rsidRDefault="00350BAD">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Date</w:t>
            </w:r>
          </w:p>
        </w:tc>
      </w:tr>
      <w:tr w:rsidR="00350BAD" w:rsidTr="004B5376">
        <w:trPr>
          <w:trHeight w:val="1205"/>
        </w:trPr>
        <w:tc>
          <w:tcPr>
            <w:tcW w:w="2414" w:type="dxa"/>
          </w:tcPr>
          <w:p w:rsidR="00350BAD" w:rsidRDefault="00502F3C">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w:t>
            </w:r>
          </w:p>
        </w:tc>
        <w:tc>
          <w:tcPr>
            <w:tcW w:w="2356" w:type="dxa"/>
          </w:tcPr>
          <w:p w:rsidR="00350BAD" w:rsidRDefault="0015159C">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Ali Bidabadi</w:t>
            </w:r>
          </w:p>
        </w:tc>
        <w:tc>
          <w:tcPr>
            <w:tcW w:w="2268" w:type="dxa"/>
          </w:tcPr>
          <w:p w:rsidR="00350BAD" w:rsidRDefault="0015159C">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First draft</w:t>
            </w:r>
          </w:p>
        </w:tc>
        <w:tc>
          <w:tcPr>
            <w:tcW w:w="1980" w:type="dxa"/>
          </w:tcPr>
          <w:p w:rsidR="00350BAD" w:rsidRDefault="0015159C" w:rsidP="00C05CB1">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w:t>
            </w:r>
            <w:r w:rsidR="00C05CB1">
              <w:rPr>
                <w:rFonts w:asciiTheme="majorHAnsi" w:eastAsiaTheme="majorEastAsia" w:hAnsiTheme="majorHAnsi" w:cstheme="majorBidi"/>
                <w:color w:val="2E74B5" w:themeColor="accent1" w:themeShade="BF"/>
                <w:sz w:val="32"/>
                <w:szCs w:val="32"/>
              </w:rPr>
              <w:t>9</w:t>
            </w:r>
            <w:r>
              <w:rPr>
                <w:rFonts w:asciiTheme="majorHAnsi" w:eastAsiaTheme="majorEastAsia" w:hAnsiTheme="majorHAnsi" w:cstheme="majorBidi"/>
                <w:color w:val="2E74B5" w:themeColor="accent1" w:themeShade="BF"/>
                <w:sz w:val="32"/>
                <w:szCs w:val="32"/>
              </w:rPr>
              <w:t>/2015</w:t>
            </w:r>
          </w:p>
        </w:tc>
      </w:tr>
    </w:tbl>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1864550596"/>
        <w:docPartObj>
          <w:docPartGallery w:val="Table of Contents"/>
          <w:docPartUnique/>
        </w:docPartObj>
      </w:sdtPr>
      <w:sdtEndPr>
        <w:rPr>
          <w:b/>
          <w:bCs/>
          <w:noProof/>
        </w:rPr>
      </w:sdtEndPr>
      <w:sdtContent>
        <w:p w:rsidR="009D5944" w:rsidRDefault="009D5944">
          <w:pPr>
            <w:pStyle w:val="TOCHeading"/>
          </w:pPr>
          <w:r>
            <w:t>Contents</w:t>
          </w:r>
        </w:p>
        <w:p w:rsidR="00951A9D" w:rsidRDefault="009D59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833555" w:history="1">
            <w:r w:rsidR="00951A9D" w:rsidRPr="00340469">
              <w:rPr>
                <w:rStyle w:val="Hyperlink"/>
                <w:noProof/>
              </w:rPr>
              <w:t>Introduction</w:t>
            </w:r>
            <w:r w:rsidR="00951A9D">
              <w:rPr>
                <w:noProof/>
                <w:webHidden/>
              </w:rPr>
              <w:tab/>
            </w:r>
            <w:r w:rsidR="00951A9D">
              <w:rPr>
                <w:noProof/>
                <w:webHidden/>
              </w:rPr>
              <w:fldChar w:fldCharType="begin"/>
            </w:r>
            <w:r w:rsidR="00951A9D">
              <w:rPr>
                <w:noProof/>
                <w:webHidden/>
              </w:rPr>
              <w:instrText xml:space="preserve"> PAGEREF _Toc413833555 \h </w:instrText>
            </w:r>
            <w:r w:rsidR="00951A9D">
              <w:rPr>
                <w:noProof/>
                <w:webHidden/>
              </w:rPr>
            </w:r>
            <w:r w:rsidR="00951A9D">
              <w:rPr>
                <w:noProof/>
                <w:webHidden/>
              </w:rPr>
              <w:fldChar w:fldCharType="separate"/>
            </w:r>
            <w:r w:rsidR="00951A9D">
              <w:rPr>
                <w:noProof/>
                <w:webHidden/>
              </w:rPr>
              <w:t>4</w:t>
            </w:r>
            <w:r w:rsidR="00951A9D">
              <w:rPr>
                <w:noProof/>
                <w:webHidden/>
              </w:rPr>
              <w:fldChar w:fldCharType="end"/>
            </w:r>
          </w:hyperlink>
        </w:p>
        <w:p w:rsidR="00951A9D" w:rsidRDefault="00FF7404">
          <w:pPr>
            <w:pStyle w:val="TOC1"/>
            <w:tabs>
              <w:tab w:val="right" w:leader="dot" w:pos="9350"/>
            </w:tabs>
            <w:rPr>
              <w:rFonts w:eastAsiaTheme="minorEastAsia"/>
              <w:noProof/>
            </w:rPr>
          </w:pPr>
          <w:hyperlink w:anchor="_Toc413833556" w:history="1">
            <w:r w:rsidR="00951A9D" w:rsidRPr="00340469">
              <w:rPr>
                <w:rStyle w:val="Hyperlink"/>
                <w:noProof/>
              </w:rPr>
              <w:t>Requirements</w:t>
            </w:r>
            <w:r w:rsidR="00951A9D">
              <w:rPr>
                <w:noProof/>
                <w:webHidden/>
              </w:rPr>
              <w:tab/>
            </w:r>
            <w:r w:rsidR="00951A9D">
              <w:rPr>
                <w:noProof/>
                <w:webHidden/>
              </w:rPr>
              <w:fldChar w:fldCharType="begin"/>
            </w:r>
            <w:r w:rsidR="00951A9D">
              <w:rPr>
                <w:noProof/>
                <w:webHidden/>
              </w:rPr>
              <w:instrText xml:space="preserve"> PAGEREF _Toc413833556 \h </w:instrText>
            </w:r>
            <w:r w:rsidR="00951A9D">
              <w:rPr>
                <w:noProof/>
                <w:webHidden/>
              </w:rPr>
            </w:r>
            <w:r w:rsidR="00951A9D">
              <w:rPr>
                <w:noProof/>
                <w:webHidden/>
              </w:rPr>
              <w:fldChar w:fldCharType="separate"/>
            </w:r>
            <w:r w:rsidR="00951A9D">
              <w:rPr>
                <w:noProof/>
                <w:webHidden/>
              </w:rPr>
              <w:t>4</w:t>
            </w:r>
            <w:r w:rsidR="00951A9D">
              <w:rPr>
                <w:noProof/>
                <w:webHidden/>
              </w:rPr>
              <w:fldChar w:fldCharType="end"/>
            </w:r>
          </w:hyperlink>
        </w:p>
        <w:p w:rsidR="00951A9D" w:rsidRDefault="00FF7404">
          <w:pPr>
            <w:pStyle w:val="TOC1"/>
            <w:tabs>
              <w:tab w:val="right" w:leader="dot" w:pos="9350"/>
            </w:tabs>
            <w:rPr>
              <w:rFonts w:eastAsiaTheme="minorEastAsia"/>
              <w:noProof/>
            </w:rPr>
          </w:pPr>
          <w:hyperlink w:anchor="_Toc413833557" w:history="1">
            <w:r w:rsidR="00951A9D" w:rsidRPr="00340469">
              <w:rPr>
                <w:rStyle w:val="Hyperlink"/>
                <w:noProof/>
              </w:rPr>
              <w:t>Technologies</w:t>
            </w:r>
            <w:r w:rsidR="00951A9D">
              <w:rPr>
                <w:noProof/>
                <w:webHidden/>
              </w:rPr>
              <w:tab/>
            </w:r>
            <w:r w:rsidR="00951A9D">
              <w:rPr>
                <w:noProof/>
                <w:webHidden/>
              </w:rPr>
              <w:fldChar w:fldCharType="begin"/>
            </w:r>
            <w:r w:rsidR="00951A9D">
              <w:rPr>
                <w:noProof/>
                <w:webHidden/>
              </w:rPr>
              <w:instrText xml:space="preserve"> PAGEREF _Toc413833557 \h </w:instrText>
            </w:r>
            <w:r w:rsidR="00951A9D">
              <w:rPr>
                <w:noProof/>
                <w:webHidden/>
              </w:rPr>
            </w:r>
            <w:r w:rsidR="00951A9D">
              <w:rPr>
                <w:noProof/>
                <w:webHidden/>
              </w:rPr>
              <w:fldChar w:fldCharType="separate"/>
            </w:r>
            <w:r w:rsidR="00951A9D">
              <w:rPr>
                <w:noProof/>
                <w:webHidden/>
              </w:rPr>
              <w:t>5</w:t>
            </w:r>
            <w:r w:rsidR="00951A9D">
              <w:rPr>
                <w:noProof/>
                <w:webHidden/>
              </w:rPr>
              <w:fldChar w:fldCharType="end"/>
            </w:r>
          </w:hyperlink>
        </w:p>
        <w:p w:rsidR="00951A9D" w:rsidRDefault="00FF7404">
          <w:pPr>
            <w:pStyle w:val="TOC1"/>
            <w:tabs>
              <w:tab w:val="right" w:leader="dot" w:pos="9350"/>
            </w:tabs>
            <w:rPr>
              <w:rFonts w:eastAsiaTheme="minorEastAsia"/>
              <w:noProof/>
            </w:rPr>
          </w:pPr>
          <w:hyperlink w:anchor="_Toc413833558" w:history="1">
            <w:r w:rsidR="00951A9D" w:rsidRPr="00340469">
              <w:rPr>
                <w:rStyle w:val="Hyperlink"/>
                <w:noProof/>
              </w:rPr>
              <w:t>Architecture and Design Overview</w:t>
            </w:r>
            <w:r w:rsidR="00951A9D">
              <w:rPr>
                <w:noProof/>
                <w:webHidden/>
              </w:rPr>
              <w:tab/>
            </w:r>
            <w:r w:rsidR="00951A9D">
              <w:rPr>
                <w:noProof/>
                <w:webHidden/>
              </w:rPr>
              <w:fldChar w:fldCharType="begin"/>
            </w:r>
            <w:r w:rsidR="00951A9D">
              <w:rPr>
                <w:noProof/>
                <w:webHidden/>
              </w:rPr>
              <w:instrText xml:space="preserve"> PAGEREF _Toc413833558 \h </w:instrText>
            </w:r>
            <w:r w:rsidR="00951A9D">
              <w:rPr>
                <w:noProof/>
                <w:webHidden/>
              </w:rPr>
            </w:r>
            <w:r w:rsidR="00951A9D">
              <w:rPr>
                <w:noProof/>
                <w:webHidden/>
              </w:rPr>
              <w:fldChar w:fldCharType="separate"/>
            </w:r>
            <w:r w:rsidR="00951A9D">
              <w:rPr>
                <w:noProof/>
                <w:webHidden/>
              </w:rPr>
              <w:t>6</w:t>
            </w:r>
            <w:r w:rsidR="00951A9D">
              <w:rPr>
                <w:noProof/>
                <w:webHidden/>
              </w:rPr>
              <w:fldChar w:fldCharType="end"/>
            </w:r>
          </w:hyperlink>
        </w:p>
        <w:p w:rsidR="00951A9D" w:rsidRDefault="00FF7404">
          <w:pPr>
            <w:pStyle w:val="TOC2"/>
            <w:tabs>
              <w:tab w:val="right" w:leader="dot" w:pos="9350"/>
            </w:tabs>
            <w:rPr>
              <w:rFonts w:eastAsiaTheme="minorEastAsia"/>
              <w:noProof/>
            </w:rPr>
          </w:pPr>
          <w:hyperlink w:anchor="_Toc413833559" w:history="1">
            <w:r w:rsidR="00951A9D" w:rsidRPr="00340469">
              <w:rPr>
                <w:rStyle w:val="Hyperlink"/>
                <w:noProof/>
              </w:rPr>
              <w:t>Email Notification Settings Workflow</w:t>
            </w:r>
            <w:r w:rsidR="00951A9D">
              <w:rPr>
                <w:noProof/>
                <w:webHidden/>
              </w:rPr>
              <w:tab/>
            </w:r>
            <w:r w:rsidR="00951A9D">
              <w:rPr>
                <w:noProof/>
                <w:webHidden/>
              </w:rPr>
              <w:fldChar w:fldCharType="begin"/>
            </w:r>
            <w:r w:rsidR="00951A9D">
              <w:rPr>
                <w:noProof/>
                <w:webHidden/>
              </w:rPr>
              <w:instrText xml:space="preserve"> PAGEREF _Toc413833559 \h </w:instrText>
            </w:r>
            <w:r w:rsidR="00951A9D">
              <w:rPr>
                <w:noProof/>
                <w:webHidden/>
              </w:rPr>
            </w:r>
            <w:r w:rsidR="00951A9D">
              <w:rPr>
                <w:noProof/>
                <w:webHidden/>
              </w:rPr>
              <w:fldChar w:fldCharType="separate"/>
            </w:r>
            <w:r w:rsidR="00951A9D">
              <w:rPr>
                <w:noProof/>
                <w:webHidden/>
              </w:rPr>
              <w:t>6</w:t>
            </w:r>
            <w:r w:rsidR="00951A9D">
              <w:rPr>
                <w:noProof/>
                <w:webHidden/>
              </w:rPr>
              <w:fldChar w:fldCharType="end"/>
            </w:r>
          </w:hyperlink>
        </w:p>
        <w:p w:rsidR="00951A9D" w:rsidRDefault="00FF7404">
          <w:pPr>
            <w:pStyle w:val="TOC2"/>
            <w:tabs>
              <w:tab w:val="right" w:leader="dot" w:pos="9350"/>
            </w:tabs>
            <w:rPr>
              <w:rFonts w:eastAsiaTheme="minorEastAsia"/>
              <w:noProof/>
            </w:rPr>
          </w:pPr>
          <w:hyperlink w:anchor="_Toc413833560" w:history="1">
            <w:r w:rsidR="00951A9D" w:rsidRPr="00340469">
              <w:rPr>
                <w:rStyle w:val="Hyperlink"/>
                <w:noProof/>
              </w:rPr>
              <w:t>Alarm Definition and Alert Generation Workflow</w:t>
            </w:r>
            <w:r w:rsidR="00951A9D">
              <w:rPr>
                <w:noProof/>
                <w:webHidden/>
              </w:rPr>
              <w:tab/>
            </w:r>
            <w:r w:rsidR="00951A9D">
              <w:rPr>
                <w:noProof/>
                <w:webHidden/>
              </w:rPr>
              <w:fldChar w:fldCharType="begin"/>
            </w:r>
            <w:r w:rsidR="00951A9D">
              <w:rPr>
                <w:noProof/>
                <w:webHidden/>
              </w:rPr>
              <w:instrText xml:space="preserve"> PAGEREF _Toc413833560 \h </w:instrText>
            </w:r>
            <w:r w:rsidR="00951A9D">
              <w:rPr>
                <w:noProof/>
                <w:webHidden/>
              </w:rPr>
            </w:r>
            <w:r w:rsidR="00951A9D">
              <w:rPr>
                <w:noProof/>
                <w:webHidden/>
              </w:rPr>
              <w:fldChar w:fldCharType="separate"/>
            </w:r>
            <w:r w:rsidR="00951A9D">
              <w:rPr>
                <w:noProof/>
                <w:webHidden/>
              </w:rPr>
              <w:t>6</w:t>
            </w:r>
            <w:r w:rsidR="00951A9D">
              <w:rPr>
                <w:noProof/>
                <w:webHidden/>
              </w:rPr>
              <w:fldChar w:fldCharType="end"/>
            </w:r>
          </w:hyperlink>
        </w:p>
        <w:p w:rsidR="00951A9D" w:rsidRDefault="00FF7404">
          <w:pPr>
            <w:pStyle w:val="TOC1"/>
            <w:tabs>
              <w:tab w:val="right" w:leader="dot" w:pos="9350"/>
            </w:tabs>
            <w:rPr>
              <w:rFonts w:eastAsiaTheme="minorEastAsia"/>
              <w:noProof/>
            </w:rPr>
          </w:pPr>
          <w:hyperlink w:anchor="_Toc413833561" w:history="1">
            <w:r w:rsidR="00951A9D" w:rsidRPr="00340469">
              <w:rPr>
                <w:rStyle w:val="Hyperlink"/>
                <w:noProof/>
              </w:rPr>
              <w:t>Components and Design Considerations</w:t>
            </w:r>
            <w:r w:rsidR="00951A9D">
              <w:rPr>
                <w:noProof/>
                <w:webHidden/>
              </w:rPr>
              <w:tab/>
            </w:r>
            <w:r w:rsidR="00951A9D">
              <w:rPr>
                <w:noProof/>
                <w:webHidden/>
              </w:rPr>
              <w:fldChar w:fldCharType="begin"/>
            </w:r>
            <w:r w:rsidR="00951A9D">
              <w:rPr>
                <w:noProof/>
                <w:webHidden/>
              </w:rPr>
              <w:instrText xml:space="preserve"> PAGEREF _Toc413833561 \h </w:instrText>
            </w:r>
            <w:r w:rsidR="00951A9D">
              <w:rPr>
                <w:noProof/>
                <w:webHidden/>
              </w:rPr>
            </w:r>
            <w:r w:rsidR="00951A9D">
              <w:rPr>
                <w:noProof/>
                <w:webHidden/>
              </w:rPr>
              <w:fldChar w:fldCharType="separate"/>
            </w:r>
            <w:r w:rsidR="00951A9D">
              <w:rPr>
                <w:noProof/>
                <w:webHidden/>
              </w:rPr>
              <w:t>7</w:t>
            </w:r>
            <w:r w:rsidR="00951A9D">
              <w:rPr>
                <w:noProof/>
                <w:webHidden/>
              </w:rPr>
              <w:fldChar w:fldCharType="end"/>
            </w:r>
          </w:hyperlink>
        </w:p>
        <w:p w:rsidR="00951A9D" w:rsidRDefault="00FF7404">
          <w:pPr>
            <w:pStyle w:val="TOC2"/>
            <w:tabs>
              <w:tab w:val="right" w:leader="dot" w:pos="9350"/>
            </w:tabs>
            <w:rPr>
              <w:rFonts w:eastAsiaTheme="minorEastAsia"/>
              <w:noProof/>
            </w:rPr>
          </w:pPr>
          <w:hyperlink w:anchor="_Toc413833562" w:history="1">
            <w:r w:rsidR="00951A9D" w:rsidRPr="00340469">
              <w:rPr>
                <w:rStyle w:val="Hyperlink"/>
                <w:noProof/>
              </w:rPr>
              <w:t>Email Notification</w:t>
            </w:r>
            <w:r w:rsidR="00951A9D">
              <w:rPr>
                <w:noProof/>
                <w:webHidden/>
              </w:rPr>
              <w:tab/>
            </w:r>
            <w:r w:rsidR="00951A9D">
              <w:rPr>
                <w:noProof/>
                <w:webHidden/>
              </w:rPr>
              <w:fldChar w:fldCharType="begin"/>
            </w:r>
            <w:r w:rsidR="00951A9D">
              <w:rPr>
                <w:noProof/>
                <w:webHidden/>
              </w:rPr>
              <w:instrText xml:space="preserve"> PAGEREF _Toc413833562 \h </w:instrText>
            </w:r>
            <w:r w:rsidR="00951A9D">
              <w:rPr>
                <w:noProof/>
                <w:webHidden/>
              </w:rPr>
            </w:r>
            <w:r w:rsidR="00951A9D">
              <w:rPr>
                <w:noProof/>
                <w:webHidden/>
              </w:rPr>
              <w:fldChar w:fldCharType="separate"/>
            </w:r>
            <w:r w:rsidR="00951A9D">
              <w:rPr>
                <w:noProof/>
                <w:webHidden/>
              </w:rPr>
              <w:t>7</w:t>
            </w:r>
            <w:r w:rsidR="00951A9D">
              <w:rPr>
                <w:noProof/>
                <w:webHidden/>
              </w:rPr>
              <w:fldChar w:fldCharType="end"/>
            </w:r>
          </w:hyperlink>
        </w:p>
        <w:p w:rsidR="00951A9D" w:rsidRDefault="00FF7404">
          <w:pPr>
            <w:pStyle w:val="TOC2"/>
            <w:tabs>
              <w:tab w:val="right" w:leader="dot" w:pos="9350"/>
            </w:tabs>
            <w:rPr>
              <w:rFonts w:eastAsiaTheme="minorEastAsia"/>
              <w:noProof/>
            </w:rPr>
          </w:pPr>
          <w:hyperlink w:anchor="_Toc413833563" w:history="1">
            <w:r w:rsidR="00951A9D" w:rsidRPr="00340469">
              <w:rPr>
                <w:rStyle w:val="Hyperlink"/>
                <w:noProof/>
              </w:rPr>
              <w:t>Alarm Definition and Alert Generation</w:t>
            </w:r>
            <w:r w:rsidR="00951A9D">
              <w:rPr>
                <w:noProof/>
                <w:webHidden/>
              </w:rPr>
              <w:tab/>
            </w:r>
            <w:r w:rsidR="00951A9D">
              <w:rPr>
                <w:noProof/>
                <w:webHidden/>
              </w:rPr>
              <w:fldChar w:fldCharType="begin"/>
            </w:r>
            <w:r w:rsidR="00951A9D">
              <w:rPr>
                <w:noProof/>
                <w:webHidden/>
              </w:rPr>
              <w:instrText xml:space="preserve"> PAGEREF _Toc413833563 \h </w:instrText>
            </w:r>
            <w:r w:rsidR="00951A9D">
              <w:rPr>
                <w:noProof/>
                <w:webHidden/>
              </w:rPr>
            </w:r>
            <w:r w:rsidR="00951A9D">
              <w:rPr>
                <w:noProof/>
                <w:webHidden/>
              </w:rPr>
              <w:fldChar w:fldCharType="separate"/>
            </w:r>
            <w:r w:rsidR="00951A9D">
              <w:rPr>
                <w:noProof/>
                <w:webHidden/>
              </w:rPr>
              <w:t>7</w:t>
            </w:r>
            <w:r w:rsidR="00951A9D">
              <w:rPr>
                <w:noProof/>
                <w:webHidden/>
              </w:rPr>
              <w:fldChar w:fldCharType="end"/>
            </w:r>
          </w:hyperlink>
        </w:p>
        <w:p w:rsidR="00951A9D" w:rsidRDefault="00FF7404">
          <w:pPr>
            <w:pStyle w:val="TOC1"/>
            <w:tabs>
              <w:tab w:val="right" w:leader="dot" w:pos="9350"/>
            </w:tabs>
            <w:rPr>
              <w:rFonts w:eastAsiaTheme="minorEastAsia"/>
              <w:noProof/>
            </w:rPr>
          </w:pPr>
          <w:hyperlink w:anchor="_Toc413833564" w:history="1">
            <w:r w:rsidR="00951A9D" w:rsidRPr="00340469">
              <w:rPr>
                <w:rStyle w:val="Hyperlink"/>
                <w:noProof/>
              </w:rPr>
              <w:t>Scoping and High-Level Estimates</w:t>
            </w:r>
            <w:r w:rsidR="00951A9D">
              <w:rPr>
                <w:noProof/>
                <w:webHidden/>
              </w:rPr>
              <w:tab/>
            </w:r>
            <w:r w:rsidR="00951A9D">
              <w:rPr>
                <w:noProof/>
                <w:webHidden/>
              </w:rPr>
              <w:fldChar w:fldCharType="begin"/>
            </w:r>
            <w:r w:rsidR="00951A9D">
              <w:rPr>
                <w:noProof/>
                <w:webHidden/>
              </w:rPr>
              <w:instrText xml:space="preserve"> PAGEREF _Toc413833564 \h </w:instrText>
            </w:r>
            <w:r w:rsidR="00951A9D">
              <w:rPr>
                <w:noProof/>
                <w:webHidden/>
              </w:rPr>
            </w:r>
            <w:r w:rsidR="00951A9D">
              <w:rPr>
                <w:noProof/>
                <w:webHidden/>
              </w:rPr>
              <w:fldChar w:fldCharType="separate"/>
            </w:r>
            <w:r w:rsidR="00951A9D">
              <w:rPr>
                <w:noProof/>
                <w:webHidden/>
              </w:rPr>
              <w:t>10</w:t>
            </w:r>
            <w:r w:rsidR="00951A9D">
              <w:rPr>
                <w:noProof/>
                <w:webHidden/>
              </w:rPr>
              <w:fldChar w:fldCharType="end"/>
            </w:r>
          </w:hyperlink>
        </w:p>
        <w:p w:rsidR="009D5944" w:rsidRDefault="009D5944">
          <w:r>
            <w:rPr>
              <w:b/>
              <w:bCs/>
              <w:noProof/>
            </w:rPr>
            <w:fldChar w:fldCharType="end"/>
          </w:r>
        </w:p>
      </w:sdtContent>
    </w:sdt>
    <w:p w:rsidR="009D5944" w:rsidRDefault="009D5944">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E375DF" w:rsidRDefault="0067008E" w:rsidP="00E375DF">
      <w:pPr>
        <w:pStyle w:val="Heading1"/>
      </w:pPr>
      <w:bookmarkStart w:id="0" w:name="_Toc413833555"/>
      <w:r w:rsidRPr="00B813EA">
        <w:lastRenderedPageBreak/>
        <w:t>Introduction</w:t>
      </w:r>
      <w:bookmarkEnd w:id="0"/>
    </w:p>
    <w:p w:rsidR="005B7469" w:rsidRPr="005B7469" w:rsidRDefault="005B7469" w:rsidP="005B7469"/>
    <w:p w:rsidR="00B26CE2" w:rsidRDefault="00B07AF3" w:rsidP="008D2D15">
      <w:r>
        <w:t xml:space="preserve">Intel Security Controller (ISC) </w:t>
      </w:r>
      <w:r w:rsidR="008D2D15">
        <w:t>lacks an event notification mechanism to alarm users of important f</w:t>
      </w:r>
      <w:r w:rsidR="004D3FF1">
        <w:t>ailures in their ISC echo system</w:t>
      </w:r>
      <w:r w:rsidR="008D2D15">
        <w:t>. As implemented in many enterprise applications, the notio</w:t>
      </w:r>
      <w:r w:rsidR="00D258AC">
        <w:t xml:space="preserve">n of an event framework </w:t>
      </w:r>
      <w:r w:rsidR="008D2D15">
        <w:t xml:space="preserve">is </w:t>
      </w:r>
      <w:r w:rsidR="00D258AC">
        <w:t xml:space="preserve">also </w:t>
      </w:r>
      <w:r w:rsidR="008D2D15">
        <w:t>quite crucial</w:t>
      </w:r>
      <w:r w:rsidR="00D258AC">
        <w:t xml:space="preserve"> for ISC.</w:t>
      </w:r>
    </w:p>
    <w:p w:rsidR="00D258AC" w:rsidRPr="0067008E" w:rsidRDefault="00D258AC" w:rsidP="008D2D15">
      <w:r>
        <w:t>The fundamental idea is to allow users to define how and when they should be notified if something in the environment goes wrong.</w:t>
      </w:r>
      <w:r w:rsidR="004D3FF1">
        <w:t xml:space="preserve"> Without such a mechan</w:t>
      </w:r>
      <w:r w:rsidR="00F3114A">
        <w:t>ism some major</w:t>
      </w:r>
      <w:r w:rsidR="004D3FF1">
        <w:t xml:space="preserve"> issues could arise without being noticed for a relatively long </w:t>
      </w:r>
      <w:r w:rsidR="00F3114A">
        <w:t xml:space="preserve">period of time which could have serious repercussions </w:t>
      </w:r>
      <w:r w:rsidR="00D1007E">
        <w:t>in the whole customer environment.</w:t>
      </w:r>
    </w:p>
    <w:p w:rsidR="00502864" w:rsidRDefault="00502864" w:rsidP="00502864">
      <w:pPr>
        <w:pStyle w:val="Heading1"/>
      </w:pPr>
      <w:bookmarkStart w:id="1" w:name="_Toc413833556"/>
      <w:r>
        <w:t>Requirements</w:t>
      </w:r>
      <w:bookmarkEnd w:id="1"/>
    </w:p>
    <w:p w:rsidR="005B7469" w:rsidRPr="005B7469" w:rsidRDefault="005B7469" w:rsidP="005B7469"/>
    <w:p w:rsidR="00502864" w:rsidRDefault="00502864" w:rsidP="00502864">
      <w:pPr>
        <w:pStyle w:val="ListParagraph"/>
        <w:ind w:hanging="360"/>
      </w:pPr>
      <w:r w:rsidRPr="000D72BA">
        <w:rPr>
          <w:rFonts w:ascii="Symbol" w:hAnsi="Symbol"/>
          <w:sz w:val="26"/>
          <w:szCs w:val="26"/>
        </w:rPr>
        <w:t></w:t>
      </w:r>
      <w:r w:rsidRPr="000D72BA">
        <w:rPr>
          <w:rFonts w:ascii="Times New Roman" w:hAnsi="Times New Roman"/>
          <w:sz w:val="28"/>
          <w:szCs w:val="28"/>
        </w:rPr>
        <w:t> </w:t>
      </w:r>
      <w:r>
        <w:rPr>
          <w:rFonts w:ascii="Times New Roman" w:hAnsi="Times New Roman"/>
          <w:sz w:val="14"/>
          <w:szCs w:val="14"/>
        </w:rPr>
        <w:t xml:space="preserve">        </w:t>
      </w:r>
      <w:r w:rsidR="00F12D5C">
        <w:t>Allow users to define alarms with the following information:</w:t>
      </w:r>
    </w:p>
    <w:p w:rsidR="00F12D5C" w:rsidRDefault="00F12D5C" w:rsidP="00F12D5C">
      <w:pPr>
        <w:pStyle w:val="ListParagraph"/>
        <w:numPr>
          <w:ilvl w:val="0"/>
          <w:numId w:val="17"/>
        </w:numPr>
      </w:pPr>
      <w:r>
        <w:t>The triggering logic, i.e.</w:t>
      </w:r>
      <w:r w:rsidR="00534A39">
        <w:t xml:space="preserve"> when alarm should be triggered (</w:t>
      </w:r>
      <w:r w:rsidR="00A12B04">
        <w:t>This could be on any ISC job failure</w:t>
      </w:r>
      <w:r w:rsidR="00534A39">
        <w:t>)</w:t>
      </w:r>
    </w:p>
    <w:p w:rsidR="00F12D5C" w:rsidRDefault="00F12D5C" w:rsidP="00F12D5C">
      <w:pPr>
        <w:pStyle w:val="ListParagraph"/>
        <w:numPr>
          <w:ilvl w:val="0"/>
          <w:numId w:val="17"/>
        </w:numPr>
      </w:pPr>
      <w:r>
        <w:t>The severity of the alarm</w:t>
      </w:r>
    </w:p>
    <w:p w:rsidR="00F12D5C" w:rsidRDefault="00F12D5C" w:rsidP="00F12D5C">
      <w:pPr>
        <w:pStyle w:val="ListParagraph"/>
        <w:numPr>
          <w:ilvl w:val="0"/>
          <w:numId w:val="17"/>
        </w:numPr>
      </w:pPr>
      <w:r>
        <w:t>Actions that should be</w:t>
      </w:r>
      <w:r w:rsidR="00E01C03">
        <w:t xml:space="preserve"> taken in the event of an alarm (In the first implementation we will most likely only support sending email notification).</w:t>
      </w:r>
    </w:p>
    <w:p w:rsidR="00502864" w:rsidRDefault="00502864" w:rsidP="00502864">
      <w:pPr>
        <w:pStyle w:val="ListParagraph"/>
        <w:ind w:hanging="360"/>
      </w:pPr>
      <w:r w:rsidRPr="000D72BA">
        <w:rPr>
          <w:rFonts w:ascii="Symbol" w:hAnsi="Symbol"/>
          <w:sz w:val="26"/>
          <w:szCs w:val="26"/>
        </w:rPr>
        <w:t></w:t>
      </w:r>
      <w:r>
        <w:rPr>
          <w:rFonts w:ascii="Times New Roman" w:hAnsi="Times New Roman"/>
          <w:sz w:val="14"/>
          <w:szCs w:val="14"/>
        </w:rPr>
        <w:t xml:space="preserve">         </w:t>
      </w:r>
      <w:proofErr w:type="gramStart"/>
      <w:r w:rsidR="00626118">
        <w:t>We</w:t>
      </w:r>
      <w:proofErr w:type="gramEnd"/>
      <w:r w:rsidR="00534A39">
        <w:t xml:space="preserve"> could optionally have some pre-canned </w:t>
      </w:r>
      <w:r w:rsidR="00684D90">
        <w:t>alarms in the ISC database.</w:t>
      </w:r>
      <w:r w:rsidR="007B403B">
        <w:t xml:space="preserve"> </w:t>
      </w:r>
    </w:p>
    <w:p w:rsidR="00502864" w:rsidRDefault="00502864" w:rsidP="00502864">
      <w:pPr>
        <w:pStyle w:val="ListParagraph"/>
        <w:ind w:hanging="360"/>
      </w:pPr>
      <w:r w:rsidRPr="000D72BA">
        <w:rPr>
          <w:rFonts w:ascii="Symbol" w:hAnsi="Symbol"/>
          <w:sz w:val="26"/>
          <w:szCs w:val="26"/>
        </w:rPr>
        <w:t></w:t>
      </w:r>
      <w:r>
        <w:rPr>
          <w:rFonts w:ascii="Times New Roman" w:hAnsi="Times New Roman"/>
          <w:sz w:val="14"/>
          <w:szCs w:val="14"/>
        </w:rPr>
        <w:t xml:space="preserve">         </w:t>
      </w:r>
      <w:proofErr w:type="gramStart"/>
      <w:r w:rsidR="00150DE8">
        <w:t>When</w:t>
      </w:r>
      <w:proofErr w:type="gramEnd"/>
      <w:r w:rsidR="00150DE8">
        <w:t xml:space="preserve"> alerts</w:t>
      </w:r>
      <w:r w:rsidR="0052308F">
        <w:t xml:space="preserve"> are generated based on user’s/pre-canned alarms, they should contain:</w:t>
      </w:r>
    </w:p>
    <w:p w:rsidR="0052308F" w:rsidRDefault="004554E1" w:rsidP="0052308F">
      <w:pPr>
        <w:pStyle w:val="ListParagraph"/>
        <w:numPr>
          <w:ilvl w:val="0"/>
          <w:numId w:val="18"/>
        </w:numPr>
      </w:pPr>
      <w:r>
        <w:t>Lin</w:t>
      </w:r>
      <w:r w:rsidR="00647187">
        <w:t xml:space="preserve">k </w:t>
      </w:r>
      <w:r w:rsidR="00150DE8">
        <w:t>to the job that caused the alert</w:t>
      </w:r>
    </w:p>
    <w:p w:rsidR="004554E1" w:rsidRDefault="004554E1" w:rsidP="0052308F">
      <w:pPr>
        <w:pStyle w:val="ListParagraph"/>
        <w:numPr>
          <w:ilvl w:val="0"/>
          <w:numId w:val="18"/>
        </w:numPr>
      </w:pPr>
      <w:r>
        <w:t>Severity</w:t>
      </w:r>
    </w:p>
    <w:p w:rsidR="004554E1" w:rsidRDefault="004554E1" w:rsidP="0052308F">
      <w:pPr>
        <w:pStyle w:val="ListParagraph"/>
        <w:numPr>
          <w:ilvl w:val="0"/>
          <w:numId w:val="18"/>
        </w:numPr>
      </w:pPr>
      <w:r>
        <w:t>Action specified in the alarm definition</w:t>
      </w:r>
    </w:p>
    <w:p w:rsidR="00502864" w:rsidRDefault="00502864" w:rsidP="00502864">
      <w:pPr>
        <w:pStyle w:val="ListParagraph"/>
        <w:ind w:hanging="360"/>
      </w:pPr>
      <w:r w:rsidRPr="000D72BA">
        <w:rPr>
          <w:rFonts w:ascii="Symbol" w:hAnsi="Symbol"/>
          <w:sz w:val="26"/>
          <w:szCs w:val="26"/>
        </w:rPr>
        <w:t></w:t>
      </w:r>
      <w:r>
        <w:rPr>
          <w:rFonts w:ascii="Times New Roman" w:hAnsi="Times New Roman"/>
          <w:sz w:val="14"/>
          <w:szCs w:val="14"/>
        </w:rPr>
        <w:t xml:space="preserve">         </w:t>
      </w:r>
      <w:proofErr w:type="gramStart"/>
      <w:r w:rsidR="0032531B">
        <w:t>On</w:t>
      </w:r>
      <w:proofErr w:type="gramEnd"/>
      <w:r w:rsidR="0032531B">
        <w:t xml:space="preserve"> a separat</w:t>
      </w:r>
      <w:r w:rsidR="00150DE8">
        <w:t>e view, all the generated alerts</w:t>
      </w:r>
      <w:r w:rsidR="0032531B">
        <w:t xml:space="preserve"> should show up. Users would particularly be interested in the following:</w:t>
      </w:r>
    </w:p>
    <w:p w:rsidR="0032531B" w:rsidRDefault="0032531B" w:rsidP="0032531B">
      <w:pPr>
        <w:pStyle w:val="ListParagraph"/>
        <w:numPr>
          <w:ilvl w:val="0"/>
          <w:numId w:val="19"/>
        </w:numPr>
      </w:pPr>
      <w:r>
        <w:t>Acknowledge action s</w:t>
      </w:r>
      <w:r w:rsidR="00150DE8">
        <w:t>hould timestamp a selected alert</w:t>
      </w:r>
    </w:p>
    <w:p w:rsidR="0032531B" w:rsidRDefault="0032531B" w:rsidP="0032531B">
      <w:pPr>
        <w:pStyle w:val="ListParagraph"/>
        <w:numPr>
          <w:ilvl w:val="0"/>
          <w:numId w:val="19"/>
        </w:numPr>
      </w:pPr>
      <w:r>
        <w:t>Del</w:t>
      </w:r>
      <w:r w:rsidR="00CA7F66">
        <w:t>ete action will remove the alert</w:t>
      </w:r>
      <w:r>
        <w:t xml:space="preserve"> from database</w:t>
      </w:r>
    </w:p>
    <w:p w:rsidR="00150DE8" w:rsidRDefault="00150DE8" w:rsidP="0032531B">
      <w:pPr>
        <w:pStyle w:val="ListParagraph"/>
        <w:numPr>
          <w:ilvl w:val="0"/>
          <w:numId w:val="19"/>
        </w:numPr>
      </w:pPr>
      <w:r>
        <w:t>Show all or show acknowledged alerts will filter accordingly</w:t>
      </w:r>
    </w:p>
    <w:p w:rsidR="00B76268" w:rsidRDefault="00E4349A" w:rsidP="00B76268">
      <w:pPr>
        <w:ind w:left="360"/>
      </w:pPr>
      <w:r w:rsidRPr="000D72BA">
        <w:rPr>
          <w:rFonts w:ascii="Symbol" w:hAnsi="Symbol"/>
          <w:sz w:val="26"/>
          <w:szCs w:val="26"/>
        </w:rPr>
        <w:t></w:t>
      </w:r>
      <w:r>
        <w:rPr>
          <w:rFonts w:ascii="Times New Roman" w:hAnsi="Times New Roman"/>
          <w:sz w:val="14"/>
          <w:szCs w:val="14"/>
        </w:rPr>
        <w:t>        </w:t>
      </w:r>
      <w:proofErr w:type="gramStart"/>
      <w:r w:rsidR="00B76268">
        <w:t>Since</w:t>
      </w:r>
      <w:proofErr w:type="gramEnd"/>
      <w:r w:rsidR="00B76268">
        <w:t xml:space="preserve"> </w:t>
      </w:r>
      <w:r>
        <w:t xml:space="preserve">email notification action </w:t>
      </w:r>
      <w:r w:rsidR="00B76268">
        <w:t xml:space="preserve">will be supported, </w:t>
      </w:r>
      <w:r>
        <w:t xml:space="preserve">we need to allow users to configure their </w:t>
      </w:r>
      <w:r w:rsidR="00B76268">
        <w:t xml:space="preserve"> </w:t>
      </w:r>
    </w:p>
    <w:p w:rsidR="00E4349A" w:rsidRDefault="00B76268" w:rsidP="00B76268">
      <w:pPr>
        <w:ind w:left="360"/>
      </w:pPr>
      <w:r>
        <w:t xml:space="preserve">        </w:t>
      </w:r>
      <w:proofErr w:type="gramStart"/>
      <w:r w:rsidR="00E4349A">
        <w:t>email</w:t>
      </w:r>
      <w:proofErr w:type="gramEnd"/>
      <w:r>
        <w:t xml:space="preserve"> </w:t>
      </w:r>
      <w:r w:rsidR="00E4349A">
        <w:t xml:space="preserve">address </w:t>
      </w:r>
      <w:r>
        <w:t>and outgoing mail server (SMTP) on a separate dialog</w:t>
      </w:r>
    </w:p>
    <w:p w:rsidR="00CA57AE" w:rsidRDefault="00D11A14" w:rsidP="00D11A14">
      <w:pPr>
        <w:ind w:left="360"/>
      </w:pPr>
      <w:r w:rsidRPr="000D72BA">
        <w:rPr>
          <w:rFonts w:ascii="Symbol" w:hAnsi="Symbol"/>
          <w:sz w:val="26"/>
          <w:szCs w:val="26"/>
        </w:rPr>
        <w:t></w:t>
      </w:r>
      <w:r>
        <w:rPr>
          <w:rFonts w:ascii="Times New Roman" w:hAnsi="Times New Roman"/>
          <w:sz w:val="14"/>
          <w:szCs w:val="14"/>
        </w:rPr>
        <w:t xml:space="preserve">         </w:t>
      </w:r>
      <w:proofErr w:type="gramStart"/>
      <w:r w:rsidR="00D507F8">
        <w:t>We</w:t>
      </w:r>
      <w:proofErr w:type="gramEnd"/>
      <w:r w:rsidR="00D507F8">
        <w:t xml:space="preserve"> will support alerts</w:t>
      </w:r>
      <w:r w:rsidR="00CA57AE">
        <w:t xml:space="preserve"> archiving by addin</w:t>
      </w:r>
      <w:r w:rsidR="00F12E3E">
        <w:t xml:space="preserve">g </w:t>
      </w:r>
      <w:r w:rsidR="00D507F8">
        <w:t>the alerts</w:t>
      </w:r>
      <w:r w:rsidR="00F12E3E">
        <w:t xml:space="preserve"> to CVS dump (We will</w:t>
      </w:r>
      <w:r w:rsidR="00CA57AE">
        <w:t xml:space="preserve"> not support this</w:t>
      </w:r>
    </w:p>
    <w:p w:rsidR="00502864" w:rsidRDefault="00CA57AE" w:rsidP="00D11A14">
      <w:pPr>
        <w:ind w:left="360"/>
      </w:pPr>
      <w:r>
        <w:t xml:space="preserve">        </w:t>
      </w:r>
      <w:proofErr w:type="gramStart"/>
      <w:r>
        <w:t>feature</w:t>
      </w:r>
      <w:proofErr w:type="gramEnd"/>
      <w:r>
        <w:t xml:space="preserve"> in the first implementation</w:t>
      </w:r>
      <w:r w:rsidR="0031513D">
        <w:t>)</w:t>
      </w:r>
    </w:p>
    <w:p w:rsidR="00E4349A" w:rsidRPr="00D11A14" w:rsidRDefault="00E4349A" w:rsidP="00D11A14">
      <w:pPr>
        <w:ind w:left="360"/>
        <w:rPr>
          <w:sz w:val="24"/>
          <w:szCs w:val="24"/>
        </w:rPr>
      </w:pPr>
    </w:p>
    <w:p w:rsidR="00502864" w:rsidRDefault="00502864" w:rsidP="00D11A14">
      <w:pPr>
        <w:spacing w:after="160" w:line="259" w:lineRule="auto"/>
        <w:ind w:firstLine="720"/>
      </w:pPr>
      <w:r>
        <w:br w:type="page"/>
      </w:r>
    </w:p>
    <w:p w:rsidR="00502864" w:rsidRPr="00652487" w:rsidRDefault="00502864" w:rsidP="00502864"/>
    <w:p w:rsidR="008032A1" w:rsidRPr="00B813EA" w:rsidRDefault="008C1E05" w:rsidP="008032A1">
      <w:pPr>
        <w:pStyle w:val="Heading1"/>
      </w:pPr>
      <w:bookmarkStart w:id="2" w:name="_Toc413833557"/>
      <w:r w:rsidRPr="00B813EA">
        <w:t>Technologies</w:t>
      </w:r>
      <w:bookmarkEnd w:id="2"/>
    </w:p>
    <w:p w:rsidR="005B7469" w:rsidRDefault="005B7469" w:rsidP="007313D0"/>
    <w:p w:rsidR="00BA2158" w:rsidRDefault="003C15FA" w:rsidP="007313D0">
      <w:r>
        <w:t xml:space="preserve">In order to implement an ISC events feature, we can leverage some of the available Java projects listed </w:t>
      </w:r>
      <w:proofErr w:type="gramStart"/>
      <w:r>
        <w:t>below :</w:t>
      </w:r>
      <w:proofErr w:type="gramEnd"/>
    </w:p>
    <w:p w:rsidR="008D1744" w:rsidRDefault="00B67732" w:rsidP="008D1744">
      <w:pPr>
        <w:pStyle w:val="ListParagraph"/>
        <w:numPr>
          <w:ilvl w:val="0"/>
          <w:numId w:val="20"/>
        </w:numPr>
      </w:pPr>
      <w:r>
        <w:t xml:space="preserve">Email notification will be supported by ISC therefore </w:t>
      </w:r>
      <w:r w:rsidR="00451C90">
        <w:t xml:space="preserve">an </w:t>
      </w:r>
      <w:r>
        <w:t xml:space="preserve">email framework is required to implement this feature. To that end my </w:t>
      </w:r>
      <w:r w:rsidR="0020576F">
        <w:t xml:space="preserve">initial </w:t>
      </w:r>
      <w:r>
        <w:t xml:space="preserve">research shows that </w:t>
      </w:r>
      <w:r w:rsidR="0020576F">
        <w:t xml:space="preserve">one of </w:t>
      </w:r>
      <w:r>
        <w:t xml:space="preserve">the best available java </w:t>
      </w:r>
      <w:proofErr w:type="gramStart"/>
      <w:r>
        <w:t>project</w:t>
      </w:r>
      <w:proofErr w:type="gramEnd"/>
      <w:r>
        <w:t xml:space="preserve"> is </w:t>
      </w:r>
      <w:proofErr w:type="spellStart"/>
      <w:r>
        <w:t>JavaMail</w:t>
      </w:r>
      <w:proofErr w:type="spellEnd"/>
      <w:r>
        <w:t xml:space="preserve"> API. It d</w:t>
      </w:r>
      <w:r w:rsidRPr="00B67732">
        <w:t xml:space="preserve">efines classes which represent the components of a mail system. </w:t>
      </w:r>
      <w:proofErr w:type="spellStart"/>
      <w:r w:rsidRPr="00B67732">
        <w:t>JavaMail</w:t>
      </w:r>
      <w:proofErr w:type="spellEnd"/>
      <w:r w:rsidRPr="00B67732">
        <w:t xml:space="preserve"> does not implement an ema</w:t>
      </w:r>
      <w:r>
        <w:t xml:space="preserve">il </w:t>
      </w:r>
      <w:proofErr w:type="gramStart"/>
      <w:r>
        <w:t>server,</w:t>
      </w:r>
      <w:proofErr w:type="gramEnd"/>
      <w:r>
        <w:t xml:space="preserve"> instead it allows us</w:t>
      </w:r>
      <w:r w:rsidRPr="00B67732">
        <w:t xml:space="preserve"> to access an email server using a Java API.</w:t>
      </w:r>
      <w:r>
        <w:t xml:space="preserve"> And that is exactly what we will need. For further details refer to the following link</w:t>
      </w:r>
      <w:r w:rsidR="00E9154F">
        <w:t>s</w:t>
      </w:r>
      <w:r>
        <w:t>:</w:t>
      </w:r>
      <w:r w:rsidR="00451C90">
        <w:t xml:space="preserve"> </w:t>
      </w:r>
      <w:r>
        <w:t xml:space="preserve"> </w:t>
      </w:r>
      <w:hyperlink r:id="rId10" w:history="1">
        <w:r w:rsidRPr="00244988">
          <w:rPr>
            <w:rStyle w:val="Hyperlink"/>
          </w:rPr>
          <w:t>http://www.oracle.com/webfolder/technetwork/tutorials/obe/java/javamail/javamail.html</w:t>
        </w:r>
      </w:hyperlink>
    </w:p>
    <w:p w:rsidR="008D1744" w:rsidRDefault="00FF7404" w:rsidP="008D1744">
      <w:pPr>
        <w:pStyle w:val="ListParagraph"/>
      </w:pPr>
      <w:hyperlink r:id="rId11" w:history="1">
        <w:r w:rsidR="00E9154F" w:rsidRPr="00244988">
          <w:rPr>
            <w:rStyle w:val="Hyperlink"/>
          </w:rPr>
          <w:t>https://javamail.java.net/nonav/docs/api/</w:t>
        </w:r>
      </w:hyperlink>
    </w:p>
    <w:p w:rsidR="00E9154F" w:rsidRDefault="00E9154F" w:rsidP="008D1744">
      <w:pPr>
        <w:pStyle w:val="ListParagraph"/>
      </w:pPr>
    </w:p>
    <w:p w:rsidR="001C5BD5" w:rsidRPr="002042ED" w:rsidRDefault="001C5BD5" w:rsidP="008D1744">
      <w:pPr>
        <w:pStyle w:val="ListParagraph"/>
        <w:rPr>
          <w:i/>
        </w:rPr>
      </w:pPr>
      <w:r w:rsidRPr="002042ED">
        <w:rPr>
          <w:i/>
        </w:rPr>
        <w:t xml:space="preserve">Note: My initial investigation shows that different mail servers will have sometimes very different configuration that could be challenging to communicate with through one </w:t>
      </w:r>
      <w:r w:rsidR="002042ED">
        <w:rPr>
          <w:i/>
        </w:rPr>
        <w:t>generic</w:t>
      </w:r>
      <w:r w:rsidRPr="002042ED">
        <w:rPr>
          <w:i/>
        </w:rPr>
        <w:t xml:space="preserve"> set of </w:t>
      </w:r>
      <w:proofErr w:type="spellStart"/>
      <w:r w:rsidRPr="002042ED">
        <w:rPr>
          <w:i/>
        </w:rPr>
        <w:t>JavaMail</w:t>
      </w:r>
      <w:proofErr w:type="spellEnd"/>
      <w:r w:rsidRPr="002042ED">
        <w:rPr>
          <w:i/>
        </w:rPr>
        <w:t xml:space="preserve"> APIs. We need to verify this later as customer environments might have very different networking/firewall setup</w:t>
      </w:r>
      <w:r w:rsidR="002042ED">
        <w:rPr>
          <w:i/>
        </w:rPr>
        <w:t xml:space="preserve"> which could impact the requirements.</w:t>
      </w:r>
    </w:p>
    <w:p w:rsidR="001C5BD5" w:rsidRDefault="001C5BD5" w:rsidP="008D1744">
      <w:pPr>
        <w:pStyle w:val="ListParagraph"/>
      </w:pPr>
    </w:p>
    <w:p w:rsidR="00527BF1" w:rsidRDefault="0020576F" w:rsidP="00DB0774">
      <w:pPr>
        <w:pStyle w:val="ListParagraph"/>
        <w:numPr>
          <w:ilvl w:val="0"/>
          <w:numId w:val="20"/>
        </w:numPr>
      </w:pPr>
      <w:r>
        <w:t>Another important piece ne</w:t>
      </w:r>
      <w:r w:rsidR="008D1744">
        <w:t xml:space="preserve">eded in our implementation is </w:t>
      </w:r>
      <w:r>
        <w:t>the notion of job listener</w:t>
      </w:r>
      <w:r w:rsidR="008D1744">
        <w:t xml:space="preserve">. Fortunately ISC Job engine supports such a needed feature and we can leverage it so that we can receive alerts in the event of a job failure. </w:t>
      </w:r>
      <w:r w:rsidR="00527BF1">
        <w:t xml:space="preserve"> The most efficient way to implement this is to have a job listener at the job engine level instead of modifying each and every job that today exists in ISC. This way at the completion of every job the listener will be invoked.</w:t>
      </w:r>
    </w:p>
    <w:p w:rsidR="008D1744" w:rsidRDefault="008D1744" w:rsidP="008D1744">
      <w:pPr>
        <w:pStyle w:val="ListParagraph"/>
      </w:pPr>
    </w:p>
    <w:p w:rsidR="008D1744" w:rsidRDefault="008D1744" w:rsidP="008D1744"/>
    <w:p w:rsidR="00DD1D76" w:rsidRDefault="00DD1D76" w:rsidP="008D1744"/>
    <w:p w:rsidR="00DD1D76" w:rsidRDefault="00DD1D76" w:rsidP="008D1744"/>
    <w:p w:rsidR="00DD1D76" w:rsidRDefault="00DD1D76" w:rsidP="008D1744"/>
    <w:p w:rsidR="00DD1D76" w:rsidRDefault="00DD1D76" w:rsidP="008D1744"/>
    <w:p w:rsidR="00527BF1" w:rsidRDefault="00527BF1" w:rsidP="008D1744"/>
    <w:p w:rsidR="00527BF1" w:rsidRDefault="00527BF1" w:rsidP="008D1744"/>
    <w:p w:rsidR="00612326" w:rsidRDefault="00CA26E5" w:rsidP="006B0B6D">
      <w:pPr>
        <w:pStyle w:val="Heading1"/>
      </w:pPr>
      <w:bookmarkStart w:id="3" w:name="_Toc413833558"/>
      <w:r>
        <w:lastRenderedPageBreak/>
        <w:t>Architecture</w:t>
      </w:r>
      <w:r w:rsidR="0052478F">
        <w:t xml:space="preserve"> and </w:t>
      </w:r>
      <w:r w:rsidR="009660A7">
        <w:t xml:space="preserve">Design </w:t>
      </w:r>
      <w:r w:rsidR="0052478F">
        <w:t>Overview</w:t>
      </w:r>
      <w:bookmarkEnd w:id="3"/>
      <w:r w:rsidR="00C333A2">
        <w:t xml:space="preserve"> </w:t>
      </w:r>
    </w:p>
    <w:p w:rsidR="00932FCE" w:rsidRDefault="00932FCE" w:rsidP="00866BD5"/>
    <w:p w:rsidR="00932FCE" w:rsidRDefault="0044039B" w:rsidP="0044039B">
      <w:pPr>
        <w:pStyle w:val="Heading2"/>
      </w:pPr>
      <w:bookmarkStart w:id="4" w:name="_Toc413833559"/>
      <w:r>
        <w:t>Email Notification Settings Workflow</w:t>
      </w:r>
      <w:bookmarkEnd w:id="4"/>
    </w:p>
    <w:p w:rsidR="0044039B" w:rsidRPr="0044039B" w:rsidRDefault="0044039B" w:rsidP="0044039B"/>
    <w:p w:rsidR="0044039B" w:rsidRDefault="0044039B" w:rsidP="00866BD5">
      <w:r>
        <w:rPr>
          <w:noProof/>
        </w:rPr>
        <w:drawing>
          <wp:inline distT="0" distB="0" distL="0" distR="0">
            <wp:extent cx="3838575" cy="2177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2177735"/>
                    </a:xfrm>
                    <a:prstGeom prst="rect">
                      <a:avLst/>
                    </a:prstGeom>
                    <a:noFill/>
                    <a:ln>
                      <a:noFill/>
                    </a:ln>
                  </pic:spPr>
                </pic:pic>
              </a:graphicData>
            </a:graphic>
          </wp:inline>
        </w:drawing>
      </w:r>
    </w:p>
    <w:p w:rsidR="006C0741" w:rsidRDefault="006C0741" w:rsidP="0072287A">
      <w:pPr>
        <w:pStyle w:val="Heading2"/>
      </w:pPr>
    </w:p>
    <w:p w:rsidR="0044039B" w:rsidRDefault="0072287A" w:rsidP="0072287A">
      <w:pPr>
        <w:pStyle w:val="Heading2"/>
      </w:pPr>
      <w:bookmarkStart w:id="5" w:name="_Toc413833560"/>
      <w:r>
        <w:t>Alarm Definition and Alert Generation Workflow</w:t>
      </w:r>
      <w:bookmarkEnd w:id="5"/>
    </w:p>
    <w:p w:rsidR="006C0741" w:rsidRPr="006C0741" w:rsidRDefault="006C0741" w:rsidP="006C0741"/>
    <w:p w:rsidR="00866BD5" w:rsidRDefault="00441965" w:rsidP="00866BD5">
      <w:r>
        <w:rPr>
          <w:noProof/>
        </w:rPr>
        <w:drawing>
          <wp:inline distT="0" distB="0" distL="0" distR="0">
            <wp:extent cx="59436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441965" w:rsidRPr="00866BD5" w:rsidRDefault="00441965" w:rsidP="00866BD5">
      <w:bookmarkStart w:id="6" w:name="_GoBack"/>
      <w:bookmarkEnd w:id="6"/>
    </w:p>
    <w:p w:rsidR="00CA26E5" w:rsidRDefault="00EF5254" w:rsidP="009F082B">
      <w:pPr>
        <w:pStyle w:val="Heading1"/>
      </w:pPr>
      <w:bookmarkStart w:id="7" w:name="_Toc413833561"/>
      <w:r>
        <w:lastRenderedPageBreak/>
        <w:t xml:space="preserve">Components </w:t>
      </w:r>
      <w:r w:rsidR="009F082B">
        <w:t xml:space="preserve">and </w:t>
      </w:r>
      <w:r w:rsidR="00EC31ED">
        <w:t>Design</w:t>
      </w:r>
      <w:r w:rsidR="00174309">
        <w:t xml:space="preserve"> </w:t>
      </w:r>
      <w:r w:rsidR="005C3611">
        <w:t>Considerations</w:t>
      </w:r>
      <w:bookmarkEnd w:id="7"/>
      <w:r w:rsidR="00255BBF">
        <w:t xml:space="preserve"> </w:t>
      </w:r>
    </w:p>
    <w:p w:rsidR="002E558C" w:rsidRDefault="002E28FD" w:rsidP="009F082B">
      <w:pPr>
        <w:pStyle w:val="Heading2"/>
      </w:pPr>
      <w:bookmarkStart w:id="8" w:name="_Toc413833562"/>
      <w:r>
        <w:t>Email Notification</w:t>
      </w:r>
      <w:bookmarkEnd w:id="8"/>
    </w:p>
    <w:p w:rsidR="009F082B" w:rsidRDefault="009F082B" w:rsidP="009F082B">
      <w:pPr>
        <w:pStyle w:val="ListParagraph"/>
        <w:numPr>
          <w:ilvl w:val="0"/>
          <w:numId w:val="16"/>
        </w:numPr>
      </w:pPr>
      <w:r>
        <w:t xml:space="preserve">UI </w:t>
      </w:r>
      <w:r w:rsidR="00BD2514">
        <w:t xml:space="preserve">Layer </w:t>
      </w:r>
      <w:r w:rsidR="002B1C07">
        <w:t xml:space="preserve">to allow admins to configure email settings of their organizations </w:t>
      </w:r>
      <w:r>
        <w:t>:</w:t>
      </w:r>
    </w:p>
    <w:p w:rsidR="009F082B" w:rsidRDefault="005F4974" w:rsidP="009F082B">
      <w:pPr>
        <w:pStyle w:val="ListParagraph"/>
        <w:numPr>
          <w:ilvl w:val="1"/>
          <w:numId w:val="16"/>
        </w:numPr>
      </w:pPr>
      <w:r>
        <w:t>Outgoing mail server(SMTP) name</w:t>
      </w:r>
    </w:p>
    <w:p w:rsidR="009F082B" w:rsidRDefault="005F4974" w:rsidP="009F082B">
      <w:pPr>
        <w:pStyle w:val="ListParagraph"/>
        <w:numPr>
          <w:ilvl w:val="1"/>
          <w:numId w:val="16"/>
        </w:numPr>
      </w:pPr>
      <w:r>
        <w:t>Mail server port. The traditional SMTP port is 25. However many organizations choose different ports such as 465 (SSL</w:t>
      </w:r>
      <w:proofErr w:type="gramStart"/>
      <w:r>
        <w:t>) ,</w:t>
      </w:r>
      <w:proofErr w:type="gramEnd"/>
      <w:r>
        <w:t xml:space="preserve"> 587 (TLS), etc.</w:t>
      </w:r>
    </w:p>
    <w:p w:rsidR="009F082B" w:rsidRDefault="005F4974" w:rsidP="009F082B">
      <w:pPr>
        <w:pStyle w:val="ListParagraph"/>
        <w:numPr>
          <w:ilvl w:val="1"/>
          <w:numId w:val="16"/>
        </w:numPr>
      </w:pPr>
      <w:r>
        <w:t>Username, which would be the email ID of the sender.</w:t>
      </w:r>
    </w:p>
    <w:p w:rsidR="006A05DB" w:rsidRDefault="005F4974" w:rsidP="006A05DB">
      <w:pPr>
        <w:pStyle w:val="ListParagraph"/>
        <w:numPr>
          <w:ilvl w:val="1"/>
          <w:numId w:val="16"/>
        </w:numPr>
      </w:pPr>
      <w:r>
        <w:t>Password if required (many organizations trust all the internal domains hence no authentication is required)</w:t>
      </w:r>
      <w:r w:rsidR="006A05DB">
        <w:t xml:space="preserve"> </w:t>
      </w:r>
    </w:p>
    <w:p w:rsidR="00427AE9" w:rsidRDefault="009E701C" w:rsidP="00427AE9">
      <w:pPr>
        <w:pStyle w:val="ListParagraph"/>
        <w:numPr>
          <w:ilvl w:val="1"/>
          <w:numId w:val="16"/>
        </w:numPr>
      </w:pPr>
      <w:r>
        <w:t xml:space="preserve">Here is </w:t>
      </w:r>
      <w:r w:rsidR="00933C89">
        <w:t xml:space="preserve">a </w:t>
      </w:r>
      <w:r w:rsidR="005F4974">
        <w:t>sample email settings UI (propose this as a new tab under  Manage -&gt; Server ):</w:t>
      </w:r>
    </w:p>
    <w:p w:rsidR="00427AE9" w:rsidRDefault="00A07793" w:rsidP="00427AE9">
      <w:pPr>
        <w:ind w:left="1080"/>
      </w:pPr>
      <w:r>
        <w:rPr>
          <w:noProof/>
        </w:rPr>
        <w:drawing>
          <wp:inline distT="0" distB="0" distL="0" distR="0">
            <wp:extent cx="4791075" cy="294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5473" cy="2943225"/>
                    </a:xfrm>
                    <a:prstGeom prst="rect">
                      <a:avLst/>
                    </a:prstGeom>
                    <a:noFill/>
                    <a:ln>
                      <a:noFill/>
                    </a:ln>
                  </pic:spPr>
                </pic:pic>
              </a:graphicData>
            </a:graphic>
          </wp:inline>
        </w:drawing>
      </w:r>
    </w:p>
    <w:p w:rsidR="00EF5254" w:rsidRDefault="00EF5254" w:rsidP="00EF5254">
      <w:pPr>
        <w:pStyle w:val="ListParagraph"/>
        <w:numPr>
          <w:ilvl w:val="0"/>
          <w:numId w:val="16"/>
        </w:numPr>
      </w:pPr>
      <w:r>
        <w:t>Service Layer to in</w:t>
      </w:r>
      <w:r w:rsidR="00234226">
        <w:t xml:space="preserve">voke Persistence Layer to </w:t>
      </w:r>
      <w:r>
        <w:t>persist the above settings.</w:t>
      </w:r>
      <w:r w:rsidR="00D275CE">
        <w:t xml:space="preserve"> </w:t>
      </w:r>
      <w:r w:rsidR="005A6D4E">
        <w:t>It also needs to validate the email settings that the user entered.</w:t>
      </w:r>
    </w:p>
    <w:p w:rsidR="00BB10D2" w:rsidRDefault="00171104" w:rsidP="00A074E7">
      <w:pPr>
        <w:pStyle w:val="ListParagraph"/>
        <w:numPr>
          <w:ilvl w:val="0"/>
          <w:numId w:val="16"/>
        </w:numPr>
      </w:pPr>
      <w:r>
        <w:t xml:space="preserve">Persistence Layer: </w:t>
      </w:r>
      <w:r w:rsidR="00EF5254">
        <w:t>Database Schema</w:t>
      </w:r>
      <w:r w:rsidR="00234226">
        <w:t xml:space="preserve"> and</w:t>
      </w:r>
      <w:r w:rsidR="008E1841">
        <w:t xml:space="preserve"> Data </w:t>
      </w:r>
      <w:proofErr w:type="gramStart"/>
      <w:r w:rsidR="002E52B5">
        <w:t xml:space="preserve">Modeling </w:t>
      </w:r>
      <w:r w:rsidR="008E1841">
        <w:t>.</w:t>
      </w:r>
      <w:proofErr w:type="gramEnd"/>
    </w:p>
    <w:p w:rsidR="00670961" w:rsidRDefault="005248FD" w:rsidP="00670961">
      <w:pPr>
        <w:pStyle w:val="Heading2"/>
      </w:pPr>
      <w:bookmarkStart w:id="9" w:name="_Toc413833563"/>
      <w:r>
        <w:t>A</w:t>
      </w:r>
      <w:r w:rsidR="004E4480">
        <w:t>larm Definition and Alert</w:t>
      </w:r>
      <w:r w:rsidR="00B13B35">
        <w:t xml:space="preserve"> Generation</w:t>
      </w:r>
      <w:bookmarkEnd w:id="9"/>
    </w:p>
    <w:p w:rsidR="005006A2" w:rsidRDefault="005006A2" w:rsidP="005006A2">
      <w:pPr>
        <w:pStyle w:val="ListParagraph"/>
        <w:numPr>
          <w:ilvl w:val="0"/>
          <w:numId w:val="16"/>
        </w:numPr>
      </w:pPr>
      <w:r>
        <w:t>UI Layer to allow admins to define new alarms :</w:t>
      </w:r>
    </w:p>
    <w:p w:rsidR="005006A2" w:rsidRDefault="00E83A53" w:rsidP="005006A2">
      <w:pPr>
        <w:pStyle w:val="ListParagraph"/>
        <w:numPr>
          <w:ilvl w:val="1"/>
          <w:numId w:val="16"/>
        </w:numPr>
      </w:pPr>
      <w:r>
        <w:t>A CRUD view to allow Add, Edit and deletion of alarms</w:t>
      </w:r>
    </w:p>
    <w:p w:rsidR="005006A2" w:rsidRDefault="00E83A53" w:rsidP="005006A2">
      <w:pPr>
        <w:pStyle w:val="ListParagraph"/>
        <w:numPr>
          <w:ilvl w:val="1"/>
          <w:numId w:val="16"/>
        </w:numPr>
      </w:pPr>
      <w:r>
        <w:t>Could show some pre-canned alarms</w:t>
      </w:r>
    </w:p>
    <w:p w:rsidR="005006A2" w:rsidRDefault="00E83A53" w:rsidP="005006A2">
      <w:pPr>
        <w:pStyle w:val="ListParagraph"/>
        <w:numPr>
          <w:ilvl w:val="1"/>
          <w:numId w:val="16"/>
        </w:numPr>
      </w:pPr>
      <w:r>
        <w:t xml:space="preserve">Each alarm should contain the triggering criteria and severity. </w:t>
      </w:r>
    </w:p>
    <w:p w:rsidR="00D275CE" w:rsidRDefault="00D275CE" w:rsidP="005006A2">
      <w:pPr>
        <w:pStyle w:val="ListParagraph"/>
        <w:numPr>
          <w:ilvl w:val="1"/>
          <w:numId w:val="16"/>
        </w:numPr>
      </w:pPr>
      <w:r>
        <w:t xml:space="preserve">The only event type that we support </w:t>
      </w:r>
      <w:r w:rsidR="00724E81">
        <w:t xml:space="preserve">for the next release </w:t>
      </w:r>
      <w:r>
        <w:t xml:space="preserve">would be </w:t>
      </w:r>
      <w:r w:rsidR="00724E81">
        <w:t>“</w:t>
      </w:r>
      <w:r>
        <w:t>on job failure</w:t>
      </w:r>
      <w:r w:rsidR="00724E81">
        <w:t>”</w:t>
      </w:r>
      <w:r>
        <w:t>.</w:t>
      </w:r>
    </w:p>
    <w:p w:rsidR="00F013E8" w:rsidRDefault="00F013E8" w:rsidP="005006A2">
      <w:pPr>
        <w:pStyle w:val="ListParagraph"/>
        <w:numPr>
          <w:ilvl w:val="1"/>
          <w:numId w:val="16"/>
        </w:numPr>
      </w:pPr>
      <w:r>
        <w:t>Admins can define criteria with</w:t>
      </w:r>
      <w:r w:rsidR="00785058">
        <w:t xml:space="preserve"> the</w:t>
      </w:r>
      <w:r>
        <w:t xml:space="preserve"> help of </w:t>
      </w:r>
      <w:proofErr w:type="spellStart"/>
      <w:r>
        <w:t>RegEx</w:t>
      </w:r>
      <w:proofErr w:type="spellEnd"/>
      <w:r>
        <w:t>.</w:t>
      </w:r>
    </w:p>
    <w:p w:rsidR="005006A2" w:rsidRDefault="00DD1D76" w:rsidP="005006A2">
      <w:pPr>
        <w:pStyle w:val="ListParagraph"/>
        <w:numPr>
          <w:ilvl w:val="1"/>
          <w:numId w:val="16"/>
        </w:numPr>
      </w:pPr>
      <w:r>
        <w:t>A user could (must</w:t>
      </w:r>
      <w:r w:rsidR="00E83A53">
        <w:t xml:space="preserve"> ?) associate an action to an alarm. A very common action is sending email notification. Frequency of the actions is also configurable.</w:t>
      </w:r>
    </w:p>
    <w:p w:rsidR="005006A2" w:rsidRDefault="005006A2" w:rsidP="005006A2">
      <w:pPr>
        <w:pStyle w:val="ListParagraph"/>
        <w:numPr>
          <w:ilvl w:val="1"/>
          <w:numId w:val="16"/>
        </w:numPr>
      </w:pPr>
      <w:r>
        <w:t xml:space="preserve">Here is a sample </w:t>
      </w:r>
      <w:r w:rsidR="009722D0">
        <w:t>alarm definition UI</w:t>
      </w:r>
      <w:r>
        <w:t xml:space="preserve"> (propose this as a new tab under </w:t>
      </w:r>
      <w:r w:rsidR="009722D0">
        <w:t xml:space="preserve"> Manage</w:t>
      </w:r>
      <w:r>
        <w:t>):</w:t>
      </w:r>
    </w:p>
    <w:p w:rsidR="00A074E7" w:rsidRDefault="00A074E7" w:rsidP="005006A2">
      <w:pPr>
        <w:rPr>
          <w:noProof/>
        </w:rPr>
      </w:pPr>
    </w:p>
    <w:p w:rsidR="00A074E7" w:rsidRDefault="00A074E7" w:rsidP="005006A2">
      <w:pPr>
        <w:rPr>
          <w:noProof/>
        </w:rPr>
      </w:pPr>
      <w:r>
        <w:rPr>
          <w:noProof/>
        </w:rPr>
        <w:drawing>
          <wp:inline distT="0" distB="0" distL="0" distR="0" wp14:anchorId="37E02105" wp14:editId="2C5F7DB5">
            <wp:extent cx="5895975"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1123" cy="3384328"/>
                    </a:xfrm>
                    <a:prstGeom prst="rect">
                      <a:avLst/>
                    </a:prstGeom>
                    <a:noFill/>
                    <a:ln>
                      <a:noFill/>
                    </a:ln>
                  </pic:spPr>
                </pic:pic>
              </a:graphicData>
            </a:graphic>
          </wp:inline>
        </w:drawing>
      </w:r>
    </w:p>
    <w:p w:rsidR="005006A2" w:rsidRDefault="005006A2" w:rsidP="005006A2">
      <w:pPr>
        <w:rPr>
          <w:noProof/>
        </w:rPr>
      </w:pPr>
    </w:p>
    <w:p w:rsidR="00A074E7" w:rsidRPr="005006A2" w:rsidRDefault="005A6D4E" w:rsidP="005006A2">
      <w:pPr>
        <w:rPr>
          <w:noProof/>
        </w:rPr>
      </w:pPr>
      <w:r>
        <w:rPr>
          <w:noProof/>
        </w:rPr>
        <w:drawing>
          <wp:inline distT="0" distB="0" distL="0" distR="0">
            <wp:extent cx="43434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895725"/>
                    </a:xfrm>
                    <a:prstGeom prst="rect">
                      <a:avLst/>
                    </a:prstGeom>
                    <a:noFill/>
                    <a:ln>
                      <a:noFill/>
                    </a:ln>
                  </pic:spPr>
                </pic:pic>
              </a:graphicData>
            </a:graphic>
          </wp:inline>
        </w:drawing>
      </w:r>
    </w:p>
    <w:p w:rsidR="00A074E7" w:rsidRDefault="00A074E7" w:rsidP="00A074E7">
      <w:pPr>
        <w:pStyle w:val="ListParagraph"/>
        <w:numPr>
          <w:ilvl w:val="0"/>
          <w:numId w:val="16"/>
        </w:numPr>
      </w:pPr>
      <w:r>
        <w:lastRenderedPageBreak/>
        <w:t>Service Layer to invoke Persistence Layer to persist defined alarms.</w:t>
      </w:r>
    </w:p>
    <w:p w:rsidR="00B82163" w:rsidRDefault="00A074E7" w:rsidP="00B82163">
      <w:pPr>
        <w:pStyle w:val="ListParagraph"/>
        <w:numPr>
          <w:ilvl w:val="0"/>
          <w:numId w:val="16"/>
        </w:numPr>
      </w:pPr>
      <w:r>
        <w:t>Persistence Layer: Database Schema, Data Modeling and SQL.</w:t>
      </w:r>
    </w:p>
    <w:p w:rsidR="004171ED" w:rsidRDefault="009D0311" w:rsidP="009D0311">
      <w:pPr>
        <w:pStyle w:val="ListParagraph"/>
        <w:numPr>
          <w:ilvl w:val="0"/>
          <w:numId w:val="16"/>
        </w:numPr>
      </w:pPr>
      <w:r>
        <w:t xml:space="preserve">Need  to introduce job </w:t>
      </w:r>
      <w:r w:rsidR="00A074E7">
        <w:t xml:space="preserve"> listener</w:t>
      </w:r>
      <w:r w:rsidR="002F3A1A">
        <w:t xml:space="preserve"> in </w:t>
      </w:r>
      <w:r w:rsidR="00F839BF">
        <w:t xml:space="preserve">the </w:t>
      </w:r>
      <w:r w:rsidR="002F3A1A">
        <w:t>Job Engine</w:t>
      </w:r>
    </w:p>
    <w:p w:rsidR="003A0892" w:rsidRDefault="003A0892" w:rsidP="003A0892">
      <w:pPr>
        <w:pStyle w:val="ListParagraph"/>
        <w:numPr>
          <w:ilvl w:val="0"/>
          <w:numId w:val="16"/>
        </w:numPr>
      </w:pPr>
      <w:r>
        <w:t xml:space="preserve">UI Layer </w:t>
      </w:r>
      <w:r w:rsidR="0008588A">
        <w:t>to show generated alerts</w:t>
      </w:r>
      <w:r w:rsidR="00DE5CD4">
        <w:t>:</w:t>
      </w:r>
    </w:p>
    <w:p w:rsidR="003A0892" w:rsidRDefault="00DE5CD4" w:rsidP="003A0892">
      <w:pPr>
        <w:pStyle w:val="ListParagraph"/>
        <w:numPr>
          <w:ilvl w:val="1"/>
          <w:numId w:val="16"/>
        </w:numPr>
      </w:pPr>
      <w:r>
        <w:t>Allow ISC admins</w:t>
      </w:r>
      <w:r w:rsidR="0008588A">
        <w:t xml:space="preserve"> to either acknowledge the alerts</w:t>
      </w:r>
      <w:r>
        <w:t xml:space="preserve"> or delete them</w:t>
      </w:r>
    </w:p>
    <w:p w:rsidR="003A0892" w:rsidRDefault="00D30764" w:rsidP="003A0892">
      <w:pPr>
        <w:pStyle w:val="ListParagraph"/>
        <w:numPr>
          <w:ilvl w:val="1"/>
          <w:numId w:val="16"/>
        </w:numPr>
      </w:pPr>
      <w:r>
        <w:t>Delete means delete from database</w:t>
      </w:r>
    </w:p>
    <w:p w:rsidR="00D30764" w:rsidRDefault="0008588A" w:rsidP="003A0892">
      <w:pPr>
        <w:pStyle w:val="ListParagraph"/>
        <w:numPr>
          <w:ilvl w:val="1"/>
          <w:numId w:val="16"/>
        </w:numPr>
      </w:pPr>
      <w:r>
        <w:t>Acknowledged alerts</w:t>
      </w:r>
      <w:r w:rsidR="00D30764">
        <w:t xml:space="preserve"> will be time stamped.</w:t>
      </w:r>
    </w:p>
    <w:p w:rsidR="0054725C" w:rsidRDefault="0054725C" w:rsidP="003A0892">
      <w:pPr>
        <w:pStyle w:val="ListParagraph"/>
        <w:numPr>
          <w:ilvl w:val="1"/>
          <w:numId w:val="16"/>
        </w:numPr>
      </w:pPr>
      <w:r>
        <w:t>Order based on severity + status</w:t>
      </w:r>
    </w:p>
    <w:p w:rsidR="00D30764" w:rsidRDefault="0008588A" w:rsidP="003A0892">
      <w:pPr>
        <w:pStyle w:val="ListParagraph"/>
        <w:numPr>
          <w:ilvl w:val="1"/>
          <w:numId w:val="16"/>
        </w:numPr>
      </w:pPr>
      <w:r>
        <w:t>Below is a sample Alerts</w:t>
      </w:r>
      <w:r w:rsidR="005A37B0">
        <w:t xml:space="preserve"> UI (propose this as a new tab under Status):</w:t>
      </w:r>
    </w:p>
    <w:p w:rsidR="0054725C" w:rsidRDefault="00B12685" w:rsidP="00D30764">
      <w:r>
        <w:rPr>
          <w:noProof/>
        </w:rPr>
        <w:drawing>
          <wp:inline distT="0" distB="0" distL="0" distR="0">
            <wp:extent cx="677227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75438" cy="3992839"/>
                    </a:xfrm>
                    <a:prstGeom prst="rect">
                      <a:avLst/>
                    </a:prstGeom>
                    <a:noFill/>
                    <a:ln>
                      <a:noFill/>
                    </a:ln>
                  </pic:spPr>
                </pic:pic>
              </a:graphicData>
            </a:graphic>
          </wp:inline>
        </w:drawing>
      </w:r>
    </w:p>
    <w:p w:rsidR="00DE5679" w:rsidRDefault="003A0892" w:rsidP="00D30764">
      <w:r>
        <w:t xml:space="preserve"> </w:t>
      </w:r>
    </w:p>
    <w:p w:rsidR="00464CFA" w:rsidRDefault="00464CFA" w:rsidP="00464CFA">
      <w:pPr>
        <w:pStyle w:val="ListParagraph"/>
        <w:numPr>
          <w:ilvl w:val="0"/>
          <w:numId w:val="16"/>
        </w:numPr>
      </w:pPr>
      <w:r>
        <w:t>Service Layer to</w:t>
      </w:r>
    </w:p>
    <w:p w:rsidR="00464CFA" w:rsidRDefault="00464CFA" w:rsidP="00464CFA">
      <w:pPr>
        <w:pStyle w:val="ListParagraph"/>
        <w:numPr>
          <w:ilvl w:val="1"/>
          <w:numId w:val="16"/>
        </w:numPr>
      </w:pPr>
      <w:r>
        <w:t xml:space="preserve">Invoke Persistence </w:t>
      </w:r>
      <w:r w:rsidR="003708DF">
        <w:t>Layer to persist generated alerts</w:t>
      </w:r>
      <w:r>
        <w:t>.</w:t>
      </w:r>
    </w:p>
    <w:p w:rsidR="00F839BF" w:rsidRDefault="00464CFA" w:rsidP="00464CFA">
      <w:pPr>
        <w:pStyle w:val="ListParagraph"/>
        <w:numPr>
          <w:ilvl w:val="1"/>
          <w:numId w:val="16"/>
        </w:numPr>
      </w:pPr>
      <w:r>
        <w:t>Generate and send email notifications if applicable.</w:t>
      </w:r>
    </w:p>
    <w:p w:rsidR="005765F8" w:rsidRDefault="005765F8" w:rsidP="005765F8">
      <w:pPr>
        <w:pStyle w:val="ListParagraph"/>
        <w:numPr>
          <w:ilvl w:val="0"/>
          <w:numId w:val="16"/>
        </w:numPr>
      </w:pPr>
      <w:r>
        <w:t>Persistence Layer: Database Schema, Data Modeling and SQL.</w:t>
      </w:r>
    </w:p>
    <w:p w:rsidR="009C1FC6" w:rsidRDefault="00C43813" w:rsidP="005765F8">
      <w:pPr>
        <w:pStyle w:val="ListParagraph"/>
        <w:numPr>
          <w:ilvl w:val="0"/>
          <w:numId w:val="16"/>
        </w:numPr>
      </w:pPr>
      <w:r>
        <w:t>Alerts</w:t>
      </w:r>
      <w:r w:rsidR="009C1FC6">
        <w:t xml:space="preserve"> archivi</w:t>
      </w:r>
      <w:r w:rsidR="003708DF">
        <w:t>ng: Archive the generated alerts (Not for the next release</w:t>
      </w:r>
      <w:r w:rsidR="009C1FC6">
        <w:t>)</w:t>
      </w:r>
    </w:p>
    <w:p w:rsidR="009C1FC6" w:rsidRDefault="009C1FC6" w:rsidP="009C1FC6"/>
    <w:p w:rsidR="002E558C" w:rsidRDefault="000E69D8" w:rsidP="006B0B6D">
      <w:pPr>
        <w:pStyle w:val="Heading1"/>
      </w:pPr>
      <w:bookmarkStart w:id="10" w:name="_Toc413833564"/>
      <w:r>
        <w:lastRenderedPageBreak/>
        <w:t xml:space="preserve">Scoping and </w:t>
      </w:r>
      <w:r w:rsidR="000E62B7">
        <w:t xml:space="preserve">High-Level </w:t>
      </w:r>
      <w:r w:rsidR="00EC31ED">
        <w:t>Estimates</w:t>
      </w:r>
      <w:bookmarkEnd w:id="10"/>
      <w:r w:rsidR="00CB0FF3">
        <w:br/>
      </w:r>
    </w:p>
    <w:tbl>
      <w:tblPr>
        <w:tblStyle w:val="TableGrid"/>
        <w:tblW w:w="9828" w:type="dxa"/>
        <w:tblLook w:val="0600" w:firstRow="0" w:lastRow="0" w:firstColumn="0" w:lastColumn="0" w:noHBand="1" w:noVBand="1"/>
      </w:tblPr>
      <w:tblGrid>
        <w:gridCol w:w="2178"/>
        <w:gridCol w:w="3420"/>
        <w:gridCol w:w="1980"/>
        <w:gridCol w:w="2250"/>
      </w:tblGrid>
      <w:tr w:rsidR="002E364B" w:rsidTr="00780502">
        <w:tc>
          <w:tcPr>
            <w:tcW w:w="2178" w:type="dxa"/>
          </w:tcPr>
          <w:p w:rsidR="002E364B" w:rsidRPr="002E364B" w:rsidRDefault="002E364B" w:rsidP="00350BAD">
            <w:pPr>
              <w:jc w:val="center"/>
              <w:rPr>
                <w:rFonts w:ascii="Tahoma" w:eastAsia="Times New Roman" w:hAnsi="Tahoma" w:cs="Tahoma"/>
                <w:b/>
                <w:color w:val="333333"/>
                <w:sz w:val="24"/>
                <w:szCs w:val="24"/>
              </w:rPr>
            </w:pPr>
            <w:r w:rsidRPr="002E364B">
              <w:rPr>
                <w:rFonts w:ascii="Tahoma" w:eastAsia="Times New Roman" w:hAnsi="Tahoma" w:cs="Tahoma"/>
                <w:b/>
                <w:color w:val="333333"/>
                <w:sz w:val="24"/>
                <w:szCs w:val="24"/>
              </w:rPr>
              <w:t>User Story</w:t>
            </w:r>
          </w:p>
        </w:tc>
        <w:tc>
          <w:tcPr>
            <w:tcW w:w="3420" w:type="dxa"/>
          </w:tcPr>
          <w:p w:rsidR="002E364B" w:rsidRPr="002E364B" w:rsidRDefault="002E364B" w:rsidP="00350BAD">
            <w:pPr>
              <w:jc w:val="center"/>
              <w:rPr>
                <w:rFonts w:ascii="Tahoma" w:eastAsia="Times New Roman" w:hAnsi="Tahoma" w:cs="Tahoma"/>
                <w:b/>
                <w:color w:val="333333"/>
                <w:sz w:val="24"/>
                <w:szCs w:val="24"/>
              </w:rPr>
            </w:pPr>
            <w:r w:rsidRPr="002E364B">
              <w:rPr>
                <w:rFonts w:ascii="Tahoma" w:eastAsia="Times New Roman" w:hAnsi="Tahoma" w:cs="Tahoma"/>
                <w:b/>
                <w:color w:val="333333"/>
                <w:sz w:val="24"/>
                <w:szCs w:val="24"/>
              </w:rPr>
              <w:t>Sub</w:t>
            </w:r>
            <w:r>
              <w:rPr>
                <w:rFonts w:ascii="Tahoma" w:eastAsia="Times New Roman" w:hAnsi="Tahoma" w:cs="Tahoma"/>
                <w:b/>
                <w:color w:val="333333"/>
                <w:sz w:val="24"/>
                <w:szCs w:val="24"/>
              </w:rPr>
              <w:t>-</w:t>
            </w:r>
            <w:r w:rsidRPr="002E364B">
              <w:rPr>
                <w:rFonts w:ascii="Tahoma" w:eastAsia="Times New Roman" w:hAnsi="Tahoma" w:cs="Tahoma"/>
                <w:b/>
                <w:color w:val="333333"/>
                <w:sz w:val="24"/>
                <w:szCs w:val="24"/>
              </w:rPr>
              <w:t>Task</w:t>
            </w:r>
            <w:r>
              <w:rPr>
                <w:rFonts w:ascii="Tahoma" w:eastAsia="Times New Roman" w:hAnsi="Tahoma" w:cs="Tahoma"/>
                <w:b/>
                <w:color w:val="333333"/>
                <w:sz w:val="24"/>
                <w:szCs w:val="24"/>
              </w:rPr>
              <w:t>s</w:t>
            </w:r>
          </w:p>
        </w:tc>
        <w:tc>
          <w:tcPr>
            <w:tcW w:w="1980" w:type="dxa"/>
          </w:tcPr>
          <w:p w:rsidR="002E364B" w:rsidRPr="002E364B" w:rsidRDefault="002E364B" w:rsidP="002E364B">
            <w:pPr>
              <w:jc w:val="center"/>
              <w:rPr>
                <w:rFonts w:ascii="Tahoma" w:eastAsia="Times New Roman" w:hAnsi="Tahoma" w:cs="Tahoma"/>
                <w:b/>
                <w:color w:val="333333"/>
                <w:sz w:val="24"/>
                <w:szCs w:val="24"/>
              </w:rPr>
            </w:pPr>
            <w:r w:rsidRPr="002E364B">
              <w:rPr>
                <w:rFonts w:ascii="Tahoma" w:eastAsia="Times New Roman" w:hAnsi="Tahoma" w:cs="Tahoma"/>
                <w:b/>
                <w:color w:val="333333"/>
                <w:sz w:val="24"/>
                <w:szCs w:val="24"/>
              </w:rPr>
              <w:t xml:space="preserve">Story-Level </w:t>
            </w:r>
            <w:r>
              <w:rPr>
                <w:rFonts w:ascii="Tahoma" w:eastAsia="Times New Roman" w:hAnsi="Tahoma" w:cs="Tahoma"/>
                <w:b/>
                <w:color w:val="333333"/>
                <w:sz w:val="24"/>
                <w:szCs w:val="24"/>
              </w:rPr>
              <w:br/>
            </w:r>
            <w:r w:rsidRPr="002E364B">
              <w:rPr>
                <w:rFonts w:ascii="Tahoma" w:eastAsia="Times New Roman" w:hAnsi="Tahoma" w:cs="Tahoma"/>
                <w:b/>
                <w:color w:val="333333"/>
                <w:sz w:val="24"/>
                <w:szCs w:val="24"/>
              </w:rPr>
              <w:t xml:space="preserve">T-Shirt Estimate </w:t>
            </w:r>
          </w:p>
          <w:p w:rsidR="002E364B" w:rsidRPr="002E364B" w:rsidRDefault="002E364B" w:rsidP="00350BAD">
            <w:pPr>
              <w:jc w:val="center"/>
              <w:rPr>
                <w:rFonts w:ascii="Tahoma" w:eastAsia="Times New Roman" w:hAnsi="Tahoma" w:cs="Tahoma"/>
                <w:b/>
                <w:color w:val="333333"/>
                <w:sz w:val="24"/>
                <w:szCs w:val="24"/>
              </w:rPr>
            </w:pPr>
            <w:r w:rsidRPr="002E364B">
              <w:rPr>
                <w:rFonts w:ascii="Tahoma" w:eastAsia="Times New Roman" w:hAnsi="Tahoma" w:cs="Tahoma"/>
                <w:b/>
                <w:color w:val="333333"/>
                <w:sz w:val="24"/>
                <w:szCs w:val="24"/>
              </w:rPr>
              <w:t>(S, M, L)</w:t>
            </w:r>
          </w:p>
        </w:tc>
        <w:tc>
          <w:tcPr>
            <w:tcW w:w="2250" w:type="dxa"/>
          </w:tcPr>
          <w:p w:rsidR="002E364B" w:rsidRPr="002E364B" w:rsidRDefault="002E364B" w:rsidP="00350BAD">
            <w:pPr>
              <w:jc w:val="center"/>
              <w:rPr>
                <w:rFonts w:ascii="Tahoma" w:eastAsia="Times New Roman" w:hAnsi="Tahoma" w:cs="Tahoma"/>
                <w:b/>
                <w:color w:val="333333"/>
                <w:sz w:val="24"/>
                <w:szCs w:val="24"/>
              </w:rPr>
            </w:pPr>
            <w:r w:rsidRPr="002E364B">
              <w:rPr>
                <w:rFonts w:ascii="Tahoma" w:eastAsia="Times New Roman" w:hAnsi="Tahoma" w:cs="Tahoma"/>
                <w:b/>
                <w:color w:val="333333"/>
                <w:sz w:val="24"/>
                <w:szCs w:val="24"/>
              </w:rPr>
              <w:t>Comment</w:t>
            </w:r>
          </w:p>
        </w:tc>
      </w:tr>
      <w:tr w:rsidR="002E364B" w:rsidRPr="002E364B" w:rsidTr="00780502">
        <w:tc>
          <w:tcPr>
            <w:tcW w:w="2178" w:type="dxa"/>
          </w:tcPr>
          <w:p w:rsidR="002E364B" w:rsidRPr="002E364B" w:rsidRDefault="004B1BDF" w:rsidP="002E364B">
            <w:pPr>
              <w:rPr>
                <w:rFonts w:ascii="Tahoma" w:eastAsia="Times New Roman" w:hAnsi="Tahoma" w:cs="Tahoma"/>
                <w:color w:val="333333"/>
                <w:sz w:val="24"/>
                <w:szCs w:val="24"/>
              </w:rPr>
            </w:pPr>
            <w:r>
              <w:rPr>
                <w:rFonts w:ascii="Tahoma" w:eastAsia="Times New Roman" w:hAnsi="Tahoma" w:cs="Tahoma"/>
                <w:color w:val="333333"/>
                <w:sz w:val="24"/>
                <w:szCs w:val="24"/>
              </w:rPr>
              <w:t>Email notifications</w:t>
            </w:r>
          </w:p>
        </w:tc>
        <w:tc>
          <w:tcPr>
            <w:tcW w:w="3420" w:type="dxa"/>
          </w:tcPr>
          <w:p w:rsidR="002E364B" w:rsidRDefault="002E364B" w:rsidP="002E364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UI Layer.</w:t>
            </w:r>
          </w:p>
          <w:p w:rsidR="002E364B" w:rsidRDefault="002E364B" w:rsidP="002E364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Service Layer.</w:t>
            </w:r>
          </w:p>
          <w:p w:rsidR="009F63EE" w:rsidRPr="00A01F34" w:rsidRDefault="002E364B" w:rsidP="00A01F34">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DB Schema and Persistence Layer.</w:t>
            </w:r>
          </w:p>
        </w:tc>
        <w:tc>
          <w:tcPr>
            <w:tcW w:w="1980" w:type="dxa"/>
          </w:tcPr>
          <w:p w:rsidR="002E364B" w:rsidRPr="002E364B" w:rsidRDefault="00D613E1" w:rsidP="00484B11">
            <w:pPr>
              <w:jc w:val="center"/>
              <w:rPr>
                <w:rFonts w:ascii="Tahoma" w:eastAsia="Times New Roman" w:hAnsi="Tahoma" w:cs="Tahoma"/>
                <w:color w:val="333333"/>
                <w:sz w:val="24"/>
                <w:szCs w:val="24"/>
              </w:rPr>
            </w:pPr>
            <w:r>
              <w:rPr>
                <w:rFonts w:ascii="Tahoma" w:eastAsia="Times New Roman" w:hAnsi="Tahoma" w:cs="Tahoma"/>
                <w:color w:val="333333"/>
                <w:sz w:val="24"/>
                <w:szCs w:val="24"/>
              </w:rPr>
              <w:t>M</w:t>
            </w:r>
          </w:p>
        </w:tc>
        <w:tc>
          <w:tcPr>
            <w:tcW w:w="2250" w:type="dxa"/>
          </w:tcPr>
          <w:p w:rsidR="002E364B" w:rsidRPr="002E364B" w:rsidRDefault="002E364B" w:rsidP="002E364B">
            <w:pPr>
              <w:rPr>
                <w:rFonts w:ascii="Tahoma" w:eastAsia="Times New Roman" w:hAnsi="Tahoma" w:cs="Tahoma"/>
                <w:color w:val="333333"/>
                <w:sz w:val="24"/>
                <w:szCs w:val="24"/>
              </w:rPr>
            </w:pPr>
          </w:p>
        </w:tc>
      </w:tr>
      <w:tr w:rsidR="002E364B" w:rsidRPr="002E364B" w:rsidTr="00780502">
        <w:tc>
          <w:tcPr>
            <w:tcW w:w="2178" w:type="dxa"/>
          </w:tcPr>
          <w:p w:rsidR="002E364B" w:rsidRPr="002E364B" w:rsidRDefault="001D082D" w:rsidP="009E2C83">
            <w:pPr>
              <w:rPr>
                <w:rFonts w:ascii="Tahoma" w:eastAsia="Times New Roman" w:hAnsi="Tahoma" w:cs="Tahoma"/>
                <w:color w:val="333333"/>
                <w:sz w:val="24"/>
                <w:szCs w:val="24"/>
              </w:rPr>
            </w:pPr>
            <w:r>
              <w:rPr>
                <w:rFonts w:ascii="Tahoma" w:eastAsia="Times New Roman" w:hAnsi="Tahoma" w:cs="Tahoma"/>
                <w:color w:val="333333"/>
                <w:sz w:val="24"/>
                <w:szCs w:val="24"/>
              </w:rPr>
              <w:t>Alarm Definition</w:t>
            </w:r>
          </w:p>
        </w:tc>
        <w:tc>
          <w:tcPr>
            <w:tcW w:w="3420" w:type="dxa"/>
          </w:tcPr>
          <w:p w:rsidR="001D082D" w:rsidRDefault="002C5E39" w:rsidP="001D082D">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UI Layer (Full CRUD)</w:t>
            </w:r>
          </w:p>
          <w:p w:rsidR="001D082D" w:rsidRDefault="001D082D" w:rsidP="001D082D">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Service Layer.</w:t>
            </w:r>
          </w:p>
          <w:p w:rsidR="001D082D" w:rsidRDefault="001D082D" w:rsidP="001D082D">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DB Schema and Persistence Layer.</w:t>
            </w:r>
          </w:p>
          <w:p w:rsidR="001D082D" w:rsidRDefault="001D082D" w:rsidP="001D082D">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Job failure listener implementation</w:t>
            </w:r>
          </w:p>
          <w:p w:rsidR="001D082D" w:rsidRDefault="001D082D" w:rsidP="001D082D">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Job Engine modification if needed</w:t>
            </w:r>
          </w:p>
          <w:p w:rsidR="009E2C83" w:rsidRPr="001D082D" w:rsidRDefault="009E2C83" w:rsidP="001D082D">
            <w:pPr>
              <w:pStyle w:val="ListParagraph"/>
              <w:rPr>
                <w:rFonts w:ascii="Tahoma" w:eastAsia="Times New Roman" w:hAnsi="Tahoma" w:cs="Tahoma"/>
                <w:color w:val="333333"/>
                <w:sz w:val="24"/>
                <w:szCs w:val="24"/>
              </w:rPr>
            </w:pPr>
          </w:p>
        </w:tc>
        <w:tc>
          <w:tcPr>
            <w:tcW w:w="1980" w:type="dxa"/>
          </w:tcPr>
          <w:p w:rsidR="002E364B" w:rsidRPr="002E364B" w:rsidRDefault="0012429C" w:rsidP="00484B11">
            <w:pPr>
              <w:jc w:val="center"/>
              <w:rPr>
                <w:rFonts w:ascii="Tahoma" w:eastAsia="Times New Roman" w:hAnsi="Tahoma" w:cs="Tahoma"/>
                <w:color w:val="333333"/>
                <w:sz w:val="24"/>
                <w:szCs w:val="24"/>
              </w:rPr>
            </w:pPr>
            <w:r>
              <w:rPr>
                <w:rFonts w:ascii="Tahoma" w:eastAsia="Times New Roman" w:hAnsi="Tahoma" w:cs="Tahoma"/>
                <w:color w:val="333333"/>
                <w:sz w:val="24"/>
                <w:szCs w:val="24"/>
              </w:rPr>
              <w:t>X</w:t>
            </w:r>
            <w:r w:rsidR="00B04B6D">
              <w:rPr>
                <w:rFonts w:ascii="Tahoma" w:eastAsia="Times New Roman" w:hAnsi="Tahoma" w:cs="Tahoma"/>
                <w:color w:val="333333"/>
                <w:sz w:val="24"/>
                <w:szCs w:val="24"/>
              </w:rPr>
              <w:t>L</w:t>
            </w:r>
          </w:p>
        </w:tc>
        <w:tc>
          <w:tcPr>
            <w:tcW w:w="2250" w:type="dxa"/>
          </w:tcPr>
          <w:p w:rsidR="002E364B" w:rsidRPr="002E364B" w:rsidRDefault="002E364B" w:rsidP="002E364B">
            <w:pPr>
              <w:rPr>
                <w:rFonts w:ascii="Tahoma" w:eastAsia="Times New Roman" w:hAnsi="Tahoma" w:cs="Tahoma"/>
                <w:color w:val="333333"/>
                <w:sz w:val="24"/>
                <w:szCs w:val="24"/>
              </w:rPr>
            </w:pPr>
          </w:p>
        </w:tc>
      </w:tr>
      <w:tr w:rsidR="002E364B" w:rsidRPr="002E364B" w:rsidTr="00780502">
        <w:tc>
          <w:tcPr>
            <w:tcW w:w="2178" w:type="dxa"/>
          </w:tcPr>
          <w:p w:rsidR="002E364B" w:rsidRPr="002E364B" w:rsidRDefault="000D2C30" w:rsidP="002E364B">
            <w:pPr>
              <w:rPr>
                <w:rFonts w:ascii="Tahoma" w:eastAsia="Times New Roman" w:hAnsi="Tahoma" w:cs="Tahoma"/>
                <w:color w:val="333333"/>
                <w:sz w:val="24"/>
                <w:szCs w:val="24"/>
              </w:rPr>
            </w:pPr>
            <w:r>
              <w:rPr>
                <w:rFonts w:ascii="Tahoma" w:eastAsia="Times New Roman" w:hAnsi="Tahoma" w:cs="Tahoma"/>
                <w:color w:val="333333"/>
                <w:sz w:val="24"/>
                <w:szCs w:val="24"/>
              </w:rPr>
              <w:t>Alert</w:t>
            </w:r>
            <w:r w:rsidR="00780502">
              <w:rPr>
                <w:rFonts w:ascii="Tahoma" w:eastAsia="Times New Roman" w:hAnsi="Tahoma" w:cs="Tahoma"/>
                <w:color w:val="333333"/>
                <w:sz w:val="24"/>
                <w:szCs w:val="24"/>
              </w:rPr>
              <w:t xml:space="preserve"> Generation</w:t>
            </w:r>
          </w:p>
        </w:tc>
        <w:tc>
          <w:tcPr>
            <w:tcW w:w="3420" w:type="dxa"/>
          </w:tcPr>
          <w:p w:rsidR="00A01F34" w:rsidRDefault="00A01F34" w:rsidP="00A01F34">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UI Layer.</w:t>
            </w:r>
          </w:p>
          <w:p w:rsidR="00A01F34" w:rsidRDefault="00A01F34" w:rsidP="00A01F34">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Service Layer.</w:t>
            </w:r>
          </w:p>
          <w:p w:rsidR="00490BD5" w:rsidRDefault="00A01F34" w:rsidP="00A01F34">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DB Schema and Persistence Layer.</w:t>
            </w:r>
          </w:p>
          <w:p w:rsidR="00A01F34" w:rsidRPr="009E2C83" w:rsidRDefault="00A01F34" w:rsidP="00A01F34">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Email Infrastructure</w:t>
            </w:r>
          </w:p>
        </w:tc>
        <w:tc>
          <w:tcPr>
            <w:tcW w:w="1980" w:type="dxa"/>
          </w:tcPr>
          <w:p w:rsidR="002E364B" w:rsidRPr="002E364B" w:rsidRDefault="00B36B3A" w:rsidP="00484B11">
            <w:pPr>
              <w:jc w:val="center"/>
              <w:rPr>
                <w:rFonts w:ascii="Tahoma" w:eastAsia="Times New Roman" w:hAnsi="Tahoma" w:cs="Tahoma"/>
                <w:color w:val="333333"/>
                <w:sz w:val="24"/>
                <w:szCs w:val="24"/>
              </w:rPr>
            </w:pPr>
            <w:r>
              <w:rPr>
                <w:rFonts w:ascii="Tahoma" w:eastAsia="Times New Roman" w:hAnsi="Tahoma" w:cs="Tahoma"/>
                <w:color w:val="333333"/>
                <w:sz w:val="24"/>
                <w:szCs w:val="24"/>
              </w:rPr>
              <w:t>XL</w:t>
            </w:r>
          </w:p>
        </w:tc>
        <w:tc>
          <w:tcPr>
            <w:tcW w:w="2250" w:type="dxa"/>
          </w:tcPr>
          <w:p w:rsidR="002E364B" w:rsidRPr="002E364B" w:rsidRDefault="00B36B3A" w:rsidP="002E364B">
            <w:pPr>
              <w:rPr>
                <w:rFonts w:ascii="Tahoma" w:eastAsia="Times New Roman" w:hAnsi="Tahoma" w:cs="Tahoma"/>
                <w:color w:val="333333"/>
                <w:sz w:val="24"/>
                <w:szCs w:val="24"/>
              </w:rPr>
            </w:pPr>
            <w:proofErr w:type="spellStart"/>
            <w:r>
              <w:rPr>
                <w:rFonts w:ascii="Tahoma" w:eastAsia="Times New Roman" w:hAnsi="Tahoma" w:cs="Tahoma"/>
                <w:color w:val="333333"/>
                <w:sz w:val="24"/>
                <w:szCs w:val="24"/>
              </w:rPr>
              <w:t>JavaMail</w:t>
            </w:r>
            <w:proofErr w:type="spellEnd"/>
            <w:r>
              <w:rPr>
                <w:rFonts w:ascii="Tahoma" w:eastAsia="Times New Roman" w:hAnsi="Tahoma" w:cs="Tahoma"/>
                <w:color w:val="333333"/>
                <w:sz w:val="24"/>
                <w:szCs w:val="24"/>
              </w:rPr>
              <w:t xml:space="preserve"> APIs a bit non deterministic when it comes to dealing with networking/firewall settings</w:t>
            </w:r>
          </w:p>
        </w:tc>
      </w:tr>
      <w:tr w:rsidR="002E364B" w:rsidRPr="002E364B" w:rsidTr="00780502">
        <w:tc>
          <w:tcPr>
            <w:tcW w:w="2178" w:type="dxa"/>
          </w:tcPr>
          <w:p w:rsidR="002E364B" w:rsidRDefault="0091186A" w:rsidP="002E364B">
            <w:pPr>
              <w:rPr>
                <w:rFonts w:ascii="Tahoma" w:eastAsia="Times New Roman" w:hAnsi="Tahoma" w:cs="Tahoma"/>
                <w:color w:val="333333"/>
                <w:sz w:val="24"/>
                <w:szCs w:val="24"/>
              </w:rPr>
            </w:pPr>
            <w:r>
              <w:rPr>
                <w:rFonts w:ascii="Tahoma" w:eastAsia="Times New Roman" w:hAnsi="Tahoma" w:cs="Tahoma"/>
                <w:color w:val="333333"/>
                <w:sz w:val="24"/>
                <w:szCs w:val="24"/>
              </w:rPr>
              <w:t>Alerts</w:t>
            </w:r>
            <w:r w:rsidR="0077701F">
              <w:rPr>
                <w:rFonts w:ascii="Tahoma" w:eastAsia="Times New Roman" w:hAnsi="Tahoma" w:cs="Tahoma"/>
                <w:color w:val="333333"/>
                <w:sz w:val="24"/>
                <w:szCs w:val="24"/>
              </w:rPr>
              <w:t xml:space="preserve"> Archiving</w:t>
            </w:r>
          </w:p>
          <w:p w:rsidR="0091186A" w:rsidRPr="002E364B" w:rsidRDefault="0091186A" w:rsidP="002E364B">
            <w:pPr>
              <w:rPr>
                <w:rFonts w:ascii="Tahoma" w:eastAsia="Times New Roman" w:hAnsi="Tahoma" w:cs="Tahoma"/>
                <w:color w:val="333333"/>
                <w:sz w:val="24"/>
                <w:szCs w:val="24"/>
              </w:rPr>
            </w:pPr>
            <w:r>
              <w:rPr>
                <w:rFonts w:ascii="Tahoma" w:eastAsia="Times New Roman" w:hAnsi="Tahoma" w:cs="Tahoma"/>
                <w:color w:val="333333"/>
                <w:sz w:val="24"/>
                <w:szCs w:val="24"/>
              </w:rPr>
              <w:t>(Not for the next release)</w:t>
            </w:r>
          </w:p>
        </w:tc>
        <w:tc>
          <w:tcPr>
            <w:tcW w:w="3420" w:type="dxa"/>
          </w:tcPr>
          <w:p w:rsidR="009E2C83" w:rsidRPr="009E2C83" w:rsidRDefault="0091186A"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Archive the generated alerts</w:t>
            </w:r>
          </w:p>
        </w:tc>
        <w:tc>
          <w:tcPr>
            <w:tcW w:w="1980" w:type="dxa"/>
          </w:tcPr>
          <w:p w:rsidR="002E364B" w:rsidRPr="002E364B" w:rsidRDefault="009E2C83" w:rsidP="00484B11">
            <w:pPr>
              <w:jc w:val="center"/>
              <w:rPr>
                <w:rFonts w:ascii="Tahoma" w:eastAsia="Times New Roman" w:hAnsi="Tahoma" w:cs="Tahoma"/>
                <w:color w:val="333333"/>
                <w:sz w:val="24"/>
                <w:szCs w:val="24"/>
              </w:rPr>
            </w:pPr>
            <w:r>
              <w:rPr>
                <w:rFonts w:ascii="Tahoma" w:eastAsia="Times New Roman" w:hAnsi="Tahoma" w:cs="Tahoma"/>
                <w:color w:val="333333"/>
                <w:sz w:val="24"/>
                <w:szCs w:val="24"/>
              </w:rPr>
              <w:t>S</w:t>
            </w:r>
          </w:p>
        </w:tc>
        <w:tc>
          <w:tcPr>
            <w:tcW w:w="2250" w:type="dxa"/>
          </w:tcPr>
          <w:p w:rsidR="002E364B" w:rsidRPr="002E364B" w:rsidRDefault="002E364B" w:rsidP="002E364B">
            <w:pPr>
              <w:rPr>
                <w:rFonts w:ascii="Tahoma" w:eastAsia="Times New Roman" w:hAnsi="Tahoma" w:cs="Tahoma"/>
                <w:color w:val="333333"/>
                <w:sz w:val="24"/>
                <w:szCs w:val="24"/>
              </w:rPr>
            </w:pPr>
          </w:p>
        </w:tc>
      </w:tr>
    </w:tbl>
    <w:p w:rsidR="002E364B" w:rsidRPr="002E364B" w:rsidRDefault="002E364B" w:rsidP="00350BAD">
      <w:pPr>
        <w:jc w:val="center"/>
        <w:rPr>
          <w:rFonts w:ascii="Tahoma" w:eastAsia="Times New Roman" w:hAnsi="Tahoma" w:cs="Tahoma"/>
          <w:b/>
          <w:color w:val="333333"/>
          <w:sz w:val="24"/>
          <w:szCs w:val="24"/>
        </w:rPr>
      </w:pPr>
    </w:p>
    <w:p w:rsidR="00350BAD" w:rsidRPr="00350BAD" w:rsidRDefault="00350BAD" w:rsidP="00350BAD">
      <w:pPr>
        <w:rPr>
          <w:color w:val="0000FF"/>
          <w:u w:val="single"/>
        </w:rPr>
      </w:pPr>
    </w:p>
    <w:p w:rsidR="00350BAD" w:rsidRPr="007B403B" w:rsidRDefault="00706503" w:rsidP="007B403B">
      <w:pPr>
        <w:spacing w:after="160" w:line="259" w:lineRule="auto"/>
        <w:rPr>
          <w:rFonts w:asciiTheme="majorHAnsi" w:eastAsiaTheme="majorEastAsia" w:hAnsiTheme="majorHAnsi" w:cstheme="majorBidi"/>
          <w:b/>
          <w:color w:val="2E74B5" w:themeColor="accent1" w:themeShade="BF"/>
          <w:sz w:val="32"/>
          <w:szCs w:val="32"/>
        </w:rPr>
      </w:pPr>
      <w:r w:rsidRPr="007B403B">
        <w:rPr>
          <w:rFonts w:ascii="Tahoma" w:eastAsia="Times New Roman" w:hAnsi="Tahoma" w:cs="Tahoma"/>
          <w:color w:val="333333"/>
          <w:sz w:val="21"/>
          <w:szCs w:val="21"/>
        </w:rPr>
        <w:t>=== End of Document ===</w:t>
      </w:r>
    </w:p>
    <w:sectPr w:rsidR="00350BAD" w:rsidRPr="007B403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404" w:rsidRDefault="00FF7404" w:rsidP="00652487">
      <w:pPr>
        <w:spacing w:after="0" w:line="240" w:lineRule="auto"/>
      </w:pPr>
      <w:r>
        <w:separator/>
      </w:r>
    </w:p>
  </w:endnote>
  <w:endnote w:type="continuationSeparator" w:id="0">
    <w:p w:rsidR="00FF7404" w:rsidRDefault="00FF7404" w:rsidP="0065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235763"/>
      <w:docPartObj>
        <w:docPartGallery w:val="Page Numbers (Bottom of Page)"/>
        <w:docPartUnique/>
      </w:docPartObj>
    </w:sdtPr>
    <w:sdtEndPr>
      <w:rPr>
        <w:noProof/>
      </w:rPr>
    </w:sdtEndPr>
    <w:sdtContent>
      <w:p w:rsidR="001B581C" w:rsidRDefault="001B581C">
        <w:pPr>
          <w:pStyle w:val="Footer"/>
        </w:pPr>
        <w:r>
          <w:fldChar w:fldCharType="begin"/>
        </w:r>
        <w:r>
          <w:instrText xml:space="preserve"> PAGE   \* MERGEFORMAT </w:instrText>
        </w:r>
        <w:r>
          <w:fldChar w:fldCharType="separate"/>
        </w:r>
        <w:r w:rsidR="00441965">
          <w:rPr>
            <w:noProof/>
          </w:rPr>
          <w:t>4</w:t>
        </w:r>
        <w:r>
          <w:rPr>
            <w:noProof/>
          </w:rPr>
          <w:fldChar w:fldCharType="end"/>
        </w:r>
      </w:p>
    </w:sdtContent>
  </w:sdt>
  <w:p w:rsidR="001B581C" w:rsidRDefault="001B5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404" w:rsidRDefault="00FF7404" w:rsidP="00652487">
      <w:pPr>
        <w:spacing w:after="0" w:line="240" w:lineRule="auto"/>
      </w:pPr>
      <w:r>
        <w:separator/>
      </w:r>
    </w:p>
  </w:footnote>
  <w:footnote w:type="continuationSeparator" w:id="0">
    <w:p w:rsidR="00FF7404" w:rsidRDefault="00FF7404" w:rsidP="006524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EB3"/>
    <w:multiLevelType w:val="hybridMultilevel"/>
    <w:tmpl w:val="1CD46D34"/>
    <w:lvl w:ilvl="0" w:tplc="D8C0F9C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22504"/>
    <w:multiLevelType w:val="multilevel"/>
    <w:tmpl w:val="968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E430B"/>
    <w:multiLevelType w:val="hybridMultilevel"/>
    <w:tmpl w:val="609A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94DC2"/>
    <w:multiLevelType w:val="hybridMultilevel"/>
    <w:tmpl w:val="7688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E2A0B"/>
    <w:multiLevelType w:val="hybridMultilevel"/>
    <w:tmpl w:val="E514F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437C1"/>
    <w:multiLevelType w:val="hybridMultilevel"/>
    <w:tmpl w:val="8DBA8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D2E0B"/>
    <w:multiLevelType w:val="hybridMultilevel"/>
    <w:tmpl w:val="13CE247E"/>
    <w:lvl w:ilvl="0" w:tplc="6F72F110">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777944"/>
    <w:multiLevelType w:val="hybridMultilevel"/>
    <w:tmpl w:val="17BA9900"/>
    <w:lvl w:ilvl="0" w:tplc="FFD06B6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8023B4"/>
    <w:multiLevelType w:val="hybridMultilevel"/>
    <w:tmpl w:val="8234792A"/>
    <w:lvl w:ilvl="0" w:tplc="DB2E2FFE">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6C0340"/>
    <w:multiLevelType w:val="hybridMultilevel"/>
    <w:tmpl w:val="3E548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E3ED6"/>
    <w:multiLevelType w:val="hybridMultilevel"/>
    <w:tmpl w:val="E97238BA"/>
    <w:lvl w:ilvl="0" w:tplc="D8C0F9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913EF6"/>
    <w:multiLevelType w:val="hybridMultilevel"/>
    <w:tmpl w:val="18D06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BA159B"/>
    <w:multiLevelType w:val="hybridMultilevel"/>
    <w:tmpl w:val="A9C21E72"/>
    <w:lvl w:ilvl="0" w:tplc="72CC567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8E7440"/>
    <w:multiLevelType w:val="hybridMultilevel"/>
    <w:tmpl w:val="4FB8A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4B08BA"/>
    <w:multiLevelType w:val="hybridMultilevel"/>
    <w:tmpl w:val="0BC24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5B00B2"/>
    <w:multiLevelType w:val="hybridMultilevel"/>
    <w:tmpl w:val="BBF08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F53B2B"/>
    <w:multiLevelType w:val="multilevel"/>
    <w:tmpl w:val="09007E60"/>
    <w:lvl w:ilvl="0">
      <w:start w:val="4"/>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A114C4B"/>
    <w:multiLevelType w:val="hybridMultilevel"/>
    <w:tmpl w:val="8A36D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E908D8"/>
    <w:multiLevelType w:val="hybridMultilevel"/>
    <w:tmpl w:val="F064D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1C02D8"/>
    <w:multiLevelType w:val="hybridMultilevel"/>
    <w:tmpl w:val="95624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19"/>
  </w:num>
  <w:num w:numId="4">
    <w:abstractNumId w:val="11"/>
  </w:num>
  <w:num w:numId="5">
    <w:abstractNumId w:val="2"/>
  </w:num>
  <w:num w:numId="6">
    <w:abstractNumId w:val="17"/>
  </w:num>
  <w:num w:numId="7">
    <w:abstractNumId w:val="15"/>
  </w:num>
  <w:num w:numId="8">
    <w:abstractNumId w:val="16"/>
  </w:num>
  <w:num w:numId="9">
    <w:abstractNumId w:val="1"/>
  </w:num>
  <w:num w:numId="10">
    <w:abstractNumId w:val="12"/>
  </w:num>
  <w:num w:numId="11">
    <w:abstractNumId w:val="4"/>
  </w:num>
  <w:num w:numId="12">
    <w:abstractNumId w:val="9"/>
  </w:num>
  <w:num w:numId="13">
    <w:abstractNumId w:val="13"/>
  </w:num>
  <w:num w:numId="14">
    <w:abstractNumId w:val="5"/>
  </w:num>
  <w:num w:numId="15">
    <w:abstractNumId w:val="10"/>
  </w:num>
  <w:num w:numId="16">
    <w:abstractNumId w:val="0"/>
  </w:num>
  <w:num w:numId="17">
    <w:abstractNumId w:val="7"/>
  </w:num>
  <w:num w:numId="18">
    <w:abstractNumId w:val="8"/>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444"/>
    <w:rsid w:val="00017A71"/>
    <w:rsid w:val="0002510C"/>
    <w:rsid w:val="0002736D"/>
    <w:rsid w:val="00033798"/>
    <w:rsid w:val="00050736"/>
    <w:rsid w:val="00073328"/>
    <w:rsid w:val="0008012C"/>
    <w:rsid w:val="0008588A"/>
    <w:rsid w:val="0008708B"/>
    <w:rsid w:val="0009181D"/>
    <w:rsid w:val="00094EE1"/>
    <w:rsid w:val="000A796B"/>
    <w:rsid w:val="000B5971"/>
    <w:rsid w:val="000D2C30"/>
    <w:rsid w:val="000D3876"/>
    <w:rsid w:val="000D4F4F"/>
    <w:rsid w:val="000D72BA"/>
    <w:rsid w:val="000E62B7"/>
    <w:rsid w:val="000E69D8"/>
    <w:rsid w:val="000F74B3"/>
    <w:rsid w:val="0010556B"/>
    <w:rsid w:val="00106C0C"/>
    <w:rsid w:val="001071E7"/>
    <w:rsid w:val="0011504D"/>
    <w:rsid w:val="0012429C"/>
    <w:rsid w:val="00136146"/>
    <w:rsid w:val="001365D2"/>
    <w:rsid w:val="00136AED"/>
    <w:rsid w:val="00142798"/>
    <w:rsid w:val="00145A72"/>
    <w:rsid w:val="00147518"/>
    <w:rsid w:val="00150DE8"/>
    <w:rsid w:val="0015159C"/>
    <w:rsid w:val="00153865"/>
    <w:rsid w:val="00160367"/>
    <w:rsid w:val="00171104"/>
    <w:rsid w:val="00174309"/>
    <w:rsid w:val="001800A0"/>
    <w:rsid w:val="001824D2"/>
    <w:rsid w:val="00184A19"/>
    <w:rsid w:val="00184D9B"/>
    <w:rsid w:val="00195BFB"/>
    <w:rsid w:val="001973FC"/>
    <w:rsid w:val="001A0465"/>
    <w:rsid w:val="001A58C1"/>
    <w:rsid w:val="001B112E"/>
    <w:rsid w:val="001B505E"/>
    <w:rsid w:val="001B581C"/>
    <w:rsid w:val="001B6CAB"/>
    <w:rsid w:val="001C15D7"/>
    <w:rsid w:val="001C5BD5"/>
    <w:rsid w:val="001D082D"/>
    <w:rsid w:val="001D6848"/>
    <w:rsid w:val="001E10F8"/>
    <w:rsid w:val="002013B9"/>
    <w:rsid w:val="002013D0"/>
    <w:rsid w:val="002030A7"/>
    <w:rsid w:val="002042ED"/>
    <w:rsid w:val="0020576F"/>
    <w:rsid w:val="00216800"/>
    <w:rsid w:val="00221F57"/>
    <w:rsid w:val="00226A3A"/>
    <w:rsid w:val="00227A34"/>
    <w:rsid w:val="00227DCD"/>
    <w:rsid w:val="00231962"/>
    <w:rsid w:val="00234226"/>
    <w:rsid w:val="00242B9A"/>
    <w:rsid w:val="00246736"/>
    <w:rsid w:val="00255BBF"/>
    <w:rsid w:val="0026451D"/>
    <w:rsid w:val="00274179"/>
    <w:rsid w:val="00275F19"/>
    <w:rsid w:val="0028329F"/>
    <w:rsid w:val="00284AA1"/>
    <w:rsid w:val="00293065"/>
    <w:rsid w:val="00296D9E"/>
    <w:rsid w:val="002B0A25"/>
    <w:rsid w:val="002B1C07"/>
    <w:rsid w:val="002B3C6A"/>
    <w:rsid w:val="002C5E39"/>
    <w:rsid w:val="002D25B0"/>
    <w:rsid w:val="002E28FD"/>
    <w:rsid w:val="002E364B"/>
    <w:rsid w:val="002E52B5"/>
    <w:rsid w:val="002E558C"/>
    <w:rsid w:val="002F3A1A"/>
    <w:rsid w:val="002F3C49"/>
    <w:rsid w:val="00313BC5"/>
    <w:rsid w:val="0031513D"/>
    <w:rsid w:val="00320D44"/>
    <w:rsid w:val="0032531B"/>
    <w:rsid w:val="0032552F"/>
    <w:rsid w:val="00330916"/>
    <w:rsid w:val="0033747F"/>
    <w:rsid w:val="00350BAD"/>
    <w:rsid w:val="003708DF"/>
    <w:rsid w:val="0037479E"/>
    <w:rsid w:val="003A0892"/>
    <w:rsid w:val="003A5811"/>
    <w:rsid w:val="003A5D41"/>
    <w:rsid w:val="003C15FA"/>
    <w:rsid w:val="003C4154"/>
    <w:rsid w:val="003C4E15"/>
    <w:rsid w:val="003D05AA"/>
    <w:rsid w:val="003D4596"/>
    <w:rsid w:val="003D74DD"/>
    <w:rsid w:val="003E03CE"/>
    <w:rsid w:val="003E0839"/>
    <w:rsid w:val="003E2B25"/>
    <w:rsid w:val="003F390A"/>
    <w:rsid w:val="00400B12"/>
    <w:rsid w:val="00405814"/>
    <w:rsid w:val="00411238"/>
    <w:rsid w:val="0041130A"/>
    <w:rsid w:val="00412FD5"/>
    <w:rsid w:val="004171ED"/>
    <w:rsid w:val="00420864"/>
    <w:rsid w:val="00426C8E"/>
    <w:rsid w:val="004276A4"/>
    <w:rsid w:val="00427AE9"/>
    <w:rsid w:val="0043398F"/>
    <w:rsid w:val="004353B8"/>
    <w:rsid w:val="0044039B"/>
    <w:rsid w:val="00441965"/>
    <w:rsid w:val="00441A70"/>
    <w:rsid w:val="00445C77"/>
    <w:rsid w:val="00451C90"/>
    <w:rsid w:val="004554E1"/>
    <w:rsid w:val="00455945"/>
    <w:rsid w:val="00456F9E"/>
    <w:rsid w:val="00464CFA"/>
    <w:rsid w:val="0047257F"/>
    <w:rsid w:val="004810E2"/>
    <w:rsid w:val="00484B11"/>
    <w:rsid w:val="004859BA"/>
    <w:rsid w:val="00490BD5"/>
    <w:rsid w:val="004B1BDF"/>
    <w:rsid w:val="004B249D"/>
    <w:rsid w:val="004B30BA"/>
    <w:rsid w:val="004B5376"/>
    <w:rsid w:val="004B76A7"/>
    <w:rsid w:val="004D1441"/>
    <w:rsid w:val="004D3FF1"/>
    <w:rsid w:val="004D64FA"/>
    <w:rsid w:val="004E0240"/>
    <w:rsid w:val="004E160F"/>
    <w:rsid w:val="004E4480"/>
    <w:rsid w:val="004E7168"/>
    <w:rsid w:val="004F195E"/>
    <w:rsid w:val="004F28A4"/>
    <w:rsid w:val="005006A2"/>
    <w:rsid w:val="00502864"/>
    <w:rsid w:val="00502F3C"/>
    <w:rsid w:val="00503CA5"/>
    <w:rsid w:val="00504954"/>
    <w:rsid w:val="00512C0D"/>
    <w:rsid w:val="0052308F"/>
    <w:rsid w:val="0052478F"/>
    <w:rsid w:val="005248FD"/>
    <w:rsid w:val="00527BF1"/>
    <w:rsid w:val="00534A39"/>
    <w:rsid w:val="005408B5"/>
    <w:rsid w:val="00545F75"/>
    <w:rsid w:val="0054725C"/>
    <w:rsid w:val="00552273"/>
    <w:rsid w:val="005551EA"/>
    <w:rsid w:val="005608E4"/>
    <w:rsid w:val="00560C87"/>
    <w:rsid w:val="00572CFD"/>
    <w:rsid w:val="005738F5"/>
    <w:rsid w:val="005765F8"/>
    <w:rsid w:val="00576975"/>
    <w:rsid w:val="00596384"/>
    <w:rsid w:val="005A3632"/>
    <w:rsid w:val="005A37B0"/>
    <w:rsid w:val="005A5F52"/>
    <w:rsid w:val="005A6D4E"/>
    <w:rsid w:val="005B394C"/>
    <w:rsid w:val="005B7469"/>
    <w:rsid w:val="005B7554"/>
    <w:rsid w:val="005C1361"/>
    <w:rsid w:val="005C1C2A"/>
    <w:rsid w:val="005C3611"/>
    <w:rsid w:val="005C79F5"/>
    <w:rsid w:val="005F4974"/>
    <w:rsid w:val="00607A66"/>
    <w:rsid w:val="006121EF"/>
    <w:rsid w:val="00612326"/>
    <w:rsid w:val="00621517"/>
    <w:rsid w:val="006219C3"/>
    <w:rsid w:val="0062411C"/>
    <w:rsid w:val="00625B55"/>
    <w:rsid w:val="00626118"/>
    <w:rsid w:val="0062737B"/>
    <w:rsid w:val="00644913"/>
    <w:rsid w:val="0064496C"/>
    <w:rsid w:val="00647187"/>
    <w:rsid w:val="00652487"/>
    <w:rsid w:val="00666E06"/>
    <w:rsid w:val="0067008E"/>
    <w:rsid w:val="00670961"/>
    <w:rsid w:val="00680178"/>
    <w:rsid w:val="006820B0"/>
    <w:rsid w:val="0068414D"/>
    <w:rsid w:val="00684D90"/>
    <w:rsid w:val="00696D8C"/>
    <w:rsid w:val="006A05DB"/>
    <w:rsid w:val="006A52AD"/>
    <w:rsid w:val="006A65D0"/>
    <w:rsid w:val="006B07D8"/>
    <w:rsid w:val="006B0B6D"/>
    <w:rsid w:val="006B5A81"/>
    <w:rsid w:val="006C0741"/>
    <w:rsid w:val="006C3D7E"/>
    <w:rsid w:val="006C52A9"/>
    <w:rsid w:val="006D11E1"/>
    <w:rsid w:val="006D5A00"/>
    <w:rsid w:val="006D658B"/>
    <w:rsid w:val="006E4FDA"/>
    <w:rsid w:val="006E623A"/>
    <w:rsid w:val="006F60E7"/>
    <w:rsid w:val="006F6B2C"/>
    <w:rsid w:val="007053C5"/>
    <w:rsid w:val="00706503"/>
    <w:rsid w:val="0072287A"/>
    <w:rsid w:val="00724E81"/>
    <w:rsid w:val="00726C9F"/>
    <w:rsid w:val="007313D0"/>
    <w:rsid w:val="00732533"/>
    <w:rsid w:val="00736115"/>
    <w:rsid w:val="00740106"/>
    <w:rsid w:val="0074186B"/>
    <w:rsid w:val="00744C75"/>
    <w:rsid w:val="00751552"/>
    <w:rsid w:val="00765444"/>
    <w:rsid w:val="0077701F"/>
    <w:rsid w:val="00780502"/>
    <w:rsid w:val="00783184"/>
    <w:rsid w:val="00785058"/>
    <w:rsid w:val="00794697"/>
    <w:rsid w:val="0079644A"/>
    <w:rsid w:val="007B0512"/>
    <w:rsid w:val="007B403B"/>
    <w:rsid w:val="007C2613"/>
    <w:rsid w:val="007C78E0"/>
    <w:rsid w:val="007C7E82"/>
    <w:rsid w:val="007D17AD"/>
    <w:rsid w:val="007D4C72"/>
    <w:rsid w:val="007F6667"/>
    <w:rsid w:val="008024DF"/>
    <w:rsid w:val="008032A1"/>
    <w:rsid w:val="0083697B"/>
    <w:rsid w:val="00840386"/>
    <w:rsid w:val="00842586"/>
    <w:rsid w:val="00844DB8"/>
    <w:rsid w:val="00847D25"/>
    <w:rsid w:val="00861800"/>
    <w:rsid w:val="00866BD5"/>
    <w:rsid w:val="008674FC"/>
    <w:rsid w:val="00867A17"/>
    <w:rsid w:val="008748D8"/>
    <w:rsid w:val="0087757D"/>
    <w:rsid w:val="008A1925"/>
    <w:rsid w:val="008B5230"/>
    <w:rsid w:val="008B7A9B"/>
    <w:rsid w:val="008C1E05"/>
    <w:rsid w:val="008C59AA"/>
    <w:rsid w:val="008D1744"/>
    <w:rsid w:val="008D2D15"/>
    <w:rsid w:val="008D3939"/>
    <w:rsid w:val="008E1416"/>
    <w:rsid w:val="008E1841"/>
    <w:rsid w:val="008E7C0E"/>
    <w:rsid w:val="008F20F0"/>
    <w:rsid w:val="008F23CA"/>
    <w:rsid w:val="008F2788"/>
    <w:rsid w:val="0091186A"/>
    <w:rsid w:val="00916B22"/>
    <w:rsid w:val="00926527"/>
    <w:rsid w:val="00932AAE"/>
    <w:rsid w:val="00932FCE"/>
    <w:rsid w:val="00933C89"/>
    <w:rsid w:val="009348C6"/>
    <w:rsid w:val="0093743B"/>
    <w:rsid w:val="00941756"/>
    <w:rsid w:val="00951A9D"/>
    <w:rsid w:val="009660A7"/>
    <w:rsid w:val="00967F7E"/>
    <w:rsid w:val="00967FDB"/>
    <w:rsid w:val="009722D0"/>
    <w:rsid w:val="00977CF3"/>
    <w:rsid w:val="009844E0"/>
    <w:rsid w:val="00984D90"/>
    <w:rsid w:val="00991CBA"/>
    <w:rsid w:val="0099498B"/>
    <w:rsid w:val="00997C57"/>
    <w:rsid w:val="009A4443"/>
    <w:rsid w:val="009C1FC6"/>
    <w:rsid w:val="009C2AD9"/>
    <w:rsid w:val="009C5F2B"/>
    <w:rsid w:val="009C6541"/>
    <w:rsid w:val="009D0311"/>
    <w:rsid w:val="009D0A4A"/>
    <w:rsid w:val="009D2F50"/>
    <w:rsid w:val="009D3B90"/>
    <w:rsid w:val="009D3FC6"/>
    <w:rsid w:val="009D5944"/>
    <w:rsid w:val="009E2C83"/>
    <w:rsid w:val="009E405B"/>
    <w:rsid w:val="009E701C"/>
    <w:rsid w:val="009F07A0"/>
    <w:rsid w:val="009F082B"/>
    <w:rsid w:val="009F0984"/>
    <w:rsid w:val="009F441A"/>
    <w:rsid w:val="009F63EE"/>
    <w:rsid w:val="00A01F34"/>
    <w:rsid w:val="00A074E7"/>
    <w:rsid w:val="00A07793"/>
    <w:rsid w:val="00A10BDB"/>
    <w:rsid w:val="00A10CDC"/>
    <w:rsid w:val="00A12B04"/>
    <w:rsid w:val="00A266EC"/>
    <w:rsid w:val="00A27C77"/>
    <w:rsid w:val="00A4074B"/>
    <w:rsid w:val="00A414D9"/>
    <w:rsid w:val="00A42464"/>
    <w:rsid w:val="00A530F8"/>
    <w:rsid w:val="00A57828"/>
    <w:rsid w:val="00A9703A"/>
    <w:rsid w:val="00AA016E"/>
    <w:rsid w:val="00AA30D8"/>
    <w:rsid w:val="00AA3DDB"/>
    <w:rsid w:val="00AB503F"/>
    <w:rsid w:val="00AB7FD3"/>
    <w:rsid w:val="00AE076D"/>
    <w:rsid w:val="00AF2683"/>
    <w:rsid w:val="00AF5B09"/>
    <w:rsid w:val="00B04B6D"/>
    <w:rsid w:val="00B07AF3"/>
    <w:rsid w:val="00B10811"/>
    <w:rsid w:val="00B12685"/>
    <w:rsid w:val="00B13B35"/>
    <w:rsid w:val="00B16143"/>
    <w:rsid w:val="00B26CE2"/>
    <w:rsid w:val="00B30A79"/>
    <w:rsid w:val="00B36B3A"/>
    <w:rsid w:val="00B61B15"/>
    <w:rsid w:val="00B62839"/>
    <w:rsid w:val="00B65F4A"/>
    <w:rsid w:val="00B67732"/>
    <w:rsid w:val="00B70040"/>
    <w:rsid w:val="00B76268"/>
    <w:rsid w:val="00B813EA"/>
    <w:rsid w:val="00B82163"/>
    <w:rsid w:val="00BA2158"/>
    <w:rsid w:val="00BA709E"/>
    <w:rsid w:val="00BB10D2"/>
    <w:rsid w:val="00BB5504"/>
    <w:rsid w:val="00BB5D90"/>
    <w:rsid w:val="00BB6901"/>
    <w:rsid w:val="00BC0C78"/>
    <w:rsid w:val="00BC3B6D"/>
    <w:rsid w:val="00BD0B4E"/>
    <w:rsid w:val="00BD144D"/>
    <w:rsid w:val="00BD2514"/>
    <w:rsid w:val="00BD5BA5"/>
    <w:rsid w:val="00BF2E99"/>
    <w:rsid w:val="00C04792"/>
    <w:rsid w:val="00C05CB1"/>
    <w:rsid w:val="00C16C85"/>
    <w:rsid w:val="00C32DCD"/>
    <w:rsid w:val="00C333A2"/>
    <w:rsid w:val="00C35701"/>
    <w:rsid w:val="00C361DE"/>
    <w:rsid w:val="00C43813"/>
    <w:rsid w:val="00C44A64"/>
    <w:rsid w:val="00C52D6C"/>
    <w:rsid w:val="00C60954"/>
    <w:rsid w:val="00C62464"/>
    <w:rsid w:val="00C64F6C"/>
    <w:rsid w:val="00C662ED"/>
    <w:rsid w:val="00CA26E5"/>
    <w:rsid w:val="00CA57AE"/>
    <w:rsid w:val="00CA586C"/>
    <w:rsid w:val="00CA728C"/>
    <w:rsid w:val="00CA7F66"/>
    <w:rsid w:val="00CB0FF3"/>
    <w:rsid w:val="00CB79D1"/>
    <w:rsid w:val="00CC05CD"/>
    <w:rsid w:val="00CD0075"/>
    <w:rsid w:val="00CD1AB8"/>
    <w:rsid w:val="00CE1F41"/>
    <w:rsid w:val="00CE2728"/>
    <w:rsid w:val="00CE5AE4"/>
    <w:rsid w:val="00D05BE6"/>
    <w:rsid w:val="00D1007E"/>
    <w:rsid w:val="00D11A14"/>
    <w:rsid w:val="00D12831"/>
    <w:rsid w:val="00D13411"/>
    <w:rsid w:val="00D23379"/>
    <w:rsid w:val="00D258AC"/>
    <w:rsid w:val="00D26987"/>
    <w:rsid w:val="00D275CE"/>
    <w:rsid w:val="00D30764"/>
    <w:rsid w:val="00D4373B"/>
    <w:rsid w:val="00D43BE1"/>
    <w:rsid w:val="00D507F8"/>
    <w:rsid w:val="00D613E1"/>
    <w:rsid w:val="00D64A01"/>
    <w:rsid w:val="00D658D7"/>
    <w:rsid w:val="00D84B80"/>
    <w:rsid w:val="00DA195E"/>
    <w:rsid w:val="00DA67F0"/>
    <w:rsid w:val="00DB0774"/>
    <w:rsid w:val="00DD1D76"/>
    <w:rsid w:val="00DD2339"/>
    <w:rsid w:val="00DD2EC3"/>
    <w:rsid w:val="00DD5A8F"/>
    <w:rsid w:val="00DD7116"/>
    <w:rsid w:val="00DE37C4"/>
    <w:rsid w:val="00DE5679"/>
    <w:rsid w:val="00DE5CD4"/>
    <w:rsid w:val="00DE7150"/>
    <w:rsid w:val="00DF57C6"/>
    <w:rsid w:val="00E01C03"/>
    <w:rsid w:val="00E0669B"/>
    <w:rsid w:val="00E100B3"/>
    <w:rsid w:val="00E164EF"/>
    <w:rsid w:val="00E16857"/>
    <w:rsid w:val="00E21E58"/>
    <w:rsid w:val="00E32F1C"/>
    <w:rsid w:val="00E375DF"/>
    <w:rsid w:val="00E4349A"/>
    <w:rsid w:val="00E6085E"/>
    <w:rsid w:val="00E82D61"/>
    <w:rsid w:val="00E83A53"/>
    <w:rsid w:val="00E9154F"/>
    <w:rsid w:val="00E94D7A"/>
    <w:rsid w:val="00EA157E"/>
    <w:rsid w:val="00EA5A01"/>
    <w:rsid w:val="00EB5D3E"/>
    <w:rsid w:val="00EB696E"/>
    <w:rsid w:val="00EC24AC"/>
    <w:rsid w:val="00EC31ED"/>
    <w:rsid w:val="00EC39A7"/>
    <w:rsid w:val="00EC39CF"/>
    <w:rsid w:val="00EC77B0"/>
    <w:rsid w:val="00ED1587"/>
    <w:rsid w:val="00EF5254"/>
    <w:rsid w:val="00F013E8"/>
    <w:rsid w:val="00F02A29"/>
    <w:rsid w:val="00F12D5C"/>
    <w:rsid w:val="00F12E3E"/>
    <w:rsid w:val="00F137F2"/>
    <w:rsid w:val="00F14F21"/>
    <w:rsid w:val="00F3114A"/>
    <w:rsid w:val="00F379D8"/>
    <w:rsid w:val="00F46251"/>
    <w:rsid w:val="00F54921"/>
    <w:rsid w:val="00F7086C"/>
    <w:rsid w:val="00F71923"/>
    <w:rsid w:val="00F76D5A"/>
    <w:rsid w:val="00F839BF"/>
    <w:rsid w:val="00F93A5D"/>
    <w:rsid w:val="00FA6EE0"/>
    <w:rsid w:val="00FA776F"/>
    <w:rsid w:val="00FB70D3"/>
    <w:rsid w:val="00FC2838"/>
    <w:rsid w:val="00FC687D"/>
    <w:rsid w:val="00FD08DF"/>
    <w:rsid w:val="00FE71D8"/>
    <w:rsid w:val="00FF0E3E"/>
    <w:rsid w:val="00FF39C9"/>
    <w:rsid w:val="00FF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379"/>
    <w:pPr>
      <w:spacing w:after="200" w:line="276" w:lineRule="auto"/>
    </w:pPr>
  </w:style>
  <w:style w:type="paragraph" w:styleId="Heading1">
    <w:name w:val="heading 1"/>
    <w:basedOn w:val="Normal"/>
    <w:next w:val="Normal"/>
    <w:link w:val="Heading1Char"/>
    <w:uiPriority w:val="9"/>
    <w:qFormat/>
    <w:rsid w:val="008032A1"/>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E7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00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394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62737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3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3379"/>
    <w:rPr>
      <w:rFonts w:eastAsiaTheme="minorEastAsia"/>
      <w:lang w:eastAsia="ja-JP"/>
    </w:rPr>
  </w:style>
  <w:style w:type="character" w:styleId="BookTitle">
    <w:name w:val="Book Title"/>
    <w:basedOn w:val="DefaultParagraphFont"/>
    <w:uiPriority w:val="33"/>
    <w:qFormat/>
    <w:rsid w:val="00D23379"/>
    <w:rPr>
      <w:b/>
      <w:bCs/>
      <w:i/>
      <w:iCs/>
      <w:spacing w:val="5"/>
    </w:rPr>
  </w:style>
  <w:style w:type="paragraph" w:styleId="IntenseQuote">
    <w:name w:val="Intense Quote"/>
    <w:basedOn w:val="Normal"/>
    <w:next w:val="Normal"/>
    <w:link w:val="IntenseQuoteChar"/>
    <w:uiPriority w:val="30"/>
    <w:qFormat/>
    <w:rsid w:val="00D2337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23379"/>
    <w:rPr>
      <w:i/>
      <w:iCs/>
      <w:color w:val="5B9BD5" w:themeColor="accent1"/>
    </w:rPr>
  </w:style>
  <w:style w:type="character" w:customStyle="1" w:styleId="Heading1Char">
    <w:name w:val="Heading 1 Char"/>
    <w:basedOn w:val="DefaultParagraphFont"/>
    <w:link w:val="Heading1"/>
    <w:uiPriority w:val="9"/>
    <w:rsid w:val="008032A1"/>
    <w:rPr>
      <w:rFonts w:asciiTheme="majorHAnsi" w:eastAsiaTheme="majorEastAsia" w:hAnsiTheme="majorHAnsi" w:cstheme="majorBidi"/>
      <w:b/>
      <w:color w:val="2E74B5" w:themeColor="accent1" w:themeShade="BF"/>
      <w:sz w:val="32"/>
      <w:szCs w:val="32"/>
    </w:rPr>
  </w:style>
  <w:style w:type="character" w:customStyle="1" w:styleId="Heading3Char">
    <w:name w:val="Heading 3 Char"/>
    <w:basedOn w:val="DefaultParagraphFont"/>
    <w:link w:val="Heading3"/>
    <w:uiPriority w:val="9"/>
    <w:rsid w:val="0067008E"/>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67008E"/>
  </w:style>
  <w:style w:type="paragraph" w:styleId="NormalWeb">
    <w:name w:val="Normal (Web)"/>
    <w:basedOn w:val="Normal"/>
    <w:uiPriority w:val="99"/>
    <w:unhideWhenUsed/>
    <w:rsid w:val="006700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008E"/>
    <w:rPr>
      <w:color w:val="0000FF"/>
      <w:u w:val="single"/>
    </w:rPr>
  </w:style>
  <w:style w:type="character" w:customStyle="1" w:styleId="Heading2Char">
    <w:name w:val="Heading 2 Char"/>
    <w:basedOn w:val="DefaultParagraphFont"/>
    <w:link w:val="Heading2"/>
    <w:uiPriority w:val="9"/>
    <w:rsid w:val="00DE715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5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487"/>
  </w:style>
  <w:style w:type="paragraph" w:styleId="Footer">
    <w:name w:val="footer"/>
    <w:basedOn w:val="Normal"/>
    <w:link w:val="FooterChar"/>
    <w:uiPriority w:val="99"/>
    <w:unhideWhenUsed/>
    <w:rsid w:val="0065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487"/>
  </w:style>
  <w:style w:type="paragraph" w:styleId="TOCHeading">
    <w:name w:val="TOC Heading"/>
    <w:basedOn w:val="Heading1"/>
    <w:next w:val="Normal"/>
    <w:uiPriority w:val="39"/>
    <w:unhideWhenUsed/>
    <w:qFormat/>
    <w:rsid w:val="009D5944"/>
    <w:pPr>
      <w:spacing w:line="259" w:lineRule="auto"/>
      <w:outlineLvl w:val="9"/>
    </w:pPr>
    <w:rPr>
      <w:b w:val="0"/>
    </w:rPr>
  </w:style>
  <w:style w:type="paragraph" w:styleId="TOC1">
    <w:name w:val="toc 1"/>
    <w:basedOn w:val="Normal"/>
    <w:next w:val="Normal"/>
    <w:autoRedefine/>
    <w:uiPriority w:val="39"/>
    <w:unhideWhenUsed/>
    <w:rsid w:val="009D5944"/>
    <w:pPr>
      <w:spacing w:after="100"/>
    </w:pPr>
  </w:style>
  <w:style w:type="paragraph" w:styleId="TOC3">
    <w:name w:val="toc 3"/>
    <w:basedOn w:val="Normal"/>
    <w:next w:val="Normal"/>
    <w:autoRedefine/>
    <w:uiPriority w:val="39"/>
    <w:unhideWhenUsed/>
    <w:rsid w:val="009D5944"/>
    <w:pPr>
      <w:spacing w:after="100"/>
      <w:ind w:left="440"/>
    </w:pPr>
  </w:style>
  <w:style w:type="paragraph" w:styleId="TOC2">
    <w:name w:val="toc 2"/>
    <w:basedOn w:val="Normal"/>
    <w:next w:val="Normal"/>
    <w:autoRedefine/>
    <w:uiPriority w:val="39"/>
    <w:unhideWhenUsed/>
    <w:rsid w:val="009D5944"/>
    <w:pPr>
      <w:spacing w:after="100"/>
      <w:ind w:left="220"/>
    </w:pPr>
  </w:style>
  <w:style w:type="paragraph" w:styleId="ListParagraph">
    <w:name w:val="List Paragraph"/>
    <w:basedOn w:val="Normal"/>
    <w:uiPriority w:val="34"/>
    <w:qFormat/>
    <w:rsid w:val="00F54921"/>
    <w:pPr>
      <w:ind w:left="720"/>
      <w:contextualSpacing/>
    </w:pPr>
  </w:style>
  <w:style w:type="paragraph" w:styleId="BalloonText">
    <w:name w:val="Balloon Text"/>
    <w:basedOn w:val="Normal"/>
    <w:link w:val="BalloonTextChar"/>
    <w:uiPriority w:val="99"/>
    <w:semiHidden/>
    <w:unhideWhenUsed/>
    <w:rsid w:val="005B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4C"/>
    <w:rPr>
      <w:rFonts w:ascii="Tahoma" w:hAnsi="Tahoma" w:cs="Tahoma"/>
      <w:sz w:val="16"/>
      <w:szCs w:val="16"/>
    </w:rPr>
  </w:style>
  <w:style w:type="character" w:customStyle="1" w:styleId="Heading4Char">
    <w:name w:val="Heading 4 Char"/>
    <w:basedOn w:val="DefaultParagraphFont"/>
    <w:link w:val="Heading4"/>
    <w:uiPriority w:val="9"/>
    <w:rsid w:val="005B394C"/>
    <w:rPr>
      <w:rFonts w:asciiTheme="majorHAnsi" w:eastAsiaTheme="majorEastAsia" w:hAnsiTheme="majorHAnsi" w:cstheme="majorBidi"/>
      <w:b/>
      <w:bCs/>
      <w:i/>
      <w:iCs/>
      <w:color w:val="5B9BD5" w:themeColor="accent1"/>
    </w:rPr>
  </w:style>
  <w:style w:type="character" w:styleId="HTMLCode">
    <w:name w:val="HTML Code"/>
    <w:basedOn w:val="DefaultParagraphFont"/>
    <w:uiPriority w:val="99"/>
    <w:semiHidden/>
    <w:unhideWhenUsed/>
    <w:rsid w:val="00CD0075"/>
    <w:rPr>
      <w:rFonts w:ascii="Courier New" w:eastAsia="Times New Roman" w:hAnsi="Courier New" w:cs="Courier New"/>
      <w:sz w:val="20"/>
      <w:szCs w:val="20"/>
    </w:rPr>
  </w:style>
  <w:style w:type="table" w:styleId="TableGrid">
    <w:name w:val="Table Grid"/>
    <w:basedOn w:val="TableNormal"/>
    <w:uiPriority w:val="39"/>
    <w:rsid w:val="0035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B0B6D"/>
  </w:style>
  <w:style w:type="character" w:styleId="FollowedHyperlink">
    <w:name w:val="FollowedHyperlink"/>
    <w:basedOn w:val="DefaultParagraphFont"/>
    <w:uiPriority w:val="99"/>
    <w:semiHidden/>
    <w:unhideWhenUsed/>
    <w:rsid w:val="006B0B6D"/>
    <w:rPr>
      <w:color w:val="954F72" w:themeColor="followedHyperlink"/>
      <w:u w:val="single"/>
    </w:rPr>
  </w:style>
  <w:style w:type="character" w:customStyle="1" w:styleId="Heading5Char">
    <w:name w:val="Heading 5 Char"/>
    <w:basedOn w:val="DefaultParagraphFont"/>
    <w:link w:val="Heading5"/>
    <w:uiPriority w:val="9"/>
    <w:rsid w:val="0062737B"/>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ED1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5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379"/>
    <w:pPr>
      <w:spacing w:after="200" w:line="276" w:lineRule="auto"/>
    </w:pPr>
  </w:style>
  <w:style w:type="paragraph" w:styleId="Heading1">
    <w:name w:val="heading 1"/>
    <w:basedOn w:val="Normal"/>
    <w:next w:val="Normal"/>
    <w:link w:val="Heading1Char"/>
    <w:uiPriority w:val="9"/>
    <w:qFormat/>
    <w:rsid w:val="008032A1"/>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E7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00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394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62737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3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3379"/>
    <w:rPr>
      <w:rFonts w:eastAsiaTheme="minorEastAsia"/>
      <w:lang w:eastAsia="ja-JP"/>
    </w:rPr>
  </w:style>
  <w:style w:type="character" w:styleId="BookTitle">
    <w:name w:val="Book Title"/>
    <w:basedOn w:val="DefaultParagraphFont"/>
    <w:uiPriority w:val="33"/>
    <w:qFormat/>
    <w:rsid w:val="00D23379"/>
    <w:rPr>
      <w:b/>
      <w:bCs/>
      <w:i/>
      <w:iCs/>
      <w:spacing w:val="5"/>
    </w:rPr>
  </w:style>
  <w:style w:type="paragraph" w:styleId="IntenseQuote">
    <w:name w:val="Intense Quote"/>
    <w:basedOn w:val="Normal"/>
    <w:next w:val="Normal"/>
    <w:link w:val="IntenseQuoteChar"/>
    <w:uiPriority w:val="30"/>
    <w:qFormat/>
    <w:rsid w:val="00D2337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23379"/>
    <w:rPr>
      <w:i/>
      <w:iCs/>
      <w:color w:val="5B9BD5" w:themeColor="accent1"/>
    </w:rPr>
  </w:style>
  <w:style w:type="character" w:customStyle="1" w:styleId="Heading1Char">
    <w:name w:val="Heading 1 Char"/>
    <w:basedOn w:val="DefaultParagraphFont"/>
    <w:link w:val="Heading1"/>
    <w:uiPriority w:val="9"/>
    <w:rsid w:val="008032A1"/>
    <w:rPr>
      <w:rFonts w:asciiTheme="majorHAnsi" w:eastAsiaTheme="majorEastAsia" w:hAnsiTheme="majorHAnsi" w:cstheme="majorBidi"/>
      <w:b/>
      <w:color w:val="2E74B5" w:themeColor="accent1" w:themeShade="BF"/>
      <w:sz w:val="32"/>
      <w:szCs w:val="32"/>
    </w:rPr>
  </w:style>
  <w:style w:type="character" w:customStyle="1" w:styleId="Heading3Char">
    <w:name w:val="Heading 3 Char"/>
    <w:basedOn w:val="DefaultParagraphFont"/>
    <w:link w:val="Heading3"/>
    <w:uiPriority w:val="9"/>
    <w:rsid w:val="0067008E"/>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67008E"/>
  </w:style>
  <w:style w:type="paragraph" w:styleId="NormalWeb">
    <w:name w:val="Normal (Web)"/>
    <w:basedOn w:val="Normal"/>
    <w:uiPriority w:val="99"/>
    <w:unhideWhenUsed/>
    <w:rsid w:val="006700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008E"/>
    <w:rPr>
      <w:color w:val="0000FF"/>
      <w:u w:val="single"/>
    </w:rPr>
  </w:style>
  <w:style w:type="character" w:customStyle="1" w:styleId="Heading2Char">
    <w:name w:val="Heading 2 Char"/>
    <w:basedOn w:val="DefaultParagraphFont"/>
    <w:link w:val="Heading2"/>
    <w:uiPriority w:val="9"/>
    <w:rsid w:val="00DE715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5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487"/>
  </w:style>
  <w:style w:type="paragraph" w:styleId="Footer">
    <w:name w:val="footer"/>
    <w:basedOn w:val="Normal"/>
    <w:link w:val="FooterChar"/>
    <w:uiPriority w:val="99"/>
    <w:unhideWhenUsed/>
    <w:rsid w:val="0065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487"/>
  </w:style>
  <w:style w:type="paragraph" w:styleId="TOCHeading">
    <w:name w:val="TOC Heading"/>
    <w:basedOn w:val="Heading1"/>
    <w:next w:val="Normal"/>
    <w:uiPriority w:val="39"/>
    <w:unhideWhenUsed/>
    <w:qFormat/>
    <w:rsid w:val="009D5944"/>
    <w:pPr>
      <w:spacing w:line="259" w:lineRule="auto"/>
      <w:outlineLvl w:val="9"/>
    </w:pPr>
    <w:rPr>
      <w:b w:val="0"/>
    </w:rPr>
  </w:style>
  <w:style w:type="paragraph" w:styleId="TOC1">
    <w:name w:val="toc 1"/>
    <w:basedOn w:val="Normal"/>
    <w:next w:val="Normal"/>
    <w:autoRedefine/>
    <w:uiPriority w:val="39"/>
    <w:unhideWhenUsed/>
    <w:rsid w:val="009D5944"/>
    <w:pPr>
      <w:spacing w:after="100"/>
    </w:pPr>
  </w:style>
  <w:style w:type="paragraph" w:styleId="TOC3">
    <w:name w:val="toc 3"/>
    <w:basedOn w:val="Normal"/>
    <w:next w:val="Normal"/>
    <w:autoRedefine/>
    <w:uiPriority w:val="39"/>
    <w:unhideWhenUsed/>
    <w:rsid w:val="009D5944"/>
    <w:pPr>
      <w:spacing w:after="100"/>
      <w:ind w:left="440"/>
    </w:pPr>
  </w:style>
  <w:style w:type="paragraph" w:styleId="TOC2">
    <w:name w:val="toc 2"/>
    <w:basedOn w:val="Normal"/>
    <w:next w:val="Normal"/>
    <w:autoRedefine/>
    <w:uiPriority w:val="39"/>
    <w:unhideWhenUsed/>
    <w:rsid w:val="009D5944"/>
    <w:pPr>
      <w:spacing w:after="100"/>
      <w:ind w:left="220"/>
    </w:pPr>
  </w:style>
  <w:style w:type="paragraph" w:styleId="ListParagraph">
    <w:name w:val="List Paragraph"/>
    <w:basedOn w:val="Normal"/>
    <w:uiPriority w:val="34"/>
    <w:qFormat/>
    <w:rsid w:val="00F54921"/>
    <w:pPr>
      <w:ind w:left="720"/>
      <w:contextualSpacing/>
    </w:pPr>
  </w:style>
  <w:style w:type="paragraph" w:styleId="BalloonText">
    <w:name w:val="Balloon Text"/>
    <w:basedOn w:val="Normal"/>
    <w:link w:val="BalloonTextChar"/>
    <w:uiPriority w:val="99"/>
    <w:semiHidden/>
    <w:unhideWhenUsed/>
    <w:rsid w:val="005B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4C"/>
    <w:rPr>
      <w:rFonts w:ascii="Tahoma" w:hAnsi="Tahoma" w:cs="Tahoma"/>
      <w:sz w:val="16"/>
      <w:szCs w:val="16"/>
    </w:rPr>
  </w:style>
  <w:style w:type="character" w:customStyle="1" w:styleId="Heading4Char">
    <w:name w:val="Heading 4 Char"/>
    <w:basedOn w:val="DefaultParagraphFont"/>
    <w:link w:val="Heading4"/>
    <w:uiPriority w:val="9"/>
    <w:rsid w:val="005B394C"/>
    <w:rPr>
      <w:rFonts w:asciiTheme="majorHAnsi" w:eastAsiaTheme="majorEastAsia" w:hAnsiTheme="majorHAnsi" w:cstheme="majorBidi"/>
      <w:b/>
      <w:bCs/>
      <w:i/>
      <w:iCs/>
      <w:color w:val="5B9BD5" w:themeColor="accent1"/>
    </w:rPr>
  </w:style>
  <w:style w:type="character" w:styleId="HTMLCode">
    <w:name w:val="HTML Code"/>
    <w:basedOn w:val="DefaultParagraphFont"/>
    <w:uiPriority w:val="99"/>
    <w:semiHidden/>
    <w:unhideWhenUsed/>
    <w:rsid w:val="00CD0075"/>
    <w:rPr>
      <w:rFonts w:ascii="Courier New" w:eastAsia="Times New Roman" w:hAnsi="Courier New" w:cs="Courier New"/>
      <w:sz w:val="20"/>
      <w:szCs w:val="20"/>
    </w:rPr>
  </w:style>
  <w:style w:type="table" w:styleId="TableGrid">
    <w:name w:val="Table Grid"/>
    <w:basedOn w:val="TableNormal"/>
    <w:uiPriority w:val="39"/>
    <w:rsid w:val="0035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B0B6D"/>
  </w:style>
  <w:style w:type="character" w:styleId="FollowedHyperlink">
    <w:name w:val="FollowedHyperlink"/>
    <w:basedOn w:val="DefaultParagraphFont"/>
    <w:uiPriority w:val="99"/>
    <w:semiHidden/>
    <w:unhideWhenUsed/>
    <w:rsid w:val="006B0B6D"/>
    <w:rPr>
      <w:color w:val="954F72" w:themeColor="followedHyperlink"/>
      <w:u w:val="single"/>
    </w:rPr>
  </w:style>
  <w:style w:type="character" w:customStyle="1" w:styleId="Heading5Char">
    <w:name w:val="Heading 5 Char"/>
    <w:basedOn w:val="DefaultParagraphFont"/>
    <w:link w:val="Heading5"/>
    <w:uiPriority w:val="9"/>
    <w:rsid w:val="0062737B"/>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ED1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86550">
      <w:bodyDiv w:val="1"/>
      <w:marLeft w:val="0"/>
      <w:marRight w:val="0"/>
      <w:marTop w:val="0"/>
      <w:marBottom w:val="0"/>
      <w:divBdr>
        <w:top w:val="none" w:sz="0" w:space="0" w:color="auto"/>
        <w:left w:val="none" w:sz="0" w:space="0" w:color="auto"/>
        <w:bottom w:val="none" w:sz="0" w:space="0" w:color="auto"/>
        <w:right w:val="none" w:sz="0" w:space="0" w:color="auto"/>
      </w:divBdr>
    </w:div>
    <w:div w:id="332346158">
      <w:bodyDiv w:val="1"/>
      <w:marLeft w:val="0"/>
      <w:marRight w:val="0"/>
      <w:marTop w:val="0"/>
      <w:marBottom w:val="0"/>
      <w:divBdr>
        <w:top w:val="none" w:sz="0" w:space="0" w:color="auto"/>
        <w:left w:val="none" w:sz="0" w:space="0" w:color="auto"/>
        <w:bottom w:val="none" w:sz="0" w:space="0" w:color="auto"/>
        <w:right w:val="none" w:sz="0" w:space="0" w:color="auto"/>
      </w:divBdr>
    </w:div>
    <w:div w:id="465241238">
      <w:bodyDiv w:val="1"/>
      <w:marLeft w:val="0"/>
      <w:marRight w:val="0"/>
      <w:marTop w:val="0"/>
      <w:marBottom w:val="0"/>
      <w:divBdr>
        <w:top w:val="none" w:sz="0" w:space="0" w:color="auto"/>
        <w:left w:val="none" w:sz="0" w:space="0" w:color="auto"/>
        <w:bottom w:val="none" w:sz="0" w:space="0" w:color="auto"/>
        <w:right w:val="none" w:sz="0" w:space="0" w:color="auto"/>
      </w:divBdr>
    </w:div>
    <w:div w:id="623120798">
      <w:bodyDiv w:val="1"/>
      <w:marLeft w:val="0"/>
      <w:marRight w:val="0"/>
      <w:marTop w:val="0"/>
      <w:marBottom w:val="0"/>
      <w:divBdr>
        <w:top w:val="none" w:sz="0" w:space="0" w:color="auto"/>
        <w:left w:val="none" w:sz="0" w:space="0" w:color="auto"/>
        <w:bottom w:val="none" w:sz="0" w:space="0" w:color="auto"/>
        <w:right w:val="none" w:sz="0" w:space="0" w:color="auto"/>
      </w:divBdr>
    </w:div>
    <w:div w:id="657996578">
      <w:bodyDiv w:val="1"/>
      <w:marLeft w:val="0"/>
      <w:marRight w:val="0"/>
      <w:marTop w:val="0"/>
      <w:marBottom w:val="0"/>
      <w:divBdr>
        <w:top w:val="none" w:sz="0" w:space="0" w:color="auto"/>
        <w:left w:val="none" w:sz="0" w:space="0" w:color="auto"/>
        <w:bottom w:val="none" w:sz="0" w:space="0" w:color="auto"/>
        <w:right w:val="none" w:sz="0" w:space="0" w:color="auto"/>
      </w:divBdr>
    </w:div>
    <w:div w:id="1182815603">
      <w:bodyDiv w:val="1"/>
      <w:marLeft w:val="0"/>
      <w:marRight w:val="0"/>
      <w:marTop w:val="0"/>
      <w:marBottom w:val="0"/>
      <w:divBdr>
        <w:top w:val="none" w:sz="0" w:space="0" w:color="auto"/>
        <w:left w:val="none" w:sz="0" w:space="0" w:color="auto"/>
        <w:bottom w:val="none" w:sz="0" w:space="0" w:color="auto"/>
        <w:right w:val="none" w:sz="0" w:space="0" w:color="auto"/>
      </w:divBdr>
    </w:div>
    <w:div w:id="1285497984">
      <w:bodyDiv w:val="1"/>
      <w:marLeft w:val="0"/>
      <w:marRight w:val="0"/>
      <w:marTop w:val="0"/>
      <w:marBottom w:val="0"/>
      <w:divBdr>
        <w:top w:val="none" w:sz="0" w:space="0" w:color="auto"/>
        <w:left w:val="none" w:sz="0" w:space="0" w:color="auto"/>
        <w:bottom w:val="none" w:sz="0" w:space="0" w:color="auto"/>
        <w:right w:val="none" w:sz="0" w:space="0" w:color="auto"/>
      </w:divBdr>
      <w:divsChild>
        <w:div w:id="1679112632">
          <w:marLeft w:val="0"/>
          <w:marRight w:val="0"/>
          <w:marTop w:val="0"/>
          <w:marBottom w:val="0"/>
          <w:divBdr>
            <w:top w:val="none" w:sz="0" w:space="0" w:color="auto"/>
            <w:left w:val="none" w:sz="0" w:space="0" w:color="auto"/>
            <w:bottom w:val="none" w:sz="0" w:space="0" w:color="auto"/>
            <w:right w:val="none" w:sz="0" w:space="0" w:color="auto"/>
          </w:divBdr>
        </w:div>
        <w:div w:id="1772579342">
          <w:marLeft w:val="0"/>
          <w:marRight w:val="0"/>
          <w:marTop w:val="0"/>
          <w:marBottom w:val="0"/>
          <w:divBdr>
            <w:top w:val="none" w:sz="0" w:space="0" w:color="auto"/>
            <w:left w:val="none" w:sz="0" w:space="0" w:color="auto"/>
            <w:bottom w:val="none" w:sz="0" w:space="0" w:color="auto"/>
            <w:right w:val="none" w:sz="0" w:space="0" w:color="auto"/>
          </w:divBdr>
        </w:div>
        <w:div w:id="1021591581">
          <w:marLeft w:val="0"/>
          <w:marRight w:val="0"/>
          <w:marTop w:val="0"/>
          <w:marBottom w:val="0"/>
          <w:divBdr>
            <w:top w:val="none" w:sz="0" w:space="0" w:color="auto"/>
            <w:left w:val="none" w:sz="0" w:space="0" w:color="auto"/>
            <w:bottom w:val="none" w:sz="0" w:space="0" w:color="auto"/>
            <w:right w:val="none" w:sz="0" w:space="0" w:color="auto"/>
          </w:divBdr>
        </w:div>
        <w:div w:id="969624877">
          <w:marLeft w:val="0"/>
          <w:marRight w:val="0"/>
          <w:marTop w:val="0"/>
          <w:marBottom w:val="0"/>
          <w:divBdr>
            <w:top w:val="none" w:sz="0" w:space="0" w:color="auto"/>
            <w:left w:val="none" w:sz="0" w:space="0" w:color="auto"/>
            <w:bottom w:val="none" w:sz="0" w:space="0" w:color="auto"/>
            <w:right w:val="none" w:sz="0" w:space="0" w:color="auto"/>
          </w:divBdr>
        </w:div>
      </w:divsChild>
    </w:div>
    <w:div w:id="1322463344">
      <w:bodyDiv w:val="1"/>
      <w:marLeft w:val="0"/>
      <w:marRight w:val="0"/>
      <w:marTop w:val="0"/>
      <w:marBottom w:val="0"/>
      <w:divBdr>
        <w:top w:val="none" w:sz="0" w:space="0" w:color="auto"/>
        <w:left w:val="none" w:sz="0" w:space="0" w:color="auto"/>
        <w:bottom w:val="none" w:sz="0" w:space="0" w:color="auto"/>
        <w:right w:val="none" w:sz="0" w:space="0" w:color="auto"/>
      </w:divBdr>
    </w:div>
    <w:div w:id="1474442469">
      <w:bodyDiv w:val="1"/>
      <w:marLeft w:val="0"/>
      <w:marRight w:val="0"/>
      <w:marTop w:val="0"/>
      <w:marBottom w:val="0"/>
      <w:divBdr>
        <w:top w:val="none" w:sz="0" w:space="0" w:color="auto"/>
        <w:left w:val="none" w:sz="0" w:space="0" w:color="auto"/>
        <w:bottom w:val="none" w:sz="0" w:space="0" w:color="auto"/>
        <w:right w:val="none" w:sz="0" w:space="0" w:color="auto"/>
      </w:divBdr>
    </w:div>
    <w:div w:id="1634362364">
      <w:bodyDiv w:val="1"/>
      <w:marLeft w:val="0"/>
      <w:marRight w:val="0"/>
      <w:marTop w:val="0"/>
      <w:marBottom w:val="0"/>
      <w:divBdr>
        <w:top w:val="none" w:sz="0" w:space="0" w:color="auto"/>
        <w:left w:val="none" w:sz="0" w:space="0" w:color="auto"/>
        <w:bottom w:val="none" w:sz="0" w:space="0" w:color="auto"/>
        <w:right w:val="none" w:sz="0" w:space="0" w:color="auto"/>
      </w:divBdr>
    </w:div>
    <w:div w:id="16995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vamail.java.net/nonav/docs/api/"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yperlink" Target="http://www.oracle.com/webfolder/technetwork/tutorials/obe/java/javamail/javamail.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DC1E5A9DF64924B3EF96493BBE5A1F"/>
        <w:category>
          <w:name w:val="General"/>
          <w:gallery w:val="placeholder"/>
        </w:category>
        <w:types>
          <w:type w:val="bbPlcHdr"/>
        </w:types>
        <w:behaviors>
          <w:behavior w:val="content"/>
        </w:behaviors>
        <w:guid w:val="{6B3B72AB-B6B8-4E46-824F-B2396A6DF57C}"/>
      </w:docPartPr>
      <w:docPartBody>
        <w:p w:rsidR="00AB361D" w:rsidRDefault="009E2D0C" w:rsidP="009E2D0C">
          <w:pPr>
            <w:pStyle w:val="29DC1E5A9DF64924B3EF96493BBE5A1F"/>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0C"/>
    <w:rsid w:val="00055E90"/>
    <w:rsid w:val="002F716A"/>
    <w:rsid w:val="003218DA"/>
    <w:rsid w:val="005C6AD1"/>
    <w:rsid w:val="006C7035"/>
    <w:rsid w:val="00864394"/>
    <w:rsid w:val="008D79C7"/>
    <w:rsid w:val="009E2D0C"/>
    <w:rsid w:val="00AA46A9"/>
    <w:rsid w:val="00AB361D"/>
    <w:rsid w:val="00BB40E2"/>
    <w:rsid w:val="00CD3D77"/>
    <w:rsid w:val="00E46439"/>
    <w:rsid w:val="00E6779B"/>
    <w:rsid w:val="00E801C3"/>
    <w:rsid w:val="00F73AC5"/>
    <w:rsid w:val="00F8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2606A8421412EA3DEFE5883B1EF43">
    <w:name w:val="31B2606A8421412EA3DEFE5883B1EF43"/>
    <w:rsid w:val="009E2D0C"/>
  </w:style>
  <w:style w:type="paragraph" w:customStyle="1" w:styleId="29DC1E5A9DF64924B3EF96493BBE5A1F">
    <w:name w:val="29DC1E5A9DF64924B3EF96493BBE5A1F"/>
    <w:rsid w:val="009E2D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2606A8421412EA3DEFE5883B1EF43">
    <w:name w:val="31B2606A8421412EA3DEFE5883B1EF43"/>
    <w:rsid w:val="009E2D0C"/>
  </w:style>
  <w:style w:type="paragraph" w:customStyle="1" w:styleId="29DC1E5A9DF64924B3EF96493BBE5A1F">
    <w:name w:val="29DC1E5A9DF64924B3EF96493BBE5A1F"/>
    <w:rsid w:val="009E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AEA93-F4A6-4475-BDC3-C9FC306A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3174</TotalTime>
  <Pages>10</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ISC Events Design Specifications</vt:lpstr>
    </vt:vector>
  </TitlesOfParts>
  <Company>Intel</Company>
  <LinksUpToDate>false</LinksUpToDate>
  <CharactersWithSpaces>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 Events Design Specifications</dc:title>
  <dc:subject>Version 1.0</dc:subject>
  <dc:creator>Anadendl</dc:creator>
  <cp:lastModifiedBy>Bidabadi, Ali</cp:lastModifiedBy>
  <cp:revision>124</cp:revision>
  <dcterms:created xsi:type="dcterms:W3CDTF">2015-03-05T18:01:00Z</dcterms:created>
  <dcterms:modified xsi:type="dcterms:W3CDTF">2015-03-11T17:47:00Z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UniqueId">
    <vt:lpwstr>22946</vt:lpwstr>
  </property>
  <property fmtid="{D5CDD505-2E9C-101B-9397-08002B2CF9AE}" pid="3" name="Offisync_ServerID">
    <vt:lpwstr>c159b4a1-8845-4030-918d-3a93e6be4259</vt:lpwstr>
  </property>
  <property fmtid="{D5CDD505-2E9C-101B-9397-08002B2CF9AE}" pid="4" name="Offisync_UpdateToken">
    <vt:lpwstr>2</vt:lpwstr>
  </property>
  <property fmtid="{D5CDD505-2E9C-101B-9397-08002B2CF9AE}" pid="5" name="Jive_VersionGuid">
    <vt:lpwstr>991b6336-0262-4b17-a866-acdd07a7dd21</vt:lpwstr>
  </property>
  <property fmtid="{D5CDD505-2E9C-101B-9397-08002B2CF9AE}" pid="6" name="Jive_LatestUserAccountName">
    <vt:lpwstr>ANadendl</vt:lpwstr>
  </property>
  <property fmtid="{D5CDD505-2E9C-101B-9397-08002B2CF9AE}" pid="7" name="Offisync_ProviderInitializationData">
    <vt:lpwstr>https://planet.mcafee.com</vt:lpwstr>
  </property>
</Properties>
</file>