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f57421de0e74962" /></Relationships>
</file>

<file path=word/document.xml><?xml version="1.0" encoding="utf-8"?>
<w:document xmlns:w="http://schemas.openxmlformats.org/wordprocessingml/2006/main">
  <w:body>
    <w:p>
      <w:r>
        <w:t>Protected document. Enable content to decrypt the invoice.</w:t>
      </w:r>
    </w:p>
  </w:body>
</w:document>
</file>