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Lab Architecture: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Following diagram depicts the overall lab architecture and inter service communication.</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Create a</w:t>
      </w:r>
      <w:r w:rsidDel="00000000" w:rsidR="00000000" w:rsidRPr="00000000">
        <w:rPr>
          <w:b w:val="1"/>
        </w:rPr>
        <w:drawing>
          <wp:inline distB="114300" distT="114300" distL="114300" distR="114300">
            <wp:extent cx="5943600" cy="411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14800"/>
                    </a:xfrm>
                    <a:prstGeom prst="rect"/>
                    <a:ln/>
                  </pic:spPr>
                </pic:pic>
              </a:graphicData>
            </a:graphic>
          </wp:inline>
        </w:drawing>
      </w:r>
      <w:r w:rsidDel="00000000" w:rsidR="00000000" w:rsidRPr="00000000">
        <w:rPr>
          <w:b w:val="1"/>
          <w:rtl w:val="0"/>
        </w:rPr>
        <w:t xml:space="preserve">nd install the database</w:t>
      </w:r>
    </w:p>
    <w:p w:rsidR="00000000" w:rsidDel="00000000" w:rsidP="00000000" w:rsidRDefault="00000000" w:rsidRPr="00000000" w14:paraId="00000008">
      <w:pPr>
        <w:ind w:left="0" w:firstLine="0"/>
        <w:rPr/>
      </w:pPr>
      <w:r w:rsidDel="00000000" w:rsidR="00000000" w:rsidRPr="00000000">
        <w:rPr>
          <w:rtl w:val="0"/>
        </w:rPr>
        <w:t xml:space="preserve">Creation and installation of DB is one time activity. To create DB following commands should be executed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Execute following commands to create DB:</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gcloud sql instances create inventorydb  --database-version=MYSQL_5_7 --tier=db-n1-standard-1  --region=us-east1 --root-password=Optimiz@dm1n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gcloud sql databases create DATABASE --instance=inventorydb</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Once the database is created, connect to it and create table using following commands on SQL shell:</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gcloud sql connect inventorydb --user=root --quiet</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show databases;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use inventorydb;</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CREATE TABLE `product_info` (</w:t>
      </w:r>
    </w:p>
    <w:p w:rsidR="00000000" w:rsidDel="00000000" w:rsidP="00000000" w:rsidRDefault="00000000" w:rsidRPr="00000000" w14:paraId="00000019">
      <w:pPr>
        <w:ind w:left="720" w:firstLine="0"/>
        <w:rPr/>
      </w:pPr>
      <w:r w:rsidDel="00000000" w:rsidR="00000000" w:rsidRPr="00000000">
        <w:rPr>
          <w:rtl w:val="0"/>
        </w:rPr>
        <w:t xml:space="preserve">  `product_id` int(11) NOT NULL AUTO_INCREMENT,</w:t>
      </w:r>
    </w:p>
    <w:p w:rsidR="00000000" w:rsidDel="00000000" w:rsidP="00000000" w:rsidRDefault="00000000" w:rsidRPr="00000000" w14:paraId="0000001A">
      <w:pPr>
        <w:ind w:left="720" w:firstLine="0"/>
        <w:rPr/>
      </w:pPr>
      <w:r w:rsidDel="00000000" w:rsidR="00000000" w:rsidRPr="00000000">
        <w:rPr>
          <w:rtl w:val="0"/>
        </w:rPr>
        <w:t xml:space="preserve">  `product_name` varchar(200) NOT NULL,</w:t>
      </w:r>
    </w:p>
    <w:p w:rsidR="00000000" w:rsidDel="00000000" w:rsidP="00000000" w:rsidRDefault="00000000" w:rsidRPr="00000000" w14:paraId="0000001B">
      <w:pPr>
        <w:ind w:left="720" w:firstLine="0"/>
        <w:rPr/>
      </w:pPr>
      <w:r w:rsidDel="00000000" w:rsidR="00000000" w:rsidRPr="00000000">
        <w:rPr>
          <w:rtl w:val="0"/>
        </w:rPr>
        <w:t xml:space="preserve">  `product_description` varchar(200) NOT NULL,</w:t>
      </w:r>
    </w:p>
    <w:p w:rsidR="00000000" w:rsidDel="00000000" w:rsidP="00000000" w:rsidRDefault="00000000" w:rsidRPr="00000000" w14:paraId="0000001C">
      <w:pPr>
        <w:ind w:left="720" w:firstLine="0"/>
        <w:rPr/>
      </w:pPr>
      <w:r w:rsidDel="00000000" w:rsidR="00000000" w:rsidRPr="00000000">
        <w:rPr>
          <w:rtl w:val="0"/>
        </w:rPr>
        <w:t xml:space="preserve">`manufacturer_name` varchar(200) NOT NULL,</w:t>
      </w:r>
    </w:p>
    <w:p w:rsidR="00000000" w:rsidDel="00000000" w:rsidP="00000000" w:rsidRDefault="00000000" w:rsidRPr="00000000" w14:paraId="0000001D">
      <w:pPr>
        <w:ind w:left="720" w:firstLine="0"/>
        <w:rPr/>
      </w:pPr>
      <w:r w:rsidDel="00000000" w:rsidR="00000000" w:rsidRPr="00000000">
        <w:rPr>
          <w:rtl w:val="0"/>
        </w:rPr>
        <w:t xml:space="preserve">  `manufacturer_id` int(11) NOT NULL,</w:t>
      </w:r>
    </w:p>
    <w:p w:rsidR="00000000" w:rsidDel="00000000" w:rsidP="00000000" w:rsidRDefault="00000000" w:rsidRPr="00000000" w14:paraId="0000001E">
      <w:pPr>
        <w:ind w:left="720" w:firstLine="0"/>
        <w:rPr/>
      </w:pPr>
      <w:r w:rsidDel="00000000" w:rsidR="00000000" w:rsidRPr="00000000">
        <w:rPr>
          <w:rtl w:val="0"/>
        </w:rPr>
        <w:t xml:space="preserve">`seller_name` varchar(200) NOT NULL,</w:t>
      </w:r>
    </w:p>
    <w:p w:rsidR="00000000" w:rsidDel="00000000" w:rsidP="00000000" w:rsidRDefault="00000000" w:rsidRPr="00000000" w14:paraId="0000001F">
      <w:pPr>
        <w:ind w:left="720" w:firstLine="0"/>
        <w:rPr/>
      </w:pPr>
      <w:r w:rsidDel="00000000" w:rsidR="00000000" w:rsidRPr="00000000">
        <w:rPr>
          <w:rtl w:val="0"/>
        </w:rPr>
        <w:t xml:space="preserve">`seller_id` int(11) NOT NULL,</w:t>
      </w:r>
    </w:p>
    <w:p w:rsidR="00000000" w:rsidDel="00000000" w:rsidP="00000000" w:rsidRDefault="00000000" w:rsidRPr="00000000" w14:paraId="00000020">
      <w:pPr>
        <w:ind w:left="720" w:firstLine="0"/>
        <w:rPr/>
      </w:pPr>
      <w:r w:rsidDel="00000000" w:rsidR="00000000" w:rsidRPr="00000000">
        <w:rPr>
          <w:rtl w:val="0"/>
        </w:rPr>
        <w:t xml:space="preserve">PRIMARY KEY (`product_id`)</w:t>
      </w:r>
    </w:p>
    <w:p w:rsidR="00000000" w:rsidDel="00000000" w:rsidP="00000000" w:rsidRDefault="00000000" w:rsidRPr="00000000" w14:paraId="00000021">
      <w:pPr>
        <w:ind w:left="720" w:firstLine="0"/>
        <w:rPr/>
      </w:pPr>
      <w:r w:rsidDel="00000000" w:rsidR="00000000" w:rsidRPr="00000000">
        <w:rPr>
          <w:rtl w:val="0"/>
        </w:rPr>
        <w:t xml:space="preserv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Create user ‘optimiz’ with password ‘Optimiz@Adm1n’ using GCP console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How to create a pub-sub topic?</w:t>
      </w:r>
    </w:p>
    <w:p w:rsidR="00000000" w:rsidDel="00000000" w:rsidP="00000000" w:rsidRDefault="00000000" w:rsidRPr="00000000" w14:paraId="00000026">
      <w:pPr>
        <w:ind w:left="0" w:firstLine="0"/>
        <w:rPr/>
      </w:pPr>
      <w:r w:rsidDel="00000000" w:rsidR="00000000" w:rsidRPr="00000000">
        <w:rPr>
          <w:rtl w:val="0"/>
        </w:rPr>
        <w:t xml:space="preserve">Create topic payment-topic using payment-subscription using GCP console</w:t>
      </w:r>
    </w:p>
    <w:p w:rsidR="00000000" w:rsidDel="00000000" w:rsidP="00000000" w:rsidRDefault="00000000" w:rsidRPr="00000000" w14:paraId="00000027">
      <w:pPr>
        <w:ind w:left="0" w:firstLine="0"/>
        <w:rPr/>
      </w:pPr>
      <w:r w:rsidDel="00000000" w:rsidR="00000000" w:rsidRPr="00000000">
        <w:rPr>
          <w:rtl w:val="0"/>
        </w:rPr>
        <w:t xml:space="preserve">Note: this is one time activity and don't delete this topic if it exists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How to start  the lab, deploy services and remove all services when work is done?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Start the lab using command -  ./startlab.sh lab-application-cluster us-central1-c</w:t>
      </w:r>
    </w:p>
    <w:p w:rsidR="00000000" w:rsidDel="00000000" w:rsidP="00000000" w:rsidRDefault="00000000" w:rsidRPr="00000000" w14:paraId="0000002C">
      <w:pPr>
        <w:ind w:left="720" w:firstLine="0"/>
        <w:rPr/>
      </w:pPr>
      <w:r w:rsidDel="00000000" w:rsidR="00000000" w:rsidRPr="00000000">
        <w:rPr>
          <w:rtl w:val="0"/>
        </w:rPr>
        <w:t xml:space="preserve">Here lab-application-cluster is name of the cluster and ‘us-central1-c’ is region name</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Deploy lab using following command - ./labdeploy.sh</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Once the command finishes see if all services and ingress is deployed in GCP console and using following command</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kubectl get services</w:t>
      </w:r>
    </w:p>
    <w:p w:rsidR="00000000" w:rsidDel="00000000" w:rsidP="00000000" w:rsidRDefault="00000000" w:rsidRPr="00000000" w14:paraId="00000033">
      <w:pPr>
        <w:ind w:left="720" w:firstLine="0"/>
        <w:rPr/>
      </w:pPr>
      <w:r w:rsidDel="00000000" w:rsidR="00000000" w:rsidRPr="00000000">
        <w:rPr>
          <w:rtl w:val="0"/>
        </w:rPr>
        <w:t xml:space="preserve">Kubectl get ing</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Check the ingress status in the GCP console, it should be green</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Once the lab work is done destroy the lab using following command: ./labdeploy.sh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Once the command finishes see if all services and ingress are removed in GCP console and using following command</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kubectl get services</w:t>
      </w:r>
    </w:p>
    <w:p w:rsidR="00000000" w:rsidDel="00000000" w:rsidP="00000000" w:rsidRDefault="00000000" w:rsidRPr="00000000" w14:paraId="0000003C">
      <w:pPr>
        <w:ind w:left="720" w:firstLine="0"/>
        <w:rPr/>
      </w:pPr>
      <w:r w:rsidDel="00000000" w:rsidR="00000000" w:rsidRPr="00000000">
        <w:rPr>
          <w:rtl w:val="0"/>
        </w:rPr>
        <w:t xml:space="preserve">Kubectl get 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t xml:space="preserve">Above command should not display inventory lab related services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Once the services are deleted stop the lab using following command</w:t>
      </w:r>
    </w:p>
    <w:p w:rsidR="00000000" w:rsidDel="00000000" w:rsidP="00000000" w:rsidRDefault="00000000" w:rsidRPr="00000000" w14:paraId="00000041">
      <w:pPr>
        <w:ind w:left="720" w:firstLine="0"/>
        <w:rPr/>
      </w:pPr>
      <w:r w:rsidDel="00000000" w:rsidR="00000000" w:rsidRPr="00000000">
        <w:rPr>
          <w:rtl w:val="0"/>
        </w:rPr>
        <w:t xml:space="preserve">./stoplab.sh lab-application-cluster us-central1-c</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Ensure that lab is specified by checking the number of allotted for the cluster, they should be 0</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Stop the Cloud SQL database in the GCP Console using  Cloud SQL service. Use search box to locate the service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How to test services are deployed or not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If following endpoints are executing successfully then lab is deployed successfully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We can replace the DNS entry with the ingress IP to check ingress deployment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color w:val="1155cc"/>
          <w:highlight w:val="white"/>
          <w:u w:val="single"/>
        </w:rPr>
      </w:pPr>
      <w:r w:rsidDel="00000000" w:rsidR="00000000" w:rsidRPr="00000000">
        <w:rPr>
          <w:color w:val="222222"/>
          <w:highlight w:val="white"/>
          <w:rtl w:val="0"/>
        </w:rPr>
        <w:t xml:space="preserve">1. HTTP GET : </w:t>
      </w:r>
      <w:hyperlink r:id="rId7">
        <w:r w:rsidDel="00000000" w:rsidR="00000000" w:rsidRPr="00000000">
          <w:rPr>
            <w:color w:val="1155cc"/>
            <w:highlight w:val="white"/>
            <w:u w:val="single"/>
            <w:rtl w:val="0"/>
          </w:rPr>
          <w:t xml:space="preserve">http://inventoryapp.optimiz.site/api/product/listProductCatalog</w:t>
        </w:r>
      </w:hyperlink>
      <w:r w:rsidDel="00000000" w:rsidR="00000000" w:rsidRPr="00000000">
        <w:rPr>
          <w:rtl w:val="0"/>
        </w:rPr>
      </w:r>
    </w:p>
    <w:p w:rsidR="00000000" w:rsidDel="00000000" w:rsidP="00000000" w:rsidRDefault="00000000" w:rsidRPr="00000000" w14:paraId="0000004E">
      <w:pPr>
        <w:rPr>
          <w:color w:val="1155cc"/>
          <w:highlight w:val="white"/>
          <w:u w:val="single"/>
        </w:rPr>
      </w:pPr>
      <w:r w:rsidDel="00000000" w:rsidR="00000000" w:rsidRPr="00000000">
        <w:rPr>
          <w:color w:val="222222"/>
          <w:highlight w:val="white"/>
          <w:rtl w:val="0"/>
        </w:rPr>
        <w:t xml:space="preserve">2. HTTP GET : </w:t>
      </w:r>
      <w:hyperlink r:id="rId8">
        <w:r w:rsidDel="00000000" w:rsidR="00000000" w:rsidRPr="00000000">
          <w:rPr>
            <w:color w:val="1155cc"/>
            <w:highlight w:val="white"/>
            <w:u w:val="single"/>
            <w:rtl w:val="0"/>
          </w:rPr>
          <w:t xml:space="preserve">http://inventoryapp.optimiz.site/api/product/getCustomers</w:t>
        </w:r>
      </w:hyperlink>
      <w:r w:rsidDel="00000000" w:rsidR="00000000" w:rsidRPr="00000000">
        <w:rPr>
          <w:rtl w:val="0"/>
        </w:rPr>
      </w:r>
    </w:p>
    <w:p w:rsidR="00000000" w:rsidDel="00000000" w:rsidP="00000000" w:rsidRDefault="00000000" w:rsidRPr="00000000" w14:paraId="0000004F">
      <w:pPr>
        <w:rPr>
          <w:color w:val="1155cc"/>
          <w:highlight w:val="white"/>
          <w:u w:val="single"/>
        </w:rPr>
      </w:pPr>
      <w:r w:rsidDel="00000000" w:rsidR="00000000" w:rsidRPr="00000000">
        <w:rPr>
          <w:color w:val="222222"/>
          <w:highlight w:val="white"/>
          <w:rtl w:val="0"/>
        </w:rPr>
        <w:t xml:space="preserve">3. HTTP POST: </w:t>
      </w:r>
      <w:hyperlink r:id="rId9">
        <w:r w:rsidDel="00000000" w:rsidR="00000000" w:rsidRPr="00000000">
          <w:rPr>
            <w:color w:val="1155cc"/>
            <w:highlight w:val="white"/>
            <w:u w:val="single"/>
            <w:rtl w:val="0"/>
          </w:rPr>
          <w:t xml:space="preserve">http://inventoryapp.optimiz.site/api/product/addProduct</w:t>
        </w:r>
      </w:hyperlink>
      <w:r w:rsidDel="00000000" w:rsidR="00000000" w:rsidRPr="00000000">
        <w:rPr>
          <w:rtl w:val="0"/>
        </w:rPr>
      </w:r>
    </w:p>
    <w:p w:rsidR="00000000" w:rsidDel="00000000" w:rsidP="00000000" w:rsidRDefault="00000000" w:rsidRPr="00000000" w14:paraId="00000050">
      <w:pPr>
        <w:rPr>
          <w:color w:val="222222"/>
          <w:highlight w:val="white"/>
        </w:rPr>
      </w:pPr>
      <w:r w:rsidDel="00000000" w:rsidR="00000000" w:rsidRPr="00000000">
        <w:rPr>
          <w:color w:val="222222"/>
          <w:highlight w:val="white"/>
          <w:rtl w:val="0"/>
        </w:rPr>
        <w:t xml:space="preserve">   Body:</w:t>
      </w:r>
    </w:p>
    <w:p w:rsidR="00000000" w:rsidDel="00000000" w:rsidP="00000000" w:rsidRDefault="00000000" w:rsidRPr="00000000" w14:paraId="00000051">
      <w:pPr>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52">
      <w:pPr>
        <w:rPr>
          <w:color w:val="222222"/>
          <w:highlight w:val="white"/>
        </w:rPr>
      </w:pPr>
      <w:r w:rsidDel="00000000" w:rsidR="00000000" w:rsidRPr="00000000">
        <w:rPr>
          <w:color w:val="222222"/>
          <w:highlight w:val="white"/>
          <w:rtl w:val="0"/>
        </w:rPr>
        <w:t xml:space="preserve">"productName":"IPhone",</w:t>
      </w:r>
    </w:p>
    <w:p w:rsidR="00000000" w:rsidDel="00000000" w:rsidP="00000000" w:rsidRDefault="00000000" w:rsidRPr="00000000" w14:paraId="00000053">
      <w:pPr>
        <w:rPr>
          <w:color w:val="222222"/>
          <w:highlight w:val="white"/>
        </w:rPr>
      </w:pPr>
      <w:r w:rsidDel="00000000" w:rsidR="00000000" w:rsidRPr="00000000">
        <w:rPr>
          <w:color w:val="222222"/>
          <w:highlight w:val="white"/>
          <w:rtl w:val="0"/>
        </w:rPr>
        <w:t xml:space="preserve">"productDescription":"Phone",</w:t>
      </w:r>
    </w:p>
    <w:p w:rsidR="00000000" w:rsidDel="00000000" w:rsidP="00000000" w:rsidRDefault="00000000" w:rsidRPr="00000000" w14:paraId="00000054">
      <w:pPr>
        <w:rPr>
          <w:color w:val="222222"/>
          <w:highlight w:val="white"/>
        </w:rPr>
      </w:pPr>
      <w:r w:rsidDel="00000000" w:rsidR="00000000" w:rsidRPr="00000000">
        <w:rPr>
          <w:color w:val="222222"/>
          <w:highlight w:val="white"/>
          <w:rtl w:val="0"/>
        </w:rPr>
        <w:t xml:space="preserve">"manufacturerName":"Apple",</w:t>
      </w:r>
    </w:p>
    <w:p w:rsidR="00000000" w:rsidDel="00000000" w:rsidP="00000000" w:rsidRDefault="00000000" w:rsidRPr="00000000" w14:paraId="00000055">
      <w:pPr>
        <w:rPr>
          <w:color w:val="222222"/>
          <w:highlight w:val="white"/>
        </w:rPr>
      </w:pPr>
      <w:r w:rsidDel="00000000" w:rsidR="00000000" w:rsidRPr="00000000">
        <w:rPr>
          <w:color w:val="222222"/>
          <w:highlight w:val="white"/>
          <w:rtl w:val="0"/>
        </w:rPr>
        <w:t xml:space="preserve">"manufacturerId":2,</w:t>
      </w:r>
    </w:p>
    <w:p w:rsidR="00000000" w:rsidDel="00000000" w:rsidP="00000000" w:rsidRDefault="00000000" w:rsidRPr="00000000" w14:paraId="00000056">
      <w:pPr>
        <w:rPr>
          <w:color w:val="222222"/>
          <w:highlight w:val="white"/>
        </w:rPr>
      </w:pPr>
      <w:r w:rsidDel="00000000" w:rsidR="00000000" w:rsidRPr="00000000">
        <w:rPr>
          <w:color w:val="222222"/>
          <w:highlight w:val="white"/>
          <w:rtl w:val="0"/>
        </w:rPr>
        <w:t xml:space="preserve">"sellerName":"DigitalShopee",</w:t>
      </w:r>
    </w:p>
    <w:p w:rsidR="00000000" w:rsidDel="00000000" w:rsidP="00000000" w:rsidRDefault="00000000" w:rsidRPr="00000000" w14:paraId="00000057">
      <w:pPr>
        <w:rPr>
          <w:color w:val="222222"/>
          <w:highlight w:val="white"/>
        </w:rPr>
      </w:pPr>
      <w:r w:rsidDel="00000000" w:rsidR="00000000" w:rsidRPr="00000000">
        <w:rPr>
          <w:color w:val="222222"/>
          <w:highlight w:val="white"/>
          <w:rtl w:val="0"/>
        </w:rPr>
        <w:t xml:space="preserve">"sellerId":2</w:t>
      </w:r>
    </w:p>
    <w:p w:rsidR="00000000" w:rsidDel="00000000" w:rsidP="00000000" w:rsidRDefault="00000000" w:rsidRPr="00000000" w14:paraId="00000058">
      <w:pPr>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59">
      <w:pPr>
        <w:rPr>
          <w:color w:val="1155cc"/>
          <w:highlight w:val="white"/>
          <w:u w:val="single"/>
        </w:rPr>
      </w:pPr>
      <w:r w:rsidDel="00000000" w:rsidR="00000000" w:rsidRPr="00000000">
        <w:rPr>
          <w:color w:val="222222"/>
          <w:highlight w:val="white"/>
          <w:rtl w:val="0"/>
        </w:rPr>
        <w:t xml:space="preserve">3. HTTP GET :  </w:t>
      </w:r>
      <w:hyperlink r:id="rId10">
        <w:r w:rsidDel="00000000" w:rsidR="00000000" w:rsidRPr="00000000">
          <w:rPr>
            <w:color w:val="1155cc"/>
            <w:highlight w:val="white"/>
            <w:u w:val="single"/>
            <w:rtl w:val="0"/>
          </w:rPr>
          <w:t xml:space="preserve">http://inventoryapp.optimiz.site/productservice/getProducts</w:t>
        </w:r>
      </w:hyperlink>
      <w:r w:rsidDel="00000000" w:rsidR="00000000" w:rsidRPr="00000000">
        <w:rPr>
          <w:rtl w:val="0"/>
        </w:rPr>
      </w:r>
    </w:p>
    <w:p w:rsidR="00000000" w:rsidDel="00000000" w:rsidP="00000000" w:rsidRDefault="00000000" w:rsidRPr="00000000" w14:paraId="0000005A">
      <w:pPr>
        <w:rPr/>
      </w:pPr>
      <w:r w:rsidDel="00000000" w:rsidR="00000000" w:rsidRPr="00000000">
        <w:rPr>
          <w:color w:val="222222"/>
          <w:highlight w:val="white"/>
          <w:rtl w:val="0"/>
        </w:rPr>
        <w:t xml:space="preserve">4. HTTP DELETE: </w:t>
      </w:r>
      <w:hyperlink r:id="rId11">
        <w:r w:rsidDel="00000000" w:rsidR="00000000" w:rsidRPr="00000000">
          <w:rPr>
            <w:color w:val="1155cc"/>
            <w:highlight w:val="white"/>
            <w:u w:val="single"/>
            <w:rtl w:val="0"/>
          </w:rPr>
          <w:t xml:space="preserve">http://inventoryapp.optimiz.site/api/product/deleteProduct</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How to deploy image of the new service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Sometimes we might need to modify and change the code or configuration and we need to publish service once it is done. Following sequence of commands will publish the service image to GCP repo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Compile service</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Create docker image of the service </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Push the image on the GCP image repository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mvn clean install</w:t>
      </w:r>
    </w:p>
    <w:p w:rsidR="00000000" w:rsidDel="00000000" w:rsidP="00000000" w:rsidRDefault="00000000" w:rsidRPr="00000000" w14:paraId="00000065">
      <w:pPr>
        <w:rPr/>
      </w:pPr>
      <w:r w:rsidDel="00000000" w:rsidR="00000000" w:rsidRPr="00000000">
        <w:rPr>
          <w:rtl w:val="0"/>
        </w:rPr>
        <w:t xml:space="preserve">docker build -t gcr.io/optimiz-lab/&lt;ServiceName&gt;:&lt;ImageTag&gt;.</w:t>
      </w:r>
    </w:p>
    <w:p w:rsidR="00000000" w:rsidDel="00000000" w:rsidP="00000000" w:rsidRDefault="00000000" w:rsidRPr="00000000" w14:paraId="00000066">
      <w:pPr>
        <w:rPr/>
      </w:pPr>
      <w:r w:rsidDel="00000000" w:rsidR="00000000" w:rsidRPr="00000000">
        <w:rPr>
          <w:rtl w:val="0"/>
        </w:rPr>
        <w:t xml:space="preserve">docker push gcr.io/optimiz-lab/&lt;ServiceName&gt;:&lt;ImageTag&gt;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E.g.</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For inventoryservice following are the set of commands. If we have to build it for other service like productservice we will use same steps and replace inventoryservice with productservice</w:t>
      </w:r>
    </w:p>
    <w:p w:rsidR="00000000" w:rsidDel="00000000" w:rsidP="00000000" w:rsidRDefault="00000000" w:rsidRPr="00000000" w14:paraId="0000006C">
      <w:pPr>
        <w:ind w:left="720" w:firstLine="0"/>
        <w:rPr/>
      </w:pPr>
      <w:r w:rsidDel="00000000" w:rsidR="00000000" w:rsidRPr="00000000">
        <w:rPr>
          <w:rtl w:val="0"/>
        </w:rPr>
        <w:t xml:space="preserve">mvn clean install</w:t>
      </w:r>
    </w:p>
    <w:p w:rsidR="00000000" w:rsidDel="00000000" w:rsidP="00000000" w:rsidRDefault="00000000" w:rsidRPr="00000000" w14:paraId="0000006D">
      <w:pPr>
        <w:ind w:left="720" w:firstLine="0"/>
        <w:rPr/>
      </w:pPr>
      <w:r w:rsidDel="00000000" w:rsidR="00000000" w:rsidRPr="00000000">
        <w:rPr>
          <w:rtl w:val="0"/>
        </w:rPr>
        <w:t xml:space="preserve">‘docker build -t gcr.io/optimiz-lab/inventoryservice:v2 .’</w:t>
      </w:r>
    </w:p>
    <w:p w:rsidR="00000000" w:rsidDel="00000000" w:rsidP="00000000" w:rsidRDefault="00000000" w:rsidRPr="00000000" w14:paraId="0000006E">
      <w:pPr>
        <w:ind w:left="720" w:firstLine="0"/>
        <w:rPr/>
      </w:pPr>
      <w:r w:rsidDel="00000000" w:rsidR="00000000" w:rsidRPr="00000000">
        <w:rPr>
          <w:rtl w:val="0"/>
        </w:rPr>
        <w:t xml:space="preserve">‘docker push gcr.io/optimiz-lab/inventoryservice:v2’</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Once the lab is published change the image tag in the deployment yaml file for that specific service. E.g we have updated image for inventory from v1 to v2 so we will update deployment file as follows (refer the image section), similar changes should be done with other servies if needed:</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apiVersion: apps/v1</w:t>
      </w:r>
    </w:p>
    <w:p w:rsidR="00000000" w:rsidDel="00000000" w:rsidP="00000000" w:rsidRDefault="00000000" w:rsidRPr="00000000" w14:paraId="00000073">
      <w:pPr>
        <w:ind w:left="0" w:firstLine="0"/>
        <w:rPr/>
      </w:pPr>
      <w:r w:rsidDel="00000000" w:rsidR="00000000" w:rsidRPr="00000000">
        <w:rPr>
          <w:rtl w:val="0"/>
        </w:rPr>
        <w:t xml:space="preserve">kind: Deployment</w:t>
      </w:r>
    </w:p>
    <w:p w:rsidR="00000000" w:rsidDel="00000000" w:rsidP="00000000" w:rsidRDefault="00000000" w:rsidRPr="00000000" w14:paraId="00000074">
      <w:pPr>
        <w:ind w:left="0" w:firstLine="0"/>
        <w:rPr/>
      </w:pPr>
      <w:r w:rsidDel="00000000" w:rsidR="00000000" w:rsidRPr="00000000">
        <w:rPr>
          <w:rtl w:val="0"/>
        </w:rPr>
        <w:t xml:space="preserve">metadata:</w:t>
      </w:r>
    </w:p>
    <w:p w:rsidR="00000000" w:rsidDel="00000000" w:rsidP="00000000" w:rsidRDefault="00000000" w:rsidRPr="00000000" w14:paraId="00000075">
      <w:pPr>
        <w:ind w:left="0" w:firstLine="0"/>
        <w:rPr/>
      </w:pPr>
      <w:r w:rsidDel="00000000" w:rsidR="00000000" w:rsidRPr="00000000">
        <w:rPr>
          <w:rtl w:val="0"/>
        </w:rPr>
        <w:t xml:space="preserve">  name: inventoryservice</w:t>
      </w:r>
    </w:p>
    <w:p w:rsidR="00000000" w:rsidDel="00000000" w:rsidP="00000000" w:rsidRDefault="00000000" w:rsidRPr="00000000" w14:paraId="00000076">
      <w:pPr>
        <w:ind w:left="0" w:firstLine="0"/>
        <w:rPr/>
      </w:pPr>
      <w:r w:rsidDel="00000000" w:rsidR="00000000" w:rsidRPr="00000000">
        <w:rPr>
          <w:rtl w:val="0"/>
        </w:rPr>
        <w:t xml:space="preserve">  namespace: default</w:t>
      </w:r>
    </w:p>
    <w:p w:rsidR="00000000" w:rsidDel="00000000" w:rsidP="00000000" w:rsidRDefault="00000000" w:rsidRPr="00000000" w14:paraId="00000077">
      <w:pPr>
        <w:ind w:left="0" w:firstLine="0"/>
        <w:rPr/>
      </w:pPr>
      <w:r w:rsidDel="00000000" w:rsidR="00000000" w:rsidRPr="00000000">
        <w:rPr>
          <w:rtl w:val="0"/>
        </w:rPr>
        <w:t xml:space="preserve">spec:</w:t>
      </w:r>
    </w:p>
    <w:p w:rsidR="00000000" w:rsidDel="00000000" w:rsidP="00000000" w:rsidRDefault="00000000" w:rsidRPr="00000000" w14:paraId="00000078">
      <w:pPr>
        <w:ind w:left="0" w:firstLine="0"/>
        <w:rPr/>
      </w:pPr>
      <w:r w:rsidDel="00000000" w:rsidR="00000000" w:rsidRPr="00000000">
        <w:rPr>
          <w:rtl w:val="0"/>
        </w:rPr>
        <w:t xml:space="preserve">  selector:</w:t>
      </w:r>
    </w:p>
    <w:p w:rsidR="00000000" w:rsidDel="00000000" w:rsidP="00000000" w:rsidRDefault="00000000" w:rsidRPr="00000000" w14:paraId="00000079">
      <w:pPr>
        <w:ind w:left="0" w:firstLine="0"/>
        <w:rPr/>
      </w:pPr>
      <w:r w:rsidDel="00000000" w:rsidR="00000000" w:rsidRPr="00000000">
        <w:rPr>
          <w:rtl w:val="0"/>
        </w:rPr>
        <w:t xml:space="preserve">    matchLabels:</w:t>
      </w:r>
    </w:p>
    <w:p w:rsidR="00000000" w:rsidDel="00000000" w:rsidP="00000000" w:rsidRDefault="00000000" w:rsidRPr="00000000" w14:paraId="0000007A">
      <w:pPr>
        <w:ind w:left="0" w:firstLine="0"/>
        <w:rPr/>
      </w:pPr>
      <w:r w:rsidDel="00000000" w:rsidR="00000000" w:rsidRPr="00000000">
        <w:rPr>
          <w:rtl w:val="0"/>
        </w:rPr>
        <w:t xml:space="preserve">      run: inventoryservice</w:t>
      </w:r>
    </w:p>
    <w:p w:rsidR="00000000" w:rsidDel="00000000" w:rsidP="00000000" w:rsidRDefault="00000000" w:rsidRPr="00000000" w14:paraId="0000007B">
      <w:pPr>
        <w:ind w:left="0" w:firstLine="0"/>
        <w:rPr/>
      </w:pPr>
      <w:r w:rsidDel="00000000" w:rsidR="00000000" w:rsidRPr="00000000">
        <w:rPr>
          <w:rtl w:val="0"/>
        </w:rPr>
        <w:t xml:space="preserve">  template:</w:t>
      </w:r>
    </w:p>
    <w:p w:rsidR="00000000" w:rsidDel="00000000" w:rsidP="00000000" w:rsidRDefault="00000000" w:rsidRPr="00000000" w14:paraId="0000007C">
      <w:pPr>
        <w:ind w:left="0" w:firstLine="0"/>
        <w:rPr/>
      </w:pPr>
      <w:r w:rsidDel="00000000" w:rsidR="00000000" w:rsidRPr="00000000">
        <w:rPr>
          <w:rtl w:val="0"/>
        </w:rPr>
        <w:t xml:space="preserve">    metadata:</w:t>
      </w:r>
    </w:p>
    <w:p w:rsidR="00000000" w:rsidDel="00000000" w:rsidP="00000000" w:rsidRDefault="00000000" w:rsidRPr="00000000" w14:paraId="0000007D">
      <w:pPr>
        <w:ind w:left="0" w:firstLine="0"/>
        <w:rPr/>
      </w:pPr>
      <w:r w:rsidDel="00000000" w:rsidR="00000000" w:rsidRPr="00000000">
        <w:rPr>
          <w:rtl w:val="0"/>
        </w:rPr>
        <w:t xml:space="preserve">      labels:</w:t>
      </w:r>
    </w:p>
    <w:p w:rsidR="00000000" w:rsidDel="00000000" w:rsidP="00000000" w:rsidRDefault="00000000" w:rsidRPr="00000000" w14:paraId="0000007E">
      <w:pPr>
        <w:ind w:left="0" w:firstLine="0"/>
        <w:rPr/>
      </w:pPr>
      <w:r w:rsidDel="00000000" w:rsidR="00000000" w:rsidRPr="00000000">
        <w:rPr>
          <w:rtl w:val="0"/>
        </w:rPr>
        <w:t xml:space="preserve">        run: inventoryservice</w:t>
      </w:r>
    </w:p>
    <w:p w:rsidR="00000000" w:rsidDel="00000000" w:rsidP="00000000" w:rsidRDefault="00000000" w:rsidRPr="00000000" w14:paraId="0000007F">
      <w:pPr>
        <w:ind w:left="0" w:firstLine="0"/>
        <w:rPr/>
      </w:pPr>
      <w:r w:rsidDel="00000000" w:rsidR="00000000" w:rsidRPr="00000000">
        <w:rPr>
          <w:rtl w:val="0"/>
        </w:rPr>
        <w:t xml:space="preserve">    spec:</w:t>
      </w:r>
    </w:p>
    <w:p w:rsidR="00000000" w:rsidDel="00000000" w:rsidP="00000000" w:rsidRDefault="00000000" w:rsidRPr="00000000" w14:paraId="00000080">
      <w:pPr>
        <w:ind w:left="0" w:firstLine="0"/>
        <w:rPr/>
      </w:pPr>
      <w:r w:rsidDel="00000000" w:rsidR="00000000" w:rsidRPr="00000000">
        <w:rPr>
          <w:rtl w:val="0"/>
        </w:rPr>
        <w:t xml:space="preserve">      containers:</w:t>
      </w:r>
    </w:p>
    <w:p w:rsidR="00000000" w:rsidDel="00000000" w:rsidP="00000000" w:rsidRDefault="00000000" w:rsidRPr="00000000" w14:paraId="00000081">
      <w:pPr>
        <w:ind w:left="0" w:firstLine="0"/>
        <w:rPr/>
      </w:pPr>
      <w:r w:rsidDel="00000000" w:rsidR="00000000" w:rsidRPr="00000000">
        <w:rPr>
          <w:rtl w:val="0"/>
        </w:rPr>
        <w:t xml:space="preserve">      - image: gcr.io/optimiz-lab/inventoryservice:v2</w:t>
      </w:r>
    </w:p>
    <w:p w:rsidR="00000000" w:rsidDel="00000000" w:rsidP="00000000" w:rsidRDefault="00000000" w:rsidRPr="00000000" w14:paraId="00000082">
      <w:pPr>
        <w:ind w:left="0" w:firstLine="0"/>
        <w:rPr/>
      </w:pPr>
      <w:r w:rsidDel="00000000" w:rsidR="00000000" w:rsidRPr="00000000">
        <w:rPr>
          <w:rtl w:val="0"/>
        </w:rPr>
        <w:t xml:space="preserve">        imagePullPolicy: IfNotPresent</w:t>
      </w:r>
    </w:p>
    <w:p w:rsidR="00000000" w:rsidDel="00000000" w:rsidP="00000000" w:rsidRDefault="00000000" w:rsidRPr="00000000" w14:paraId="00000083">
      <w:pPr>
        <w:ind w:left="0" w:firstLine="0"/>
        <w:rPr/>
      </w:pPr>
      <w:r w:rsidDel="00000000" w:rsidR="00000000" w:rsidRPr="00000000">
        <w:rPr>
          <w:rtl w:val="0"/>
        </w:rPr>
        <w:t xml:space="preserve">        name: inventoryservice</w:t>
      </w:r>
    </w:p>
    <w:p w:rsidR="00000000" w:rsidDel="00000000" w:rsidP="00000000" w:rsidRDefault="00000000" w:rsidRPr="00000000" w14:paraId="00000084">
      <w:pPr>
        <w:ind w:left="0" w:firstLine="0"/>
        <w:rPr/>
      </w:pPr>
      <w:r w:rsidDel="00000000" w:rsidR="00000000" w:rsidRPr="00000000">
        <w:rPr>
          <w:rtl w:val="0"/>
        </w:rPr>
        <w:t xml:space="preserve">        ports:</w:t>
      </w:r>
    </w:p>
    <w:p w:rsidR="00000000" w:rsidDel="00000000" w:rsidP="00000000" w:rsidRDefault="00000000" w:rsidRPr="00000000" w14:paraId="00000085">
      <w:pPr>
        <w:ind w:left="0" w:firstLine="0"/>
        <w:rPr/>
      </w:pPr>
      <w:r w:rsidDel="00000000" w:rsidR="00000000" w:rsidRPr="00000000">
        <w:rPr>
          <w:rtl w:val="0"/>
        </w:rPr>
        <w:t xml:space="preserve">        - containerPort: 8080</w:t>
      </w:r>
    </w:p>
    <w:p w:rsidR="00000000" w:rsidDel="00000000" w:rsidP="00000000" w:rsidRDefault="00000000" w:rsidRPr="00000000" w14:paraId="00000086">
      <w:pPr>
        <w:ind w:left="0" w:firstLine="0"/>
        <w:rPr/>
      </w:pPr>
      <w:r w:rsidDel="00000000" w:rsidR="00000000" w:rsidRPr="00000000">
        <w:rPr>
          <w:rtl w:val="0"/>
        </w:rPr>
        <w:t xml:space="preserve">          protocol: TCP</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inventoryapp.optimiz.site/api/product/deleteProduct" TargetMode="External"/><Relationship Id="rId10" Type="http://schemas.openxmlformats.org/officeDocument/2006/relationships/hyperlink" Target="http://inventoryapp.optimiz.site/productservice/getProducts" TargetMode="External"/><Relationship Id="rId9" Type="http://schemas.openxmlformats.org/officeDocument/2006/relationships/hyperlink" Target="http://inventoryapp.optimiz.site/api/product/addProduc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inventoryapp.optimiz.site/api/product/listProductCatalog" TargetMode="External"/><Relationship Id="rId8" Type="http://schemas.openxmlformats.org/officeDocument/2006/relationships/hyperlink" Target="http://inventoryapp.optimiz.site/api/product/getCusto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