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C0A23" w:rsidRPr="001C0A23" w:rsidRDefault="001C0A23" w:rsidP="001C0A23">
      <w:pPr>
        <w:spacing w:beforeLines="50" w:before="156" w:afterLines="50" w:after="156"/>
        <w:jc w:val="center"/>
        <w:outlineLvl w:val="0"/>
        <w:rPr>
          <w:rFonts w:asciiTheme="majorHAnsi" w:eastAsiaTheme="majorEastAsia" w:hAnsiTheme="majorHAnsi" w:cs="Times New Roman"/>
          <w:b/>
          <w:bCs/>
          <w:sz w:val="48"/>
          <w:szCs w:val="48"/>
        </w:rPr>
      </w:pPr>
      <w:r w:rsidRPr="001C0A23">
        <w:rPr>
          <w:rFonts w:asciiTheme="majorHAnsi" w:eastAsiaTheme="majorEastAsia" w:hAnsiTheme="majorHAnsi" w:cs="Times New Roman"/>
          <w:b/>
          <w:bCs/>
          <w:sz w:val="48"/>
          <w:szCs w:val="48"/>
        </w:rPr>
        <w:t>Lab_2: Add and Shift Multiplier</w:t>
      </w:r>
    </w:p>
    <w:p w:rsidR="001C0A23" w:rsidRPr="001C0A23" w:rsidRDefault="001C0A23" w:rsidP="001C0A23">
      <w:pPr>
        <w:spacing w:beforeLines="50" w:before="156" w:after="60" w:line="312" w:lineRule="auto"/>
        <w:jc w:val="center"/>
        <w:outlineLvl w:val="1"/>
        <w:rPr>
          <w:rFonts w:cs="Times New Roman"/>
          <w:b/>
          <w:bCs/>
          <w:kern w:val="28"/>
          <w:sz w:val="32"/>
          <w:szCs w:val="32"/>
        </w:rPr>
      </w:pPr>
      <w:r w:rsidRPr="001C0A23">
        <w:rPr>
          <w:rFonts w:cs="Times New Roman"/>
          <w:b/>
          <w:bCs/>
          <w:kern w:val="28"/>
          <w:sz w:val="32"/>
          <w:szCs w:val="32"/>
        </w:rPr>
        <w:t>Tip 3: a method to control an operation</w:t>
      </w:r>
    </w:p>
    <w:p w:rsidR="001C0A23" w:rsidRPr="001C0A23" w:rsidRDefault="00326878" w:rsidP="001C0A23">
      <w:pPr>
        <w:keepNext/>
        <w:keepLines/>
        <w:spacing w:before="260" w:after="260" w:line="416" w:lineRule="auto"/>
        <w:outlineLvl w:val="2"/>
        <w:rPr>
          <w:rFonts w:cs="Times New Roman"/>
          <w:b/>
          <w:bCs/>
          <w:sz w:val="32"/>
          <w:szCs w:val="32"/>
        </w:rPr>
      </w:pPr>
      <w:r>
        <w:rPr>
          <w:rFonts w:cs="Times New Roman"/>
          <w:b/>
          <w:bCs/>
          <w:sz w:val="32"/>
          <w:szCs w:val="32"/>
        </w:rPr>
        <w:t>How to add a number to itself</w:t>
      </w:r>
      <w:r w:rsidR="001C0A23" w:rsidRPr="001C0A23">
        <w:rPr>
          <w:rFonts w:cs="Times New Roman"/>
          <w:b/>
          <w:bCs/>
          <w:sz w:val="32"/>
          <w:szCs w:val="32"/>
        </w:rPr>
        <w:t>?</w:t>
      </w:r>
    </w:p>
    <w:p w:rsidR="001C0A23" w:rsidRPr="001C0A23" w:rsidRDefault="001C0A23" w:rsidP="001C0A23">
      <w:pPr>
        <w:rPr>
          <w:rFonts w:cs="Times New Roman"/>
        </w:rPr>
      </w:pPr>
      <w:r w:rsidRPr="001C0A23">
        <w:rPr>
          <w:rFonts w:cs="Times New Roman"/>
        </w:rPr>
        <w:t>That is the C++ code:</w:t>
      </w:r>
    </w:p>
    <w:p w:rsidR="001C0A23" w:rsidRDefault="001C0A23" w:rsidP="001C0A23">
      <w:pPr>
        <w:jc w:val="center"/>
      </w:pPr>
      <w:r>
        <w:rPr>
          <w:noProof/>
        </w:rPr>
        <w:drawing>
          <wp:inline distT="0" distB="0" distL="0" distR="0">
            <wp:extent cx="2438400" cy="1785985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638" cy="179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A23" w:rsidRDefault="001C0A23" w:rsidP="001C0A23">
      <w:r>
        <w:rPr>
          <w:rFonts w:hint="eastAsia"/>
        </w:rPr>
        <w:t>T</w:t>
      </w:r>
      <w:r>
        <w:t>hen let us think the specific operational details:</w:t>
      </w:r>
    </w:p>
    <w:p w:rsidR="001C0A23" w:rsidRDefault="001C0A23" w:rsidP="001C0A23">
      <w:pPr>
        <w:jc w:val="center"/>
      </w:pPr>
      <w:r>
        <w:rPr>
          <w:noProof/>
        </w:rPr>
        <w:drawing>
          <wp:inline distT="0" distB="0" distL="0" distR="0">
            <wp:extent cx="4252769" cy="45243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86" cy="45499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0A23" w:rsidRDefault="001C0A23" w:rsidP="001C0A23">
      <w:r>
        <w:rPr>
          <w:rFonts w:hint="eastAsia"/>
        </w:rPr>
        <w:lastRenderedPageBreak/>
        <w:t>Please</w:t>
      </w:r>
      <w:r>
        <w:t xml:space="preserve"> </w:t>
      </w:r>
      <w:r>
        <w:rPr>
          <w:rFonts w:hint="eastAsia"/>
        </w:rPr>
        <w:t>focus</w:t>
      </w:r>
      <w:r>
        <w:t xml:space="preserve"> on the add</w:t>
      </w:r>
      <w:r w:rsidR="00224E32">
        <w:t xml:space="preserve"> operation</w:t>
      </w:r>
    </w:p>
    <w:p w:rsidR="00224E32" w:rsidRDefault="00224E32" w:rsidP="001C0A23">
      <w:r>
        <w:rPr>
          <w:noProof/>
        </w:rPr>
        <w:drawing>
          <wp:inline distT="0" distB="0" distL="0" distR="0" wp14:anchorId="33DD8475" wp14:editId="542F4BDA">
            <wp:extent cx="5273430" cy="651427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40" b="28748"/>
                    <a:stretch/>
                  </pic:blipFill>
                  <pic:spPr bwMode="auto">
                    <a:xfrm>
                      <a:off x="0" y="0"/>
                      <a:ext cx="5325628" cy="65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7CCC" w:rsidRDefault="00224E32" w:rsidP="001C0A23">
      <w:r>
        <w:t xml:space="preserve">There are three steps to calculate </w:t>
      </w:r>
      <m:oMath>
        <m:r>
          <w:rPr>
            <w:rFonts w:ascii="Cambria Math" w:hAnsi="Cambria Math"/>
          </w:rPr>
          <m:t>a=a+b</m:t>
        </m:r>
      </m:oMath>
      <w:r>
        <w:rPr>
          <w:rFonts w:hint="eastAsia"/>
        </w:rPr>
        <w:t>:</w:t>
      </w:r>
      <w:r>
        <w:t xml:space="preserve"> read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add </w:t>
      </w:r>
      <m:oMath>
        <m:r>
          <w:rPr>
            <w:rFonts w:ascii="Cambria Math" w:hAnsi="Cambria Math"/>
          </w:rPr>
          <m:t>b</m:t>
        </m:r>
      </m:oMath>
      <w:r>
        <w:t xml:space="preserve"> to </w:t>
      </w:r>
      <m:oMath>
        <m:r>
          <w:rPr>
            <w:rFonts w:ascii="Cambria Math" w:hAnsi="Cambria Math"/>
          </w:rPr>
          <m:t>a</m:t>
        </m:r>
      </m:oMath>
      <w:r>
        <w:rPr>
          <w:rFonts w:hint="eastAsia"/>
        </w:rPr>
        <w:t>,</w:t>
      </w:r>
      <w:r>
        <w:t xml:space="preserve"> and then write the result</w:t>
      </w:r>
      <w:r>
        <w:rPr>
          <w:rFonts w:hint="eastAsia"/>
        </w:rPr>
        <w:t xml:space="preserve"> </w:t>
      </w:r>
      <w:r>
        <w:t>back.</w:t>
      </w:r>
      <w:r w:rsidR="00567CCC">
        <w:t xml:space="preserve"> </w:t>
      </w:r>
      <w:r w:rsidR="009323B3">
        <w:t>In software, we should execute these operations step by step.</w:t>
      </w:r>
    </w:p>
    <w:p w:rsidR="00224E32" w:rsidRDefault="00567CCC" w:rsidP="001C0A23">
      <w:r>
        <w:t>Note that in hardware, all components work at the same time</w:t>
      </w:r>
      <w:r w:rsidR="009323B3">
        <w:t>. If we want to control this calculation, choosing one step to control and let others run all time is feasible. Let’s find a basic module for each step and draw the system block diagram.</w:t>
      </w:r>
    </w:p>
    <w:p w:rsidR="009323B3" w:rsidRDefault="009323B3" w:rsidP="009323B3">
      <w:pPr>
        <w:jc w:val="center"/>
      </w:pPr>
      <w:r>
        <w:rPr>
          <w:noProof/>
        </w:rPr>
        <w:drawing>
          <wp:inline distT="0" distB="0" distL="0" distR="0">
            <wp:extent cx="3097332" cy="1808422"/>
            <wp:effectExtent l="0" t="0" r="8255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5153" cy="183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73FB" w:rsidRPr="009323B3" w:rsidRDefault="000E73FB" w:rsidP="000E73FB">
      <w:pPr>
        <w:rPr>
          <w:rFonts w:hint="eastAsia"/>
        </w:rPr>
      </w:pPr>
      <w:r>
        <w:t>We could use similar system block diagram to deal with similar operation</w:t>
      </w:r>
      <w:r w:rsidR="0074521B">
        <w:t>s</w:t>
      </w:r>
      <w:bookmarkStart w:id="0" w:name="_GoBack"/>
      <w:bookmarkEnd w:id="0"/>
      <w:r>
        <w:t>.</w:t>
      </w:r>
    </w:p>
    <w:sectPr w:rsidR="000E73FB" w:rsidRPr="009323B3" w:rsidSect="00E369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MxNTUwszAzMDExNjZW0lEKTi0uzszPAykwrAUA7E1lASwAAAA="/>
  </w:docVars>
  <w:rsids>
    <w:rsidRoot w:val="001C0A23"/>
    <w:rsid w:val="000E73FB"/>
    <w:rsid w:val="001C0A23"/>
    <w:rsid w:val="00224E32"/>
    <w:rsid w:val="002A4AF1"/>
    <w:rsid w:val="00326878"/>
    <w:rsid w:val="00567CCC"/>
    <w:rsid w:val="0074521B"/>
    <w:rsid w:val="009323B3"/>
    <w:rsid w:val="00CA0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DEDD2"/>
  <w15:chartTrackingRefBased/>
  <w15:docId w15:val="{DB9AD6BD-DD26-4D70-9355-47C4FBA64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unhideWhenUsed/>
    <w:qFormat/>
    <w:rsid w:val="001C0A23"/>
    <w:pPr>
      <w:keepNext/>
      <w:keepLines/>
      <w:spacing w:before="260" w:after="260" w:line="416" w:lineRule="auto"/>
      <w:outlineLvl w:val="2"/>
    </w:pPr>
    <w:rPr>
      <w:rFonts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autoRedefine/>
    <w:qFormat/>
    <w:rsid w:val="002A4AF1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FFE599" w:themeFill="accent4" w:themeFillTint="66"/>
      <w:ind w:leftChars="200" w:left="420"/>
      <w:jc w:val="left"/>
    </w:pPr>
    <w:rPr>
      <w:rFonts w:ascii="Courier New" w:eastAsia="宋体" w:hAnsi="Courier New" w:cs="Courier New"/>
      <w:b/>
      <w:bCs/>
      <w:kern w:val="0"/>
      <w:sz w:val="20"/>
      <w:szCs w:val="20"/>
    </w:rPr>
  </w:style>
  <w:style w:type="character" w:customStyle="1" w:styleId="a4">
    <w:name w:val="代码 字符"/>
    <w:basedOn w:val="a0"/>
    <w:link w:val="a3"/>
    <w:rsid w:val="002A4AF1"/>
    <w:rPr>
      <w:rFonts w:ascii="Courier New" w:eastAsia="宋体" w:hAnsi="Courier New" w:cs="Courier New"/>
      <w:b/>
      <w:bCs/>
      <w:kern w:val="0"/>
      <w:sz w:val="20"/>
      <w:szCs w:val="20"/>
      <w:shd w:val="clear" w:color="auto" w:fill="FFE599" w:themeFill="accent4" w:themeFillTint="66"/>
    </w:rPr>
  </w:style>
  <w:style w:type="character" w:customStyle="1" w:styleId="30">
    <w:name w:val="标题 3 字符"/>
    <w:basedOn w:val="a0"/>
    <w:link w:val="3"/>
    <w:uiPriority w:val="9"/>
    <w:rsid w:val="001C0A23"/>
    <w:rPr>
      <w:rFonts w:cs="Times New Roman"/>
      <w:b/>
      <w:bCs/>
      <w:sz w:val="32"/>
      <w:szCs w:val="32"/>
    </w:rPr>
  </w:style>
  <w:style w:type="paragraph" w:styleId="a5">
    <w:name w:val="Title"/>
    <w:basedOn w:val="a"/>
    <w:next w:val="a"/>
    <w:link w:val="a6"/>
    <w:uiPriority w:val="10"/>
    <w:qFormat/>
    <w:rsid w:val="001C0A23"/>
    <w:pPr>
      <w:spacing w:beforeLines="50" w:before="240" w:afterLines="50" w:after="60"/>
      <w:jc w:val="center"/>
      <w:outlineLvl w:val="0"/>
    </w:pPr>
    <w:rPr>
      <w:rFonts w:asciiTheme="majorHAnsi" w:eastAsiaTheme="majorEastAsia" w:hAnsiTheme="majorHAnsi" w:cs="Times New Roman"/>
      <w:b/>
      <w:bCs/>
      <w:sz w:val="32"/>
      <w:szCs w:val="32"/>
    </w:rPr>
  </w:style>
  <w:style w:type="character" w:customStyle="1" w:styleId="a6">
    <w:name w:val="标题 字符"/>
    <w:basedOn w:val="a0"/>
    <w:link w:val="a5"/>
    <w:uiPriority w:val="10"/>
    <w:rsid w:val="001C0A23"/>
    <w:rPr>
      <w:rFonts w:asciiTheme="majorHAnsi" w:eastAsiaTheme="majorEastAsia" w:hAnsiTheme="majorHAnsi" w:cs="Times New Roman"/>
      <w:b/>
      <w:bCs/>
      <w:sz w:val="32"/>
      <w:szCs w:val="32"/>
    </w:rPr>
  </w:style>
  <w:style w:type="paragraph" w:styleId="a7">
    <w:name w:val="Subtitle"/>
    <w:basedOn w:val="a"/>
    <w:next w:val="a"/>
    <w:link w:val="a8"/>
    <w:uiPriority w:val="11"/>
    <w:qFormat/>
    <w:rsid w:val="001C0A23"/>
    <w:pPr>
      <w:spacing w:beforeLines="50" w:before="240" w:after="60" w:line="312" w:lineRule="auto"/>
      <w:jc w:val="center"/>
      <w:outlineLvl w:val="1"/>
    </w:pPr>
    <w:rPr>
      <w:rFonts w:cs="Times New Roman"/>
      <w:b/>
      <w:bCs/>
      <w:kern w:val="28"/>
      <w:sz w:val="32"/>
      <w:szCs w:val="32"/>
    </w:rPr>
  </w:style>
  <w:style w:type="character" w:customStyle="1" w:styleId="a8">
    <w:name w:val="副标题 字符"/>
    <w:basedOn w:val="a0"/>
    <w:link w:val="a7"/>
    <w:uiPriority w:val="11"/>
    <w:rsid w:val="001C0A23"/>
    <w:rPr>
      <w:rFonts w:cs="Times New Roman"/>
      <w:b/>
      <w:bCs/>
      <w:kern w:val="28"/>
      <w:sz w:val="32"/>
      <w:szCs w:val="32"/>
    </w:rPr>
  </w:style>
  <w:style w:type="character" w:styleId="a9">
    <w:name w:val="Placeholder Text"/>
    <w:basedOn w:val="a0"/>
    <w:uiPriority w:val="99"/>
    <w:semiHidden/>
    <w:rsid w:val="00224E3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104</Words>
  <Characters>598</Characters>
  <Application>Microsoft Office Word</Application>
  <DocSecurity>0</DocSecurity>
  <Lines>4</Lines>
  <Paragraphs>1</Paragraphs>
  <ScaleCrop>false</ScaleCrop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心哲</dc:creator>
  <cp:keywords/>
  <dc:description/>
  <cp:lastModifiedBy>刘 心哲</cp:lastModifiedBy>
  <cp:revision>4</cp:revision>
  <dcterms:created xsi:type="dcterms:W3CDTF">2019-10-25T05:31:00Z</dcterms:created>
  <dcterms:modified xsi:type="dcterms:W3CDTF">2019-10-25T06:50:00Z</dcterms:modified>
</cp:coreProperties>
</file>