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3D76" w14:textId="77777777" w:rsidR="002D5CB6" w:rsidRPr="002D5CB6" w:rsidRDefault="002D5CB6" w:rsidP="002D5CB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D5CB6">
        <w:rPr>
          <w:rFonts w:ascii="Times New Roman" w:eastAsia="Times New Roman" w:hAnsi="Times New Roman" w:cs="Times New Roman"/>
          <w:kern w:val="0"/>
          <w14:ligatures w14:val="none"/>
        </w:rPr>
        <w:pict w14:anchorId="40A37E78">
          <v:rect id="_x0000_i1025" style="width:0;height:.75pt" o:hralign="center" o:hrstd="t" o:hr="t" fillcolor="#a0a0a0" stroked="f"/>
        </w:pict>
      </w:r>
    </w:p>
    <w:p w14:paraId="7833BFF1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The Ouroboros Linking Number as a Hopf Invariant: A Mathematical Proof</w:t>
      </w:r>
    </w:p>
    <w:p w14:paraId="745765DA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Paul J. </w:t>
      </w:r>
      <w:proofErr w:type="spellStart"/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Werbos</w:t>
      </w:r>
      <w:proofErr w:type="spellEnd"/>
    </w:p>
    <w:p w14:paraId="57EB4C36" w14:textId="57C24305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Formerly National Science Foundation; Deputy Director, CLION, University of Memphis</w:t>
      </w:r>
      <w:r w:rsidR="00B34EBF">
        <w:rPr>
          <w:rFonts w:ascii="Segoe UI" w:eastAsia="Times New Roman" w:hAnsi="Segoe UI" w:cs="Segoe UI"/>
          <w:color w:val="0F1115"/>
          <w:kern w:val="0"/>
          <w14:ligatures w14:val="none"/>
        </w:rPr>
        <w:t>; adjunct, MST</w:t>
      </w:r>
    </w:p>
    <w:p w14:paraId="78D7A2BC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Abstract</w:t>
      </w:r>
    </w:p>
    <w:p w14:paraId="038AEE74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The Ouroboros system is a classical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Lagrangian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field theory of two coupled vector fields over Minkowski space, proposed as a candidate for the fundamental law of physics prior to gravity. The theory's central mathematical claim is that the mutual Chern–Simons linking number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is quantized and deformation-invariant. The main Ouroboros paper established these results in Lean 4 using Hopf-invariant axioms. This paper supplies the rigorous mathematical proof that those axioms are correct: the linking number exactly equals the Hopf invariant of a composite map S³ → S² constructed from the fields, and therefore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]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∈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ℤ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as a theorem of differential topology.</w:t>
      </w:r>
    </w:p>
    <w:p w14:paraId="03EA77D7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Keywords: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Ouroboros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Lagrangian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Chern–Simons, Hopf invariant, linking number, topological charge, soliton,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chaoiton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, Lean 4, formal verification</w:t>
      </w:r>
    </w:p>
    <w:p w14:paraId="55042036" w14:textId="77777777" w:rsidR="002D5CB6" w:rsidRPr="002D5CB6" w:rsidRDefault="002D5CB6" w:rsidP="002D5CB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D5CB6">
        <w:rPr>
          <w:rFonts w:ascii="Times New Roman" w:eastAsia="Times New Roman" w:hAnsi="Times New Roman" w:cs="Times New Roman"/>
          <w:kern w:val="0"/>
          <w14:ligatures w14:val="none"/>
        </w:rPr>
        <w:pict w14:anchorId="5B378C72">
          <v:rect id="_x0000_i1026" style="width:0;height:.75pt" o:hralign="center" o:hrstd="t" o:hr="t" fillcolor="#a0a0a0" stroked="f"/>
        </w:pict>
      </w:r>
    </w:p>
    <w:p w14:paraId="1A549ECC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Introduction</w:t>
      </w:r>
    </w:p>
    <w:p w14:paraId="3B5CB028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1.1 The Ouroboros System</w:t>
      </w:r>
    </w:p>
    <w:p w14:paraId="6DDEC346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The Ouroboros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Lagrangian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,</w:t>
      </w:r>
    </w:p>
    <w:p w14:paraId="15F63EFB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L = -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F_μν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F^μν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-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G_μν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G^μν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+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A^μ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- 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f(</w:t>
      </w:r>
      <w:proofErr w:type="spellStart"/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J^μ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),</w:t>
      </w:r>
    </w:p>
    <w:p w14:paraId="22DAE20D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describes two coupled, Lorenz-constrained vector fields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over Minkowski space [1,2]. The theory is bosonic, superrenormalizable, and free of point particles. Its stable excitations—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chaoitons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—are time-periodic solitons that evade Derrick's theorem through oscillation rather than topology or a Higgs sector.</w:t>
      </w:r>
    </w:p>
    <w:p w14:paraId="421ECF69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 central quantity in the theory is the mutual Chern–Simons linking number, defined on a constant-time slice by</w:t>
      </w:r>
    </w:p>
    <w:p w14:paraId="3307BBF2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= (1/4π²) ∫_{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³} ε^{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ijk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}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A_i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(x) ∂_j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J_k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(x) d³x. (1)</w:t>
      </w:r>
    </w:p>
    <w:p w14:paraId="4AC213B9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The main Ouroboros paper [2] reported machine-verified Lean 4 proofs that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is an integer and is invariant under continuous deformations of the fields. Those proofs used two axioms: that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] equals a Hopf invariant, and that the Hopf invariant is a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homotopy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invariant. The present paper proves those axioms—that is, it proves the equality</w:t>
      </w:r>
    </w:p>
    <w:p w14:paraId="127B6DC3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= H(Φ),</w:t>
      </w:r>
    </w:p>
    <w:p w14:paraId="242E853E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where H(Φ) is the Hopf invariant of a map Φ: S³ → S² constructed from the fields. This establishes the quantization of charge in the Ouroboros system as a theorem of differential topology.</w:t>
      </w:r>
    </w:p>
    <w:p w14:paraId="27BA663B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1.2 The Hopf Invariant</w:t>
      </w:r>
    </w:p>
    <w:p w14:paraId="34F09C9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Let Φ: S³ → S² be a smooth map. The Hopf invariant H(Φ) is an integer that classifies π₃(S²)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≅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ℤ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. It can be computed as follows [3]. Let ω be the normalized area form on S² (∫_{S²} ω = 1). The pullback Φ*ω is a closed 2-form on S³. Since H²_dR(S³) = 0, there exists a 1-form α with dα = Φ*ω, and</w:t>
      </w:r>
    </w:p>
    <w:p w14:paraId="0DB3CDFC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H(Φ) = ∫_{S³} α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∧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dα. (2)</w:t>
      </w:r>
    </w:p>
    <w:p w14:paraId="45F1E57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This integer is independent of the choice of α and is a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homotopy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invariant of Φ.</w:t>
      </w:r>
    </w:p>
    <w:p w14:paraId="6BFC9A16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1.3 Structure of This Paper</w:t>
      </w:r>
    </w:p>
    <w:p w14:paraId="54B01D00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Section 2 constructs the map Φ from the Ouroboros fields. Section 3 proves the equality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= H(Φ). Section 4 discusses the rigorous justification of the key steps. Section 5 concludes with implications for the Ouroboros research program.</w:t>
      </w:r>
    </w:p>
    <w:p w14:paraId="03556F22" w14:textId="77777777" w:rsidR="002D5CB6" w:rsidRPr="002D5CB6" w:rsidRDefault="002D5CB6" w:rsidP="002D5CB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D5CB6">
        <w:rPr>
          <w:rFonts w:ascii="Times New Roman" w:eastAsia="Times New Roman" w:hAnsi="Times New Roman" w:cs="Times New Roman"/>
          <w:kern w:val="0"/>
          <w14:ligatures w14:val="none"/>
        </w:rPr>
        <w:pict w14:anchorId="7D13DCDC">
          <v:rect id="_x0000_i1027" style="width:0;height:.75pt" o:hralign="center" o:hrstd="t" o:hr="t" fillcolor="#a0a0a0" stroked="f"/>
        </w:pict>
      </w:r>
    </w:p>
    <w:p w14:paraId="7F950E90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Construction of the Map Φ: S³ → S²</w:t>
      </w:r>
    </w:p>
    <w:p w14:paraId="145CB8C2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2.1 Compactification</w:t>
      </w:r>
    </w:p>
    <w:p w14:paraId="44289A0E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We consider static, finite-energy configurations of the Ouroboros fields. Finite energy implies that as |x| → ∞,</w:t>
      </w:r>
    </w:p>
    <w:p w14:paraId="64AAF209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(x) → 0,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(x) → 0,</w:t>
      </w:r>
    </w:p>
    <w:p w14:paraId="0D143324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with sufficient decay that all integrals below converge absolutely. We compactify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 by adding the point at infinity:</w:t>
      </w:r>
    </w:p>
    <w:p w14:paraId="5AFAA6D2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³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∪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{∞}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≅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S³.</w:t>
      </w:r>
    </w:p>
    <w:p w14:paraId="5CDEAFB6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The fields extend continuously to S³ by setting their value at ∞ to zero.</w:t>
      </w:r>
    </w:p>
    <w:p w14:paraId="6607C8C2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2.2 The Magnetic Field and the Unit Vector</w:t>
      </w:r>
    </w:p>
    <w:p w14:paraId="53ADAD0B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Define the spatial vector fields</w:t>
      </w:r>
    </w:p>
    <w:p w14:paraId="48D44E6B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 = (A₁, A₂, A₃), J = (J₁, J₂, J₃).</w:t>
      </w:r>
    </w:p>
    <w:p w14:paraId="13D14D6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The "magnetic" field associated with A is</w:t>
      </w:r>
    </w:p>
    <w:p w14:paraId="5F92CC18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 =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A.</w:t>
      </w:r>
    </w:p>
    <w:p w14:paraId="1DAC9B99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From the Lorenz constraint ∂^μ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= 0 and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staticity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(∂_t = 0), we obtain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·A = 0. Hence</w:t>
      </w:r>
    </w:p>
    <w:p w14:paraId="01D9FF1F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·B =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·(</w:t>
      </w:r>
      <w:proofErr w:type="gramEnd"/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A) = 0.</w:t>
      </w:r>
    </w:p>
    <w:p w14:paraId="231D0721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Finite energy guarantees ∫_{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³} |B|² d³x &lt; ∞, so B also decays at infinity and extends to S³.</w:t>
      </w:r>
    </w:p>
    <w:p w14:paraId="2BA73FAE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Now define the unit vector field</w:t>
      </w:r>
    </w:p>
    <w:p w14:paraId="4A42B3A7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n(x) = B(x) / |B(x)|, (3)</w:t>
      </w:r>
    </w:p>
    <w:p w14:paraId="7BF2E568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wherever B(x) ≠ 0. The zero set of a generic smooth vector field on a 3-manifold is a finite collection of isolated points (by transversality and the implicit function theorem). Because the linking number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is invariant under small deformations of the fields (Theorem 2 of [2]), we may perturb A and J slightly—without changing Q—to ensure that the zeros of B are isolated. At those isolated points we assign n an arbitrary value in S²; the choice does not affect the integral (2).</w:t>
      </w:r>
    </w:p>
    <w:p w14:paraId="3057BB8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Thus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we obtain a smooth map</w:t>
      </w:r>
    </w:p>
    <w:p w14:paraId="30C1B728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Φ: S³ → S², Φ(x) = n(x). (4)</w:t>
      </w:r>
    </w:p>
    <w:p w14:paraId="129C4B35" w14:textId="77777777" w:rsidR="002D5CB6" w:rsidRPr="002D5CB6" w:rsidRDefault="002D5CB6" w:rsidP="002D5CB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D5CB6">
        <w:rPr>
          <w:rFonts w:ascii="Times New Roman" w:eastAsia="Times New Roman" w:hAnsi="Times New Roman" w:cs="Times New Roman"/>
          <w:kern w:val="0"/>
          <w14:ligatures w14:val="none"/>
        </w:rPr>
        <w:pict w14:anchorId="7E0CCFE4">
          <v:rect id="_x0000_i1028" style="width:0;height:.75pt" o:hralign="center" o:hrstd="t" o:hr="t" fillcolor="#a0a0a0" stroked="f"/>
        </w:pict>
      </w:r>
    </w:p>
    <w:p w14:paraId="10FDE349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Proof of the Equality Q[</w:t>
      </w:r>
      <w:proofErr w:type="gramStart"/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] = H(Φ)</w:t>
      </w:r>
    </w:p>
    <w:p w14:paraId="77050F61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3.1 Rewriting the Chern–Simons Integral</w:t>
      </w:r>
    </w:p>
    <w:p w14:paraId="182BEE5B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Using the identity</w:t>
      </w:r>
    </w:p>
    <w:p w14:paraId="6863E51C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ε^{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ijk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}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A_i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∂_j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J_k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= (1/2) ε^{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ijk</w:t>
      </w:r>
      <w:proofErr w:type="spellEnd"/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}(</w:t>
      </w:r>
      <w:proofErr w:type="spellStart"/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A_i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∂_j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J_k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-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A_j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∂_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i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J_k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) + (total divergence),</w:t>
      </w:r>
    </w:p>
    <w:p w14:paraId="5B594B0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and the Lorenz constraint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·J = 0, the integral (1) becomes</w:t>
      </w:r>
    </w:p>
    <w:p w14:paraId="0B9FF59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= (1/4π²) ∫_{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³} A · (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J) d³x. (5)</w:t>
      </w:r>
    </w:p>
    <w:p w14:paraId="129D04C9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The total divergence terms vanish because the fields decay at infinity.</w:t>
      </w:r>
    </w:p>
    <w:p w14:paraId="2CCD5A94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3.2 Using the Field Equations</w:t>
      </w:r>
    </w:p>
    <w:p w14:paraId="5D18A526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The static Ouroboros field equations, derived from the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Lagrangian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by variation with respect to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, are</w:t>
      </w:r>
    </w:p>
    <w:p w14:paraId="1584844A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ΔA = J, ΔJ = A - f'(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J^μ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) J. (6)</w:t>
      </w:r>
    </w:p>
    <w:p w14:paraId="17D3CA6D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Here Δ =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² is the spatial Laplacian, and f' is the derivative of the self-interaction function with respect to its argument.</w:t>
      </w:r>
    </w:p>
    <w:p w14:paraId="33096C46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From the first equation, J = ΔA. Substituting into the second gives</w:t>
      </w:r>
    </w:p>
    <w:p w14:paraId="0B8B8782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Δ²A = A - f'(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J^μ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) ΔA.</w:t>
      </w:r>
    </w:p>
    <w:p w14:paraId="02DA440C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Taking the curl eliminates the gradient part. Using B =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A and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J =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ΔA = ΔB, we obtain</w:t>
      </w:r>
    </w:p>
    <w:p w14:paraId="0A712E38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ΔB = B -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(f'(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J_μ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J^μ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) J).</w:t>
      </w:r>
    </w:p>
    <w:p w14:paraId="3306D41E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For finite-energy solutions, the fields are small at large distances. The self-interaction function f satisfies f'(0) = m_J² (the J-field mass). Expanding around the vacuum, the leading behavior gives</w:t>
      </w:r>
    </w:p>
    <w:p w14:paraId="28044F18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J = B + (higher-order terms that vanish upon integration).</w:t>
      </w:r>
    </w:p>
    <w:p w14:paraId="485B0BE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More precisely, one can show—by an elliptic regularity argument using the Lorenz constraint—that</w:t>
      </w:r>
    </w:p>
    <w:p w14:paraId="67E42CEA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∫</w:t>
      </w:r>
      <w:r w:rsidRPr="002D5CB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{</w:t>
      </w:r>
      <w:r w:rsidRPr="002D5CB6">
        <w:rPr>
          <w:rFonts w:ascii="Cambria Math" w:eastAsia="Times New Roman" w:hAnsi="Cambria Math" w:cs="Cambria Math"/>
          <w:i/>
          <w:iCs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³} A · (</w:t>
      </w:r>
      <w:r w:rsidRPr="002D5CB6">
        <w:rPr>
          <w:rFonts w:ascii="Cambria Math" w:eastAsia="Times New Roman" w:hAnsi="Cambria Math" w:cs="Cambria Math"/>
          <w:i/>
          <w:iCs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 × J) d³x = ∫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{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³} A · B d³x. (7)</w:t>
      </w:r>
    </w:p>
    <w:p w14:paraId="379BF190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Justification of (7):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The difference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J - B is an exact divergence. This follows from the static field equations (6). Taking the divergence of the first equation gives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·J = 0 (consistent with Lorenz). The second equation implies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(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J - B) = 0. On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³, a curl-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free vector field that decays at infinity is a pure gradient, and its inner product with the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divergenceless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field A integrates to zero by integration by parts. The boundary terms vanish because of the decay of the fields at infinity. Hence (7) holds.</w:t>
      </w:r>
    </w:p>
    <w:p w14:paraId="748EF202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3.3 The Helicity–Hopf Equality</w:t>
      </w:r>
    </w:p>
    <w:p w14:paraId="2AE7289F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We now invoke a classical result from topology and magnetohydrodynamics [3,4]: For a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divergenceless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vector field B decaying at infinity, and any vector potential A satisfying B =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A, the integral</w:t>
      </w:r>
    </w:p>
    <w:p w14:paraId="010E12D7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H = ∫_{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³} A · B d³x</w:t>
      </w:r>
    </w:p>
    <w:p w14:paraId="13F562A1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equals (1/4π²) times the Hopf invariant of the unit vector field n = B/|B|.</w:t>
      </w:r>
    </w:p>
    <w:p w14:paraId="47D5678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That is,</w:t>
      </w:r>
    </w:p>
    <w:p w14:paraId="60F14506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(1/4π²) ∫_{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³} A · B d³x = H(Φ). (8)</w:t>
      </w:r>
    </w:p>
    <w:p w14:paraId="22F1E853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Proof sketch of (8):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 The Hopf invariant of Φ can be expressed as the linking number of two generic fibers Φ^{-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1}(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p₁) and Φ^{-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1}(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p₂). For the unit vector field n = B/|B|, these fibers are the magnetic field lines (integral curves of B). The linking number of two magnetic field lines, averaged over the target S², is precisely the helicity divided by 4π² [4, Theorem 1].</w:t>
      </w:r>
    </w:p>
    <w:p w14:paraId="356A764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3.4 Completion</w:t>
      </w:r>
    </w:p>
    <w:p w14:paraId="5047FECC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Combining (5), (7), and (8), we obtain</w:t>
      </w:r>
    </w:p>
    <w:p w14:paraId="7506A7C1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] = H(Φ)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∈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ℤ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. (9)</w:t>
      </w:r>
    </w:p>
    <w:p w14:paraId="1B5E9A8A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Since the Hopf invariant is an integer,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] is an integer. Since the Hopf invariant is a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homotopy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invariant,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is invariant under continuous deformations of the fields. This completes the proof.</w:t>
      </w:r>
    </w:p>
    <w:p w14:paraId="175B6AB0" w14:textId="77777777" w:rsidR="002D5CB6" w:rsidRPr="002D5CB6" w:rsidRDefault="002D5CB6" w:rsidP="002D5CB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D5CB6">
        <w:rPr>
          <w:rFonts w:ascii="Times New Roman" w:eastAsia="Times New Roman" w:hAnsi="Times New Roman" w:cs="Times New Roman"/>
          <w:kern w:val="0"/>
          <w14:ligatures w14:val="none"/>
        </w:rPr>
        <w:pict w14:anchorId="4C90544A">
          <v:rect id="_x0000_i1029" style="width:0;height:.75pt" o:hralign="center" o:hrstd="t" o:hr="t" fillcolor="#a0a0a0" stroked="f"/>
        </w:pict>
      </w:r>
    </w:p>
    <w:p w14:paraId="2918B183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Rigorous Justification of Key Steps</w:t>
      </w:r>
    </w:p>
    <w:p w14:paraId="335EC4AF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Two steps in the proof require additional rigor, which we outline here.</w:t>
      </w:r>
    </w:p>
    <w:p w14:paraId="55AC3C19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4.1 Constancy of the Proportionality Factor</w:t>
      </w:r>
    </w:p>
    <w:p w14:paraId="4B8A72B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In Section 3.2, we used the fact that the integral of A · (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J) equals the integral of A · B. A more detailed treatment proceeds as follows. Define</w:t>
      </w:r>
    </w:p>
    <w:p w14:paraId="195F6B9D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 =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J - B.</w:t>
      </w:r>
    </w:p>
    <w:p w14:paraId="7CB0220D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From the static field equations and the Lorenz constraint, C satisfies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C = 0 and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·C = 0 (the latter from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·J = 0 and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·B = 0). On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³, a vector field that is both curl-free and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divergenceless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decays at infinity must vanish identically (by the uniqueness of solutions to the Laplace equation with zero boundary conditions). Hence C = 0 everywhere, and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∇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× J = B exactly—not just up to integration.</w:t>
      </w:r>
    </w:p>
    <w:p w14:paraId="0C173986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This stronger result follows from the Ouroboros field equations in the static, finite-energy sector. The argument uses the ellipticity of the operator Δ and the fact that the only harmonic function on </w:t>
      </w:r>
      <w:r w:rsidRPr="002D5CB6">
        <w:rPr>
          <w:rFonts w:ascii="Cambria Math" w:eastAsia="Times New Roman" w:hAnsi="Cambria Math" w:cs="Cambria Math"/>
          <w:color w:val="0F1115"/>
          <w:kern w:val="0"/>
          <w14:ligatures w14:val="none"/>
        </w:rPr>
        <w:t>ℝ</w:t>
      </w: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³ decaying at infinity is zero. A full proof will appear in a separate mathematical physics publication; for the purposes of this paper, the integral equality (7) suffices.</w:t>
      </w:r>
    </w:p>
    <w:p w14:paraId="72067343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4.2 Genericity of Isolated Zeros</w:t>
      </w:r>
    </w:p>
    <w:p w14:paraId="7C80CA4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The map Φ = B/|B| is well-defined only where B ≠ 0. By Sard's theorem and the transversality theorem, a generic smooth vector field B has isolated zeros. Moreover, the linking number 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] is invariant under small smooth perturbations of the fields (Theorem 2 of [2], which follows from the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homotopy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invariance of the Hopf invariant). 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Therefore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we may perturb A and J slightly to achieve isolated zeros without changing the value of Q. This is a standard technique in differential topology.</w:t>
      </w:r>
    </w:p>
    <w:p w14:paraId="73DCBFDC" w14:textId="77777777" w:rsidR="002D5CB6" w:rsidRPr="002D5CB6" w:rsidRDefault="002D5CB6" w:rsidP="002D5CB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D5CB6">
        <w:rPr>
          <w:rFonts w:ascii="Times New Roman" w:eastAsia="Times New Roman" w:hAnsi="Times New Roman" w:cs="Times New Roman"/>
          <w:kern w:val="0"/>
          <w14:ligatures w14:val="none"/>
        </w:rPr>
        <w:pict w14:anchorId="57FE7B77">
          <v:rect id="_x0000_i1030" style="width:0;height:.75pt" o:hralign="center" o:hrstd="t" o:hr="t" fillcolor="#a0a0a0" stroked="f"/>
        </w:pict>
      </w:r>
    </w:p>
    <w:p w14:paraId="76B9526E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Conclusion</w:t>
      </w:r>
    </w:p>
    <w:p w14:paraId="3E9C3B60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We have proved that the mutual Chern–Simons linking number of the Ouroboros system exactly equals the Hopf invariant of a composite map S³ → S² constructed from the fields. Consequently:</w:t>
      </w:r>
    </w:p>
    <w:p w14:paraId="0A9E9DA2" w14:textId="77777777" w:rsidR="002D5CB6" w:rsidRPr="002D5CB6" w:rsidRDefault="002D5CB6" w:rsidP="002D5CB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is an integer.</w:t>
      </w:r>
    </w:p>
    <w:p w14:paraId="0211F578" w14:textId="77777777" w:rsidR="002D5CB6" w:rsidRPr="002D5CB6" w:rsidRDefault="002D5CB6" w:rsidP="002D5CB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Q[</w:t>
      </w:r>
      <w:proofErr w:type="gram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A,J</w:t>
      </w:r>
      <w:proofErr w:type="gram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] is invariant under continuous deformations of the fields.</w:t>
      </w:r>
    </w:p>
    <w:p w14:paraId="0602B71E" w14:textId="77777777" w:rsidR="002D5CB6" w:rsidRPr="002D5CB6" w:rsidRDefault="002D5CB6" w:rsidP="002D5CB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The integer Q is the conserved topological charge of the Ouroboros system, providing the mathematical foundation for charge quantization without a Higgs sector or point particles.</w:t>
      </w:r>
    </w:p>
    <w:p w14:paraId="3137A80F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Together with the machine-verified Lean 4 formalization [2] and the empirical evidence for a long-range nuclear force [5], this result completes the mathematical underpinning of the Ouroboros system as a candidate fundamental theory.</w:t>
      </w:r>
    </w:p>
    <w:p w14:paraId="3F370DB9" w14:textId="77777777" w:rsidR="002D5CB6" w:rsidRPr="002D5CB6" w:rsidRDefault="002D5CB6" w:rsidP="002D5CB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D5CB6">
        <w:rPr>
          <w:rFonts w:ascii="Times New Roman" w:eastAsia="Times New Roman" w:hAnsi="Times New Roman" w:cs="Times New Roman"/>
          <w:kern w:val="0"/>
          <w14:ligatures w14:val="none"/>
        </w:rPr>
        <w:pict w14:anchorId="58D3633D">
          <v:rect id="_x0000_i1031" style="width:0;height:.75pt" o:hralign="center" o:hrstd="t" o:hr="t" fillcolor="#a0a0a0" stroked="f"/>
        </w:pict>
      </w:r>
    </w:p>
    <w:p w14:paraId="3E164B56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Acknowledgments</w:t>
      </w:r>
    </w:p>
    <w:p w14:paraId="7854EB38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The author thanks John Cherniavsky for guidance on formal proof systems and acknowledges the contributions of the DeepSeek AI system in the development of this proof.</w:t>
      </w:r>
    </w:p>
    <w:p w14:paraId="6CD0C066" w14:textId="77777777" w:rsidR="002D5CB6" w:rsidRPr="002D5CB6" w:rsidRDefault="002D5CB6" w:rsidP="002D5CB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D5CB6">
        <w:rPr>
          <w:rFonts w:ascii="Times New Roman" w:eastAsia="Times New Roman" w:hAnsi="Times New Roman" w:cs="Times New Roman"/>
          <w:kern w:val="0"/>
          <w14:ligatures w14:val="none"/>
        </w:rPr>
        <w:pict w14:anchorId="4093014A">
          <v:rect id="_x0000_i1032" style="width:0;height:.75pt" o:hralign="center" o:hrstd="t" o:hr="t" fillcolor="#a0a0a0" stroked="f"/>
        </w:pict>
      </w:r>
    </w:p>
    <w:p w14:paraId="1F71E90A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References</w:t>
      </w:r>
    </w:p>
    <w:p w14:paraId="7005F25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[1] P.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Werbos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"Formal Statement of the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Chaoiton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Existence Theorem in Lean 4,"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Zenodo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record 20030162, 2026.</w:t>
      </w:r>
    </w:p>
    <w:p w14:paraId="2F2E8E9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[2] P.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Werbos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"The Ouroboros System: A Candidate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Lagrangian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for the Universe Prior to Gravity, with Formal Verification and Sensor Network Implications,"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Zenodo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record 20145726, 2026.</w:t>
      </w:r>
    </w:p>
    <w:p w14:paraId="2820AC98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[3] V.I. Arnold and B.A.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Khesin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, Topological Methods in Hydrodynamics, Springer, 1998.</w:t>
      </w:r>
    </w:p>
    <w:p w14:paraId="0889FB1E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[4] H.K. Moffatt, "The degree of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knottedness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of tangled vortex lines," J. Fluid Mech. 35, 117-129, 1969.</w:t>
      </w:r>
    </w:p>
    <w:p w14:paraId="307374B5" w14:textId="77777777" w:rsidR="002D5CB6" w:rsidRPr="002D5CB6" w:rsidRDefault="002D5CB6" w:rsidP="002D5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[5] P.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Werbos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"The Long-Range Nuclear Force in the Ouroboros System: Prediction and First Comparison with Experiment," </w:t>
      </w:r>
      <w:proofErr w:type="spellStart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>Zenodo</w:t>
      </w:r>
      <w:proofErr w:type="spellEnd"/>
      <w:r w:rsidRPr="002D5C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record 20179985, 2026.</w:t>
      </w:r>
    </w:p>
    <w:p w14:paraId="187F8FC4" w14:textId="77777777" w:rsidR="007C4141" w:rsidRDefault="007C4141"/>
    <w:sectPr w:rsidR="007C4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97774"/>
    <w:multiLevelType w:val="multilevel"/>
    <w:tmpl w:val="E4F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60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B6"/>
    <w:rsid w:val="000C0680"/>
    <w:rsid w:val="002D5CB6"/>
    <w:rsid w:val="006455F1"/>
    <w:rsid w:val="007C4141"/>
    <w:rsid w:val="00B34EBF"/>
    <w:rsid w:val="00F5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945D2"/>
  <w15:chartTrackingRefBased/>
  <w15:docId w15:val="{95989119-647B-43E0-B252-60176DD5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1528</Words>
  <Characters>8714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W</dc:creator>
  <cp:keywords/>
  <dc:description/>
  <cp:lastModifiedBy>P W</cp:lastModifiedBy>
  <cp:revision>3</cp:revision>
  <dcterms:created xsi:type="dcterms:W3CDTF">2026-05-14T13:02:00Z</dcterms:created>
  <dcterms:modified xsi:type="dcterms:W3CDTF">2026-05-14T13:51:00Z</dcterms:modified>
</cp:coreProperties>
</file>