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right"/>
        <w:rPr/>
      </w:pPr>
      <w:bookmarkStart w:colFirst="0" w:colLast="0" w:name="_9ywd66p1vii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contextualSpacing w:val="0"/>
        <w:jc w:val="right"/>
        <w:rPr/>
      </w:pPr>
      <w:bookmarkStart w:colFirst="0" w:colLast="0" w:name="_q0gv356b3lpk" w:id="1"/>
      <w:bookmarkEnd w:id="1"/>
      <w:r w:rsidDel="00000000" w:rsidR="00000000" w:rsidRPr="00000000">
        <w:rPr>
          <w:rtl w:val="0"/>
        </w:rPr>
        <w:t xml:space="preserve">ToDo List Manager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contextualSpacing w:val="0"/>
        <w:jc w:val="right"/>
        <w:rPr/>
      </w:pPr>
      <w:bookmarkStart w:colFirst="0" w:colLast="0" w:name="_8b58hzt6r0zk" w:id="2"/>
      <w:bookmarkEnd w:id="2"/>
      <w:r w:rsidDel="00000000" w:rsidR="00000000" w:rsidRPr="00000000">
        <w:rPr>
          <w:rtl w:val="0"/>
        </w:rPr>
        <w:t xml:space="preserve">Product Overview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Brian Abbott, July, August, 2018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contextualSpacing w:val="0"/>
        <w:rPr/>
      </w:pPr>
      <w:bookmarkStart w:colFirst="0" w:colLast="0" w:name="_fkvi7t9yh8hb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contextualSpacing w:val="0"/>
        <w:rPr/>
      </w:pPr>
      <w:bookmarkStart w:colFirst="0" w:colLast="0" w:name="_4phpme2klcz5" w:id="4"/>
      <w:bookmarkEnd w:id="4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0">
      <w:pPr>
        <w:pStyle w:val="Heading1"/>
        <w:contextualSpacing w:val="0"/>
        <w:rPr/>
      </w:pPr>
      <w:bookmarkStart w:colFirst="0" w:colLast="0" w:name="_k72izaxwahp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contextualSpacing w:val="0"/>
        <w:rPr/>
      </w:pPr>
      <w:bookmarkStart w:colFirst="0" w:colLast="0" w:name="_i4egw0vxrc8u" w:id="6"/>
      <w:bookmarkEnd w:id="6"/>
      <w:r w:rsidDel="00000000" w:rsidR="00000000" w:rsidRPr="00000000">
        <w:rPr>
          <w:rtl w:val="0"/>
        </w:rPr>
        <w:t xml:space="preserve">Features and Functionality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Feature Set outline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 ToDos Functionality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Digital variation of daily post-it notes and todo lists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Able to render both a list view - the standard way someone might see there to-do items, as well as a calendar view (Franklin-Covey Style)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Manages tasks left unfinished from days, weeks, months and years before. All tasks can be reviewed.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Semantics and Search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able to add, overlay, apply semantic data.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Multi-perspective grouping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powered by either group types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Basic/Core UI Functionality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 Account.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Account settings and preferences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Multi-Platform Functionality (Major consumer targets only)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MacOS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26">
      <w:pPr>
        <w:pStyle w:val="Heading2"/>
        <w:contextualSpacing w:val="0"/>
        <w:rPr/>
      </w:pPr>
      <w:bookmarkStart w:colFirst="0" w:colLast="0" w:name="_pyc8wq1pik8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contextualSpacing w:val="0"/>
        <w:rPr/>
      </w:pPr>
      <w:bookmarkStart w:colFirst="0" w:colLast="0" w:name="_vz45bzyye9ro" w:id="8"/>
      <w:bookmarkEnd w:id="8"/>
      <w:r w:rsidDel="00000000" w:rsidR="00000000" w:rsidRPr="00000000">
        <w:rPr>
          <w:rtl w:val="0"/>
        </w:rPr>
        <w:t xml:space="preserve">Core ToDo Functionality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contextualSpacing w:val="0"/>
        <w:rPr/>
      </w:pPr>
      <w:bookmarkStart w:colFirst="0" w:colLast="0" w:name="_385hjy1naeqi" w:id="9"/>
      <w:bookmarkEnd w:id="9"/>
      <w:r w:rsidDel="00000000" w:rsidR="00000000" w:rsidRPr="00000000">
        <w:rPr>
          <w:rtl w:val="0"/>
        </w:rPr>
        <w:t xml:space="preserve">Basic/Core UI Functionality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contextualSpacing w:val="0"/>
        <w:rPr/>
      </w:pPr>
      <w:bookmarkStart w:colFirst="0" w:colLast="0" w:name="_e0djyfvo0nvv" w:id="10"/>
      <w:bookmarkEnd w:id="10"/>
      <w:r w:rsidDel="00000000" w:rsidR="00000000" w:rsidRPr="00000000">
        <w:rPr>
          <w:rtl w:val="0"/>
        </w:rPr>
        <w:t xml:space="preserve">Create Account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Basic “email signup”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OAuth Signup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Federated SAML Login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contextualSpacing w:val="0"/>
        <w:rPr/>
      </w:pPr>
      <w:bookmarkStart w:colFirst="0" w:colLast="0" w:name="_88dh04qzl1c2" w:id="11"/>
      <w:bookmarkEnd w:id="11"/>
      <w:r w:rsidDel="00000000" w:rsidR="00000000" w:rsidRPr="00000000">
        <w:rPr>
          <w:rtl w:val="0"/>
        </w:rPr>
        <w:t xml:space="preserve">Delta-Task Management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Tasks left unfinished today go into a queue where they can be applied to the current task list at a future date. Each day that a task list is created, delta-tasks should be suggested to be added to the new task-list. Delta-Task list growth rates and task-aging should be metrics for performance measurement. 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