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1B75F" w14:textId="77777777" w:rsidR="00E62EB5" w:rsidRDefault="00E62EB5" w:rsidP="008C3B1E">
      <w:pPr>
        <w:ind w:firstLineChars="200" w:firstLine="420"/>
      </w:pPr>
      <w:r w:rsidRPr="00E62EB5">
        <w:rPr>
          <w:rFonts w:hint="eastAsia"/>
        </w:rPr>
        <w:t>《孙子兵法》是中国的军事专著，是在公元前</w:t>
      </w:r>
      <w:r w:rsidRPr="00E62EB5">
        <w:t>6世纪春秋时期由孙子写成的。它由13章组成，每一章都专门讨论战争的一个方面，据说是当时关于军事战略和战术的权威著作，而且仍然是基本文本之一。</w:t>
      </w:r>
    </w:p>
    <w:p w14:paraId="6A2827F7" w14:textId="77777777" w:rsidR="00E62EB5" w:rsidRDefault="00E62EB5" w:rsidP="008C3B1E">
      <w:pPr>
        <w:ind w:firstLineChars="200" w:firstLine="420"/>
      </w:pPr>
      <w:r w:rsidRPr="00E62EB5">
        <w:t>《孙子兵法》是最古老、最成功的军事战略书籍之一。它对东方的军事思想、商业策略等产生了影响。孙子提出了在战略中定位的重要性，这种定位既受到客观环境条件的影响，也受到客观环境中竞争对手的主观看法的影响。他认为，战略并不是按照既定的清单进行规划，而是需要对不断变化的情况</w:t>
      </w:r>
      <w:proofErr w:type="gramStart"/>
      <w:r w:rsidRPr="00E62EB5">
        <w:t>作出</w:t>
      </w:r>
      <w:proofErr w:type="gramEnd"/>
      <w:r w:rsidRPr="00E62EB5">
        <w:t>迅速和适当的反应。计划在受控的环境中有效，但在不断变化的环境中，</w:t>
      </w:r>
      <w:r w:rsidRPr="00E62EB5">
        <w:rPr>
          <w:rFonts w:hint="eastAsia"/>
        </w:rPr>
        <w:t>相互竞争的计划会发生冲突，造成意想不到的情况。</w:t>
      </w:r>
    </w:p>
    <w:p w14:paraId="7F6760C5" w14:textId="77777777" w:rsidR="00E62EB5" w:rsidRDefault="00E62EB5" w:rsidP="008C3B1E">
      <w:pPr>
        <w:ind w:firstLineChars="200" w:firstLine="420"/>
      </w:pPr>
      <w:r w:rsidRPr="00E62EB5">
        <w:rPr>
          <w:rFonts w:hint="eastAsia"/>
        </w:rPr>
        <w:t>这本书在</w:t>
      </w:r>
      <w:r w:rsidRPr="00E62EB5">
        <w:t>1772年被法国耶稣会士让·约瑟夫·玛丽·艾莫翻译成法语，1905年被英国军官埃弗拉德·弗格森·卡尔斯罗普翻译成英语。这本书很可能影响了拿破仑，毛泽东、武元甲将军、安托万-亨利·</w:t>
      </w:r>
      <w:proofErr w:type="gramStart"/>
      <w:r w:rsidRPr="00E62EB5">
        <w:t>约米尼</w:t>
      </w:r>
      <w:proofErr w:type="gramEnd"/>
      <w:r w:rsidRPr="00E62EB5">
        <w:t>和道格拉斯·麦克阿瑟将军等不同领导人都声称从这本书中获得了灵感。《孙子兵法》也应用于商业和管理战略。</w:t>
      </w:r>
    </w:p>
    <w:p w14:paraId="429BD15E" w14:textId="6EBBD112" w:rsidR="00E62EB5" w:rsidRPr="008C3B1E" w:rsidRDefault="00E62EB5" w:rsidP="008C3B1E">
      <w:pPr>
        <w:rPr>
          <w:b/>
          <w:bCs/>
        </w:rPr>
      </w:pPr>
      <w:r w:rsidRPr="008C3B1E">
        <w:rPr>
          <w:b/>
          <w:bCs/>
        </w:rPr>
        <w:t>章</w:t>
      </w:r>
      <w:r w:rsidRPr="008C3B1E">
        <w:rPr>
          <w:rFonts w:hint="eastAsia"/>
          <w:b/>
          <w:bCs/>
        </w:rPr>
        <w:t>节</w:t>
      </w:r>
      <w:r w:rsidRPr="008C3B1E">
        <w:rPr>
          <w:b/>
          <w:bCs/>
        </w:rPr>
        <w:t>总结</w:t>
      </w:r>
    </w:p>
    <w:p w14:paraId="64FD3DD6" w14:textId="77777777" w:rsidR="00E62EB5" w:rsidRDefault="00E62EB5" w:rsidP="008C3B1E">
      <w:pPr>
        <w:ind w:firstLineChars="200" w:firstLine="420"/>
      </w:pPr>
      <w:proofErr w:type="gramStart"/>
      <w:r>
        <w:rPr>
          <w:rFonts w:hint="eastAsia"/>
        </w:rPr>
        <w:t>始计</w:t>
      </w:r>
      <w:r w:rsidRPr="00E62EB5">
        <w:t>探索</w:t>
      </w:r>
      <w:proofErr w:type="gramEnd"/>
      <w:r w:rsidRPr="00E62EB5">
        <w:t>了决定成功结果的五个基本因素(方式、季节、地形</w:t>
      </w:r>
      <w:r>
        <w:rPr>
          <w:rFonts w:hint="eastAsia"/>
        </w:rPr>
        <w:t>、</w:t>
      </w:r>
      <w:r w:rsidRPr="00E62EB5">
        <w:t>领导和管理)。通过思考，评估和</w:t>
      </w:r>
      <w:r w:rsidRPr="00E62EB5">
        <w:rPr>
          <w:rFonts w:hint="eastAsia"/>
        </w:rPr>
        <w:t>比较这些点，你可以计算一个胜利，偏离他们将确保失败。记住，战争是一个非常严重的国家问题。</w:t>
      </w:r>
    </w:p>
    <w:p w14:paraId="54D8D830" w14:textId="77777777" w:rsidR="00E62EB5" w:rsidRDefault="00E62EB5" w:rsidP="008C3B1E">
      <w:pPr>
        <w:ind w:firstLineChars="200" w:firstLine="420"/>
      </w:pPr>
      <w:r>
        <w:rPr>
          <w:rFonts w:hint="eastAsia"/>
        </w:rPr>
        <w:t>作战</w:t>
      </w:r>
      <w:r w:rsidRPr="00E62EB5">
        <w:t>解释了如何理解战争的经济，以及成功需要如何取得胜利，这反过来又需要限制竞争和冲突的成本。</w:t>
      </w:r>
    </w:p>
    <w:p w14:paraId="4EC53DBD" w14:textId="4892CE46" w:rsidR="00E62EB5" w:rsidRDefault="00E62EB5" w:rsidP="008C3B1E">
      <w:pPr>
        <w:ind w:firstLineChars="200" w:firstLine="420"/>
      </w:pPr>
      <w:r>
        <w:rPr>
          <w:rFonts w:hint="eastAsia"/>
        </w:rPr>
        <w:t>谋攻</w:t>
      </w:r>
      <w:r w:rsidRPr="00E62EB5">
        <w:t>把力量的源泉定义为团结，而不是规模，以及在任何战争中取胜所需要的五种要素。</w:t>
      </w:r>
    </w:p>
    <w:p w14:paraId="436A42EF" w14:textId="7BA9E125" w:rsidR="00E62EB5" w:rsidRDefault="00E62EB5" w:rsidP="008C3B1E">
      <w:pPr>
        <w:ind w:firstLineChars="200" w:firstLine="420"/>
      </w:pPr>
      <w:proofErr w:type="gramStart"/>
      <w:r>
        <w:rPr>
          <w:rFonts w:hint="eastAsia"/>
        </w:rPr>
        <w:t>军形</w:t>
      </w:r>
      <w:r w:rsidRPr="00E62EB5">
        <w:t>解释</w:t>
      </w:r>
      <w:proofErr w:type="gramEnd"/>
      <w:r w:rsidRPr="00E62EB5">
        <w:t>了防御现有阵地的重要性，直到你可以推进它们，你必须认识到机会，而不是试图创造它们。</w:t>
      </w:r>
    </w:p>
    <w:p w14:paraId="029AD034" w14:textId="77777777" w:rsidR="00E62EB5" w:rsidRDefault="00E62EB5" w:rsidP="008C3B1E">
      <w:pPr>
        <w:ind w:firstLineChars="200" w:firstLine="420"/>
      </w:pPr>
      <w:r>
        <w:rPr>
          <w:rFonts w:hint="eastAsia"/>
        </w:rPr>
        <w:t>兵势</w:t>
      </w:r>
      <w:r w:rsidRPr="00E62EB5">
        <w:t>解释了创造力和时机的使用来建立你的动力。</w:t>
      </w:r>
    </w:p>
    <w:p w14:paraId="6C9AEE08" w14:textId="77777777" w:rsidR="00E62EB5" w:rsidRDefault="00E62EB5" w:rsidP="008C3B1E">
      <w:pPr>
        <w:ind w:firstLineChars="200" w:firstLine="420"/>
      </w:pPr>
      <w:r>
        <w:rPr>
          <w:rFonts w:hint="eastAsia"/>
        </w:rPr>
        <w:t>虚实</w:t>
      </w:r>
      <w:r w:rsidRPr="00E62EB5">
        <w:t>解释了你的机会是如何来自于你的敌人在特定区域的相对弱点所</w:t>
      </w:r>
      <w:r w:rsidRPr="00E62EB5">
        <w:rPr>
          <w:rFonts w:hint="eastAsia"/>
        </w:rPr>
        <w:t>造成的环境中的开口</w:t>
      </w:r>
      <w:r>
        <w:rPr>
          <w:rFonts w:hint="eastAsia"/>
        </w:rPr>
        <w:t>。军</w:t>
      </w:r>
      <w:proofErr w:type="gramStart"/>
      <w:r>
        <w:rPr>
          <w:rFonts w:hint="eastAsia"/>
        </w:rPr>
        <w:t>争</w:t>
      </w:r>
      <w:r w:rsidRPr="00E62EB5">
        <w:t>解释</w:t>
      </w:r>
      <w:proofErr w:type="gramEnd"/>
      <w:r w:rsidRPr="00E62EB5">
        <w:t>了直接冲突的危险，以及当这些冲突强加于你时如何赢得它们</w:t>
      </w:r>
      <w:r>
        <w:rPr>
          <w:rFonts w:hint="eastAsia"/>
        </w:rPr>
        <w:t>。</w:t>
      </w:r>
    </w:p>
    <w:p w14:paraId="4153C38F" w14:textId="77777777" w:rsidR="00E62EB5" w:rsidRDefault="00E62EB5" w:rsidP="008C3B1E">
      <w:pPr>
        <w:ind w:firstLineChars="200" w:firstLine="420"/>
      </w:pPr>
      <w:r w:rsidRPr="00E62EB5">
        <w:t>九变</w:t>
      </w:r>
      <w:r>
        <w:rPr>
          <w:rFonts w:hint="eastAsia"/>
        </w:rPr>
        <w:t>专注于说明</w:t>
      </w:r>
      <w:r w:rsidRPr="00E62EB5">
        <w:t>你的</w:t>
      </w:r>
      <w:r>
        <w:rPr>
          <w:rFonts w:hint="eastAsia"/>
        </w:rPr>
        <w:t>反应</w:t>
      </w:r>
      <w:r w:rsidRPr="00E62EB5">
        <w:t>需要灵活。它解释了如何成功地应对变化的环境。</w:t>
      </w:r>
    </w:p>
    <w:p w14:paraId="00C1DDC5" w14:textId="77777777" w:rsidR="00E62EB5" w:rsidRDefault="00E62EB5" w:rsidP="008C3B1E">
      <w:pPr>
        <w:ind w:firstLineChars="200" w:firstLine="420"/>
      </w:pPr>
      <w:r>
        <w:rPr>
          <w:rFonts w:hint="eastAsia"/>
        </w:rPr>
        <w:t>行军</w:t>
      </w:r>
      <w:r w:rsidRPr="00E62EB5">
        <w:t>描述了当你进入新的</w:t>
      </w:r>
      <w:proofErr w:type="gramStart"/>
      <w:r w:rsidRPr="00E62EB5">
        <w:t>敌人领土</w:t>
      </w:r>
      <w:proofErr w:type="gramEnd"/>
      <w:r w:rsidRPr="00E62EB5">
        <w:t>时，你发现自己所处的不同情况，以及如何应对。它主要关注于评估他人的意图。</w:t>
      </w:r>
    </w:p>
    <w:p w14:paraId="0C65D8FC" w14:textId="77777777" w:rsidR="00E62EB5" w:rsidRDefault="00E62EB5" w:rsidP="008C3B1E">
      <w:pPr>
        <w:ind w:firstLineChars="200" w:firstLine="420"/>
      </w:pPr>
      <w:r w:rsidRPr="00E62EB5">
        <w:t>地形着眼于三个一般的抵抗区域(距离、危险和障碍)以及由此产生的六种地面位置。这六个外勤职位各有其优点和缺点。</w:t>
      </w:r>
    </w:p>
    <w:p w14:paraId="2F57D9AC" w14:textId="77777777" w:rsidR="00E62EB5" w:rsidRDefault="00E62EB5" w:rsidP="008C3B1E">
      <w:pPr>
        <w:ind w:firstLineChars="200" w:firstLine="420"/>
      </w:pPr>
      <w:r>
        <w:rPr>
          <w:rFonts w:hint="eastAsia"/>
        </w:rPr>
        <w:t>九地</w:t>
      </w:r>
      <w:r w:rsidRPr="00E62EB5">
        <w:t>描述了战役中的九种常见情况(或阶段)，从分散到致命，以及你需要成功驾驭每一种情况的具体重点。</w:t>
      </w:r>
    </w:p>
    <w:p w14:paraId="6411526C" w14:textId="77777777" w:rsidR="00E62EB5" w:rsidRDefault="00E62EB5" w:rsidP="008C3B1E">
      <w:pPr>
        <w:ind w:firstLineChars="200" w:firstLine="420"/>
      </w:pPr>
      <w:r>
        <w:rPr>
          <w:rFonts w:hint="eastAsia"/>
        </w:rPr>
        <w:t>火攻</w:t>
      </w:r>
      <w:r w:rsidRPr="00E62EB5">
        <w:t>解释了武器的普遍使用和环境作为武器的使用</w:t>
      </w:r>
      <w:r w:rsidRPr="00E62EB5">
        <w:rPr>
          <w:rFonts w:hint="eastAsia"/>
        </w:rPr>
        <w:t>具体来说。它审查了五种攻击目标，五种类型的环境攻击，以及对这种攻击的适当反应。</w:t>
      </w:r>
    </w:p>
    <w:p w14:paraId="6C000142" w14:textId="43A31268" w:rsidR="00E62EB5" w:rsidRDefault="00E62EB5" w:rsidP="008C3B1E">
      <w:pPr>
        <w:ind w:firstLineChars="200" w:firstLine="420"/>
      </w:pPr>
      <w:r>
        <w:rPr>
          <w:rFonts w:hint="eastAsia"/>
        </w:rPr>
        <w:t>用间</w:t>
      </w:r>
      <w:r w:rsidRPr="00E62EB5">
        <w:t>着重于开发良好的信息源的重要性，特别是五种类型的信息源以及如何管理它们。</w:t>
      </w:r>
    </w:p>
    <w:p w14:paraId="1BB609E2" w14:textId="77777777" w:rsidR="00E62EB5" w:rsidRPr="008C3B1E" w:rsidRDefault="00E62EB5" w:rsidP="008C3B1E">
      <w:pPr>
        <w:rPr>
          <w:b/>
          <w:bCs/>
        </w:rPr>
      </w:pPr>
      <w:r w:rsidRPr="008C3B1E">
        <w:rPr>
          <w:b/>
          <w:bCs/>
        </w:rPr>
        <w:t>军事应用</w:t>
      </w:r>
    </w:p>
    <w:p w14:paraId="028FFDC3" w14:textId="77777777" w:rsidR="00E62EB5" w:rsidRDefault="00E62EB5" w:rsidP="008C3B1E">
      <w:pPr>
        <w:ind w:firstLineChars="200" w:firstLine="420"/>
      </w:pPr>
      <w:r w:rsidRPr="00E62EB5">
        <w:t>曹操注释</w:t>
      </w:r>
      <w:r>
        <w:rPr>
          <w:rFonts w:hint="eastAsia"/>
        </w:rPr>
        <w:t>的孙子兵法</w:t>
      </w:r>
      <w:r w:rsidRPr="00E62EB5">
        <w:t>自宋代以来</w:t>
      </w:r>
      <w:r>
        <w:rPr>
          <w:rFonts w:hint="eastAsia"/>
        </w:rPr>
        <w:t>一直是</w:t>
      </w:r>
      <w:r w:rsidRPr="00E62EB5">
        <w:t>军事教科书,</w:t>
      </w:r>
      <w:r w:rsidRPr="00E62EB5">
        <w:t xml:space="preserve"> </w:t>
      </w:r>
      <w:r w:rsidRPr="00E62EB5">
        <w:t>与其他六个战略书</w:t>
      </w:r>
      <w:r>
        <w:rPr>
          <w:rFonts w:hint="eastAsia"/>
        </w:rPr>
        <w:t>并</w:t>
      </w:r>
      <w:r w:rsidRPr="00E62EB5">
        <w:t>称为</w:t>
      </w:r>
      <w:r>
        <w:rPr>
          <w:rFonts w:hint="eastAsia"/>
        </w:rPr>
        <w:t>武经七书。</w:t>
      </w:r>
    </w:p>
    <w:p w14:paraId="261446E7" w14:textId="7D56C412" w:rsidR="00E62EB5" w:rsidRDefault="00E62EB5" w:rsidP="008C3B1E">
      <w:pPr>
        <w:ind w:firstLineChars="200" w:firstLine="420"/>
      </w:pPr>
      <w:r w:rsidRPr="00E62EB5">
        <w:t>在许多东亚国家,</w:t>
      </w:r>
      <w:r>
        <w:rPr>
          <w:rFonts w:hint="eastAsia"/>
        </w:rPr>
        <w:t>孙子兵法</w:t>
      </w:r>
      <w:r w:rsidRPr="00E62EB5">
        <w:t>一直是教学大纲的一部分</w:t>
      </w:r>
      <w:r>
        <w:rPr>
          <w:rFonts w:hint="eastAsia"/>
        </w:rPr>
        <w:t>，也是</w:t>
      </w:r>
      <w:r w:rsidRPr="00E62EB5">
        <w:t>潜在候选人的兵役考试。有各种各样的翻译。</w:t>
      </w:r>
    </w:p>
    <w:p w14:paraId="25C2908F" w14:textId="77777777" w:rsidR="00E62EB5" w:rsidRDefault="00E62EB5" w:rsidP="008C3B1E">
      <w:pPr>
        <w:ind w:firstLineChars="200" w:firstLine="420"/>
      </w:pPr>
      <w:r w:rsidRPr="00E62EB5">
        <w:t>在日本的</w:t>
      </w:r>
      <w:r>
        <w:rPr>
          <w:rFonts w:hint="eastAsia"/>
        </w:rPr>
        <w:t>战国</w:t>
      </w:r>
      <w:r w:rsidRPr="00E62EB5">
        <w:t>时代，据说大名武田</w:t>
      </w:r>
      <w:proofErr w:type="gramStart"/>
      <w:r w:rsidRPr="00E62EB5">
        <w:t>信</w:t>
      </w:r>
      <w:r>
        <w:rPr>
          <w:rFonts w:hint="eastAsia"/>
        </w:rPr>
        <w:t>玄</w:t>
      </w:r>
      <w:r w:rsidRPr="00E62EB5">
        <w:t>(</w:t>
      </w:r>
      <w:proofErr w:type="gramEnd"/>
      <w:r w:rsidRPr="00E62EB5">
        <w:t>1521-1573)在没有枪的情况下，几乎在所有的战争中都战无不胜，因为他学习了</w:t>
      </w:r>
      <w:r>
        <w:rPr>
          <w:rFonts w:hint="eastAsia"/>
        </w:rPr>
        <w:t>孙子兵法</w:t>
      </w:r>
      <w:r w:rsidRPr="00E62EB5">
        <w:t>。这本书甚至</w:t>
      </w:r>
      <w:r w:rsidRPr="00E62EB5">
        <w:rPr>
          <w:rFonts w:hint="eastAsia"/>
        </w:rPr>
        <w:t>给了他著名的战争标准“弗林卡赞”</w:t>
      </w:r>
      <w:r w:rsidRPr="00E62EB5">
        <w:t>(风、森林、火和山)的灵感，意思是像风一样快，像森林一样沉默，像火一样凶猛，</w:t>
      </w:r>
      <w:proofErr w:type="gramStart"/>
      <w:r w:rsidRPr="00E62EB5">
        <w:t>像山</w:t>
      </w:r>
      <w:proofErr w:type="gramEnd"/>
      <w:r w:rsidRPr="00E62EB5">
        <w:t>一样无法移动。</w:t>
      </w:r>
    </w:p>
    <w:p w14:paraId="1D7A7BE6" w14:textId="571E7EF0" w:rsidR="008C3B1E" w:rsidRDefault="00E62EB5" w:rsidP="008C3B1E">
      <w:pPr>
        <w:ind w:firstLineChars="200" w:firstLine="420"/>
      </w:pPr>
      <w:r w:rsidRPr="00E62EB5">
        <w:t>译者塞缪尔·格里菲斯</w:t>
      </w:r>
      <w:r w:rsidR="008C3B1E">
        <w:rPr>
          <w:rFonts w:hint="eastAsia"/>
        </w:rPr>
        <w:t>写了</w:t>
      </w:r>
      <w:r w:rsidRPr="00E62EB5">
        <w:t>一章</w:t>
      </w:r>
      <w:proofErr w:type="gramStart"/>
      <w:r w:rsidRPr="00E62EB5">
        <w:t>“</w:t>
      </w:r>
      <w:proofErr w:type="gramEnd"/>
      <w:r w:rsidRPr="00E62EB5">
        <w:t>《孙子兵法》和毛泽东</w:t>
      </w:r>
      <w:proofErr w:type="gramStart"/>
      <w:r w:rsidRPr="00E62EB5">
        <w:t>“</w:t>
      </w:r>
      <w:proofErr w:type="gramEnd"/>
      <w:r w:rsidR="008C3B1E">
        <w:rPr>
          <w:rFonts w:hint="eastAsia"/>
        </w:rPr>
        <w:t>，在这章里写道《孙子兵法》</w:t>
      </w:r>
      <w:r w:rsidRPr="00E62EB5">
        <w:t>被</w:t>
      </w:r>
      <w:r w:rsidRPr="00E62EB5">
        <w:lastRenderedPageBreak/>
        <w:t>认为是影响毛泽东的游击战</w:t>
      </w:r>
      <w:r w:rsidR="008C3B1E">
        <w:rPr>
          <w:rFonts w:hint="eastAsia"/>
        </w:rPr>
        <w:t>、</w:t>
      </w:r>
      <w:r w:rsidRPr="00E62EB5">
        <w:t>持久战</w:t>
      </w:r>
      <w:r w:rsidR="008C3B1E">
        <w:rPr>
          <w:rFonts w:hint="eastAsia"/>
        </w:rPr>
        <w:t>、革命</w:t>
      </w:r>
      <w:r w:rsidRPr="00E62EB5">
        <w:t>战争</w:t>
      </w:r>
      <w:r w:rsidR="008C3B1E">
        <w:rPr>
          <w:rFonts w:hint="eastAsia"/>
        </w:rPr>
        <w:t>的重大因素，</w:t>
      </w:r>
      <w:r w:rsidRPr="00E62EB5">
        <w:t>包括毛泽东的名言:“我们决不能轻视</w:t>
      </w:r>
      <w:r w:rsidR="008C3B1E" w:rsidRPr="00E62EB5">
        <w:t>中国古代最伟大的军事专家</w:t>
      </w:r>
      <w:r w:rsidRPr="00E62EB5">
        <w:t>孙</w:t>
      </w:r>
      <w:r w:rsidR="008C3B1E">
        <w:rPr>
          <w:rFonts w:hint="eastAsia"/>
        </w:rPr>
        <w:t>武</w:t>
      </w:r>
      <w:r w:rsidRPr="00E62EB5">
        <w:t>的书中说</w:t>
      </w:r>
      <w:r w:rsidR="008C3B1E">
        <w:rPr>
          <w:rFonts w:hint="eastAsia"/>
        </w:rPr>
        <w:t>的‘知己知彼，百战不殆</w:t>
      </w:r>
      <w:r w:rsidR="008C3B1E">
        <w:rPr>
          <w:rFonts w:hint="eastAsia"/>
        </w:rPr>
        <w:t>’</w:t>
      </w:r>
      <w:r w:rsidRPr="00E62EB5">
        <w:t>。”</w:t>
      </w:r>
    </w:p>
    <w:p w14:paraId="54AD319C" w14:textId="25C6E4BA" w:rsidR="008C3B1E" w:rsidRDefault="00E62EB5" w:rsidP="008C3B1E">
      <w:pPr>
        <w:ind w:firstLineChars="200" w:firstLine="420"/>
      </w:pPr>
      <w:r w:rsidRPr="00E62EB5">
        <w:t>越南战争期间，一些越共军官学习战争艺术，据报道，他们可以背诵整篇文章。武元甲将军在奠边府战役中成功地</w:t>
      </w:r>
      <w:r w:rsidRPr="00E62EB5">
        <w:rPr>
          <w:rFonts w:hint="eastAsia"/>
        </w:rPr>
        <w:t>实施了《</w:t>
      </w:r>
      <w:r w:rsidR="008C3B1E">
        <w:rPr>
          <w:rFonts w:hint="eastAsia"/>
        </w:rPr>
        <w:t>孙子兵法</w:t>
      </w:r>
      <w:r w:rsidRPr="00E62EB5">
        <w:rPr>
          <w:rFonts w:hint="eastAsia"/>
        </w:rPr>
        <w:t>》中描述的战术，结束了法国在印度支那的主要参与，并促成了将越南划分为南北两部分的协议。美国在这里的</w:t>
      </w:r>
      <w:r w:rsidR="008C3B1E">
        <w:rPr>
          <w:rFonts w:hint="eastAsia"/>
        </w:rPr>
        <w:t>溃败</w:t>
      </w:r>
      <w:r w:rsidRPr="00E62EB5">
        <w:rPr>
          <w:rFonts w:hint="eastAsia"/>
        </w:rPr>
        <w:t>比其他任何事件都更能引起美国军事思想领袖的注意。</w:t>
      </w:r>
    </w:p>
    <w:p w14:paraId="0480C781" w14:textId="77777777" w:rsidR="008C3B1E" w:rsidRDefault="008C3B1E" w:rsidP="008C3B1E">
      <w:pPr>
        <w:ind w:firstLineChars="200" w:firstLine="420"/>
      </w:pPr>
      <w:r>
        <w:rPr>
          <w:rFonts w:hint="eastAsia"/>
        </w:rPr>
        <w:t>《孙子兵法》</w:t>
      </w:r>
      <w:r w:rsidR="00E62EB5" w:rsidRPr="00E62EB5">
        <w:rPr>
          <w:rFonts w:hint="eastAsia"/>
        </w:rPr>
        <w:t>被列在海军陆战队的专业人员名单上阅读程序。这本书是所有美国军事情报人员的推荐读物，也是所有中情局官员的必读书目。</w:t>
      </w:r>
      <w:bookmarkStart w:id="0" w:name="_GoBack"/>
      <w:bookmarkEnd w:id="0"/>
    </w:p>
    <w:p w14:paraId="4C1F2056" w14:textId="3D14F1FC" w:rsidR="008C3B1E" w:rsidRPr="008C3B1E" w:rsidRDefault="008C3B1E" w:rsidP="008C3B1E">
      <w:pPr>
        <w:rPr>
          <w:b/>
          <w:bCs/>
        </w:rPr>
      </w:pPr>
      <w:r w:rsidRPr="008C3B1E">
        <w:rPr>
          <w:rFonts w:hint="eastAsia"/>
          <w:b/>
          <w:bCs/>
        </w:rPr>
        <w:t>战争</w:t>
      </w:r>
      <w:r w:rsidR="00E62EB5" w:rsidRPr="008C3B1E">
        <w:rPr>
          <w:rFonts w:hint="eastAsia"/>
          <w:b/>
          <w:bCs/>
        </w:rPr>
        <w:t>以外的应用</w:t>
      </w:r>
    </w:p>
    <w:p w14:paraId="56F30D1B" w14:textId="77777777" w:rsidR="008C3B1E" w:rsidRDefault="008C3B1E" w:rsidP="008C3B1E">
      <w:pPr>
        <w:ind w:firstLineChars="200" w:firstLine="420"/>
      </w:pPr>
      <w:r>
        <w:rPr>
          <w:rFonts w:hint="eastAsia"/>
        </w:rPr>
        <w:t>《孙子兵法》</w:t>
      </w:r>
      <w:r w:rsidR="00E62EB5" w:rsidRPr="00E62EB5">
        <w:rPr>
          <w:rFonts w:hint="eastAsia"/>
        </w:rPr>
        <w:t>已经被应用到军队以外的许多领域。这本书的大部分内容都是关于如何在与战争无关的情况下作战</w:t>
      </w:r>
      <w:r w:rsidR="00E62EB5" w:rsidRPr="00E62EB5">
        <w:t>:它给出了如何智胜对手的建议，这样就不需要进行身体上的战斗了。因此，它已被应用于许多“不涉及实战的竞争性努力”的训练指导。</w:t>
      </w:r>
    </w:p>
    <w:p w14:paraId="5C4D459C" w14:textId="77777777" w:rsidR="008C3B1E" w:rsidRDefault="00E62EB5" w:rsidP="008C3B1E">
      <w:pPr>
        <w:ind w:firstLineChars="200" w:firstLine="420"/>
      </w:pPr>
      <w:r w:rsidRPr="00E62EB5">
        <w:t>有些商业书籍将其应用于“办公室政治”和公司战略。许多日本公司把这本书作为主要高管的必读书目。这本书在西方企业管理人士中也很受欢迎，他们从这本书中获得了如何在竞争激烈的商业环境中获得成功的灵感和建议。</w:t>
      </w:r>
    </w:p>
    <w:p w14:paraId="1B81B0DB" w14:textId="454AA94A" w:rsidR="00D2563D" w:rsidRDefault="00E62EB5" w:rsidP="008C3B1E">
      <w:pPr>
        <w:ind w:firstLineChars="200" w:firstLine="420"/>
      </w:pPr>
      <w:r w:rsidRPr="00E62EB5">
        <w:t>《</w:t>
      </w:r>
      <w:r w:rsidRPr="00E62EB5">
        <w:rPr>
          <w:rFonts w:hint="eastAsia"/>
        </w:rPr>
        <w:t>孙子兵法》是有关审判过程的各种法律书籍和法律文章的主题，包括谈判战术和审判战略。</w:t>
      </w:r>
    </w:p>
    <w:sectPr w:rsidR="00D256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79E"/>
    <w:rsid w:val="0069679E"/>
    <w:rsid w:val="008C3B1E"/>
    <w:rsid w:val="00D2563D"/>
    <w:rsid w:val="00E62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7B3E5"/>
  <w15:chartTrackingRefBased/>
  <w15:docId w15:val="{6FF00AD4-3203-4856-B3AD-B500D8DE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梅</dc:creator>
  <cp:keywords/>
  <dc:description/>
  <cp:lastModifiedBy>杰 梅</cp:lastModifiedBy>
  <cp:revision>2</cp:revision>
  <dcterms:created xsi:type="dcterms:W3CDTF">2019-11-16T02:56:00Z</dcterms:created>
  <dcterms:modified xsi:type="dcterms:W3CDTF">2019-11-16T03:13:00Z</dcterms:modified>
</cp:coreProperties>
</file>