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8"/>
        <w:tblW w:w="0" w:type="auto"/>
        <w:tblInd w:w="9779" w:type="dxa"/>
        <w:tblLayout w:type="fixed"/>
        <w:tblLook w:val="04A0" w:firstRow="1" w:lastRow="0" w:firstColumn="1" w:lastColumn="0" w:noHBand="0" w:noVBand="1"/>
      </w:tblPr>
      <w:tblGrid>
        <w:gridCol w:w="479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УТВЕРЖДАЮ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Командир войсковой части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______________ 202__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СВОДНЫЙ ТЕХНИЧЕСКИЙ ПРОТОКОЛ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Определения норм расхода горючего на использование по штатному назначению автомобиля ______________________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10620" w:firstLine="708"/>
        <w:jc w:val="center"/>
        <w:spacing w:line="12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(наименование образца ВАТ)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80" w:firstLine="708"/>
        <w:jc w:val="left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период с ______________ по ______________ 202__ г.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1234"/>
        <w:gridCol w:w="892"/>
        <w:gridCol w:w="1134"/>
        <w:gridCol w:w="850"/>
        <w:gridCol w:w="850"/>
        <w:gridCol w:w="1134"/>
        <w:gridCol w:w="850"/>
        <w:gridCol w:w="1134"/>
        <w:gridCol w:w="1134"/>
        <w:gridCol w:w="1134"/>
        <w:gridCol w:w="1134"/>
        <w:gridCol w:w="850"/>
        <w:gridCol w:w="850"/>
        <w:gridCol w:w="850"/>
      </w:tblGrid>
      <w:tr>
        <w:trPr>
          <w:trHeight w:val="1203"/>
        </w:trPr>
        <w:tc>
          <w:tcPr>
            <w:tcW w:w="123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№</w:t>
              <w:br/>
              <w:t xml:space="preserve">п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  <w:t xml:space="preserve">п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92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Наименование,</w:t>
              <w:br/>
              <w:t xml:space="preserve">марка машины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134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Тип, марка и</w:t>
              <w:br/>
              <w:t xml:space="preserve">мощность двигателя,</w:t>
              <w:br/>
              <w:t xml:space="preserve">л.с. (кВт)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50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Удельный расход горючего, г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  <w:t xml:space="preserve">л.с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</w:r>
            <w:r/>
            <w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ru-RU"/>
              </w:rPr>
              <w:t xml:space="preserve">⋅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  <w:t xml:space="preserve">ч (г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  <w:t xml:space="preserve">кВт</w:t>
            </w:r>
            <w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ru-RU"/>
              </w:rPr>
              <w:t xml:space="preserve">⋅</w:t>
            </w:r>
            <w:r/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  <w:t xml:space="preserve">ч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2835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Номера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134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Суммарный пробег</w:t>
              <w:br/>
              <w:t xml:space="preserve">машины, км:</w:t>
              <w:br/>
              <w:t xml:space="preserve">без нагрузки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  <w:t xml:space="preserve"> с нагрузкой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134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Общий расход горючего, л: без нагрузки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  <w:t xml:space="preserve">с нагрузкой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5"/>
            <w:tcW w:w="48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Линейная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  <w:t xml:space="preserve">основная норма расхода горючего, 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  <w:t xml:space="preserve">100 км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2541"/>
        </w:trPr>
        <w:tc>
          <w:tcPr>
            <w:tcW w:w="1234" w:type="dxa"/>
            <w:vMerge w:val="continue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92" w:type="dxa"/>
            <w:vMerge w:val="continue"/>
            <w:textDirection w:val="btLr"/>
            <w:noWrap w:val="false"/>
          </w:tcPr>
          <w:p>
            <w:pPr>
              <w:ind w:left="113" w:right="113"/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134" w:type="dxa"/>
            <w:vMerge w:val="continue"/>
            <w:textDirection w:val="btLr"/>
            <w:noWrap w:val="false"/>
          </w:tcPr>
          <w:p>
            <w:pPr>
              <w:ind w:left="113" w:right="113"/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50" w:type="dxa"/>
            <w:vMerge w:val="continue"/>
            <w:textDirection w:val="btLr"/>
            <w:noWrap w:val="false"/>
          </w:tcPr>
          <w:p>
            <w:pPr>
              <w:ind w:left="113" w:right="113"/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50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Военный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134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Заводские</w:t>
              <w:br/>
              <w:t xml:space="preserve">(шасси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/</w:t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  <w:t xml:space="preserve">двигателя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50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Маршрута испытаний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134" w:type="dxa"/>
            <w:vMerge w:val="continue"/>
            <w:textDirection w:val="btLr"/>
            <w:noWrap w:val="false"/>
          </w:tcPr>
          <w:p>
            <w:pPr>
              <w:ind w:left="113" w:right="113"/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134" w:type="dxa"/>
            <w:vMerge w:val="continue"/>
            <w:textDirection w:val="btLr"/>
            <w:noWrap w:val="false"/>
          </w:tcPr>
          <w:p>
            <w:pPr>
              <w:ind w:left="113" w:right="113"/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134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По ЭД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134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Действующая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50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Расчетная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50" w:type="dxa"/>
            <w:vAlign w:val="center"/>
            <w:textDirection w:val="btLr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Фактически установленная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50" w:type="dxa"/>
            <w:vAlign w:val="center"/>
            <w:textDirection w:val="btLr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Предлагаемая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234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92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</w:tbl>
    <w:p>
      <w:pPr>
        <w:ind w:left="0" w:firstLine="0"/>
        <w:jc w:val="both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Примечания:</w:t>
        <w:tab/>
        <w:t xml:space="preserve">1. Для проведения испытаний был выделен маршрут № _____ ( _________________ и обратно).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708"/>
        <w:jc w:val="both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ab/>
        <w:t xml:space="preserve">2. Испытания проводились на автомобилях ___________ с установленной на них специальной аппаратурой общей массой _____ кг.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708"/>
        <w:jc w:val="both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ab/>
        <w:t xml:space="preserve">3. Испытания проходили на ______________________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5664" w:firstLine="0"/>
        <w:jc w:val="both"/>
        <w:spacing w:line="12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(наименование марки горючего)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2124" w:firstLine="708"/>
        <w:jc w:val="both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Председатель комиссии: _________________________________________________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2124" w:firstLine="708"/>
        <w:jc w:val="both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Члены комиссии: _______________________________________________________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w="16838" w:h="11906" w:orient="landscape"/>
      <w:pgMar w:top="567" w:right="1134" w:bottom="850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0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2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2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2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2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2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2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character" w:styleId="602" w:default="1">
    <w:name w:val="Default Paragraph Font"/>
    <w:uiPriority w:val="1"/>
    <w:semiHidden/>
    <w:unhideWhenUsed/>
  </w:style>
  <w:style w:type="table" w:styleId="6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4NR_Operator_34</dc:creator>
  <cp:keywords/>
  <dc:description/>
  <cp:revision>3</cp:revision>
  <dcterms:created xsi:type="dcterms:W3CDTF">2023-04-13T12:34:00Z</dcterms:created>
  <dcterms:modified xsi:type="dcterms:W3CDTF">2023-04-23T06:27:52Z</dcterms:modified>
</cp:coreProperties>
</file>